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附件2：</w:t>
      </w:r>
    </w:p>
    <w:p>
      <w:pPr>
        <w:spacing w:line="520" w:lineRule="exact"/>
        <w:jc w:val="center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52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201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年成人高等教育学士学位外语水平全省统考</w:t>
      </w:r>
    </w:p>
    <w:p>
      <w:pPr>
        <w:spacing w:line="52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试 卷 申 请 单</w:t>
      </w:r>
    </w:p>
    <w:p>
      <w:pPr>
        <w:spacing w:line="520" w:lineRule="exact"/>
        <w:jc w:val="center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5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主考（签名）：                        单位（盖章）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620"/>
        <w:gridCol w:w="1620"/>
        <w:gridCol w:w="1800"/>
        <w:gridCol w:w="16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语种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报名人数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标准考场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（场数）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非标准考场（人数）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备用试卷（袋数）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日语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俄语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德语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法语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</w:t>
      </w:r>
    </w:p>
    <w:p>
      <w:pPr>
        <w:spacing w:line="440" w:lineRule="exact"/>
        <w:ind w:left="318" w:leftChars="19" w:hanging="280" w:hanging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1.本申请单一式两份，由主考签名，并加盖公章，其中1份由学校留存，1份送省学位办公室。</w:t>
      </w:r>
    </w:p>
    <w:p>
      <w:pPr>
        <w:spacing w:line="440" w:lineRule="exact"/>
        <w:ind w:left="280" w:hanging="280" w:hanging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2.标准考场考生人数为30人，非标准考场考生人数为1至29人，每个考点的每个语种只能有一个以下的非标考场。</w:t>
      </w: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3、每袋备用试卷装A、B试卷各两份。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B2C"/>
    <w:rsid w:val="005A4B16"/>
    <w:rsid w:val="007E4B2C"/>
    <w:rsid w:val="2729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254</Characters>
  <Lines>2</Lines>
  <Paragraphs>1</Paragraphs>
  <TotalTime>0</TotalTime>
  <ScaleCrop>false</ScaleCrop>
  <LinksUpToDate>false</LinksUpToDate>
  <CharactersWithSpaces>297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2018-01-31T02:40:00Z</dcterms:created>
  <dc:creator>춠෌춐෌</dc:creator>
  <cp:lastModifiedBy>钟振原</cp:lastModifiedBy>
  <dcterms:modified xsi:type="dcterms:W3CDTF">2019-02-14T09:56:31Z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