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DF2" w:rsidRPr="007E6F28" w:rsidRDefault="00DD5DF2" w:rsidP="004042E5">
      <w:pPr>
        <w:widowControl/>
        <w:spacing w:after="150" w:line="420" w:lineRule="atLeast"/>
        <w:jc w:val="left"/>
        <w:rPr>
          <w:rFonts w:ascii="宋体" w:cs="Times New Roman"/>
          <w:color w:val="2F2F2F"/>
          <w:kern w:val="0"/>
          <w:sz w:val="16"/>
          <w:szCs w:val="18"/>
        </w:rPr>
      </w:pPr>
      <w:r w:rsidRPr="008F3441">
        <w:rPr>
          <w:rFonts w:ascii="宋体" w:hAnsi="宋体" w:cs="宋体" w:hint="eastAsia"/>
          <w:color w:val="000000"/>
          <w:kern w:val="0"/>
          <w:sz w:val="29"/>
          <w:szCs w:val="29"/>
        </w:rPr>
        <w:t>附件</w:t>
      </w:r>
      <w:r>
        <w:rPr>
          <w:rFonts w:ascii="Times New Roman" w:hAnsi="Times New Roman" w:cs="Times New Roman"/>
          <w:color w:val="000000"/>
          <w:kern w:val="0"/>
          <w:sz w:val="29"/>
          <w:szCs w:val="29"/>
        </w:rPr>
        <w:t>4</w:t>
      </w:r>
      <w:r w:rsidR="007E6F28">
        <w:rPr>
          <w:rFonts w:ascii="Times New Roman" w:hAnsi="Times New Roman" w:cs="Times New Roman" w:hint="eastAsia"/>
          <w:color w:val="000000"/>
          <w:kern w:val="0"/>
          <w:sz w:val="29"/>
          <w:szCs w:val="29"/>
        </w:rPr>
        <w:t>：</w:t>
      </w:r>
      <w:r w:rsidRPr="007E6F28">
        <w:rPr>
          <w:rFonts w:ascii="宋体" w:hAnsi="宋体" w:cs="宋体" w:hint="eastAsia"/>
          <w:b/>
          <w:bCs/>
          <w:color w:val="000000"/>
          <w:kern w:val="0"/>
          <w:sz w:val="32"/>
          <w:szCs w:val="36"/>
        </w:rPr>
        <w:t>广西大学自考毕业手续办理注意事项（学生）</w:t>
      </w:r>
    </w:p>
    <w:p w:rsidR="00DD5DF2" w:rsidRPr="008F3441" w:rsidRDefault="00DD5DF2" w:rsidP="00DD5DF2">
      <w:pPr>
        <w:widowControl/>
        <w:spacing w:after="150" w:line="420" w:lineRule="atLeast"/>
        <w:ind w:firstLine="555"/>
        <w:jc w:val="left"/>
        <w:rPr>
          <w:rFonts w:ascii="宋体" w:cs="Times New Roman"/>
          <w:color w:val="2F2F2F"/>
          <w:kern w:val="0"/>
          <w:sz w:val="18"/>
          <w:szCs w:val="18"/>
        </w:rPr>
      </w:pPr>
      <w:r w:rsidRPr="008F3441">
        <w:rPr>
          <w:rFonts w:ascii="Times New Roman" w:hAnsi="Times New Roman" w:cs="Times New Roman"/>
          <w:color w:val="2F2F2F"/>
          <w:kern w:val="0"/>
          <w:sz w:val="29"/>
          <w:szCs w:val="29"/>
        </w:rPr>
        <w:t>1</w:t>
      </w:r>
      <w:r w:rsidRPr="008F3441">
        <w:rPr>
          <w:rFonts w:ascii="宋体" w:hAnsi="宋体" w:cs="宋体" w:hint="eastAsia"/>
          <w:color w:val="2F2F2F"/>
          <w:kern w:val="0"/>
          <w:sz w:val="29"/>
          <w:szCs w:val="29"/>
        </w:rPr>
        <w:t>、登录广西大学继续教育学院网站（</w:t>
      </w:r>
      <w:r w:rsidRPr="008F3441">
        <w:rPr>
          <w:rFonts w:ascii="Times New Roman" w:hAnsi="Times New Roman" w:cs="Times New Roman"/>
          <w:color w:val="2F2F2F"/>
          <w:kern w:val="0"/>
          <w:sz w:val="29"/>
          <w:szCs w:val="29"/>
        </w:rPr>
        <w:t>http://cjxy.gxu.edu.cn</w:t>
      </w:r>
      <w:r w:rsidR="007E6F28">
        <w:rPr>
          <w:rFonts w:ascii="宋体" w:hAnsi="宋体" w:cs="宋体" w:hint="eastAsia"/>
          <w:color w:val="2F2F2F"/>
          <w:kern w:val="0"/>
          <w:sz w:val="29"/>
          <w:szCs w:val="29"/>
        </w:rPr>
        <w:t>）“自学考试与社会考试”</w:t>
      </w:r>
      <w:r w:rsidRPr="008F3441">
        <w:rPr>
          <w:rFonts w:ascii="宋体" w:hAnsi="宋体" w:cs="宋体" w:hint="eastAsia"/>
          <w:color w:val="2F2F2F"/>
          <w:kern w:val="0"/>
          <w:sz w:val="29"/>
          <w:szCs w:val="29"/>
        </w:rPr>
        <w:t>《</w:t>
      </w:r>
      <w:r w:rsidR="006D3D7E" w:rsidRPr="00AD0F58">
        <w:rPr>
          <w:rFonts w:ascii="宋体" w:hAnsi="宋体" w:cs="宋体"/>
          <w:color w:val="2F2F2F"/>
          <w:kern w:val="0"/>
          <w:sz w:val="29"/>
          <w:szCs w:val="29"/>
        </w:rPr>
        <w:t>201</w:t>
      </w:r>
      <w:r w:rsidR="00105090" w:rsidRPr="00AD0F58">
        <w:rPr>
          <w:rFonts w:ascii="宋体" w:hAnsi="宋体" w:cs="宋体" w:hint="eastAsia"/>
          <w:color w:val="2F2F2F"/>
          <w:kern w:val="0"/>
          <w:sz w:val="29"/>
          <w:szCs w:val="29"/>
        </w:rPr>
        <w:t>9</w:t>
      </w:r>
      <w:r w:rsidRPr="00AD0F58">
        <w:rPr>
          <w:rFonts w:ascii="宋体" w:hAnsi="宋体" w:cs="宋体" w:hint="eastAsia"/>
          <w:color w:val="2F2F2F"/>
          <w:kern w:val="0"/>
          <w:sz w:val="29"/>
          <w:szCs w:val="29"/>
        </w:rPr>
        <w:t>年</w:t>
      </w:r>
      <w:r w:rsidR="000268BC" w:rsidRPr="00AD0F58">
        <w:rPr>
          <w:rFonts w:ascii="宋体" w:hAnsi="宋体" w:cs="宋体" w:hint="eastAsia"/>
          <w:color w:val="2F2F2F"/>
          <w:kern w:val="0"/>
          <w:sz w:val="29"/>
          <w:szCs w:val="29"/>
        </w:rPr>
        <w:t>上</w:t>
      </w:r>
      <w:r w:rsidRPr="00AD0F58">
        <w:rPr>
          <w:rFonts w:ascii="宋体" w:hAnsi="宋体" w:cs="宋体" w:hint="eastAsia"/>
          <w:color w:val="2F2F2F"/>
          <w:kern w:val="0"/>
          <w:sz w:val="29"/>
          <w:szCs w:val="29"/>
        </w:rPr>
        <w:t>半年广西大学自考毕业资格审核工作指南</w:t>
      </w:r>
      <w:r w:rsidRPr="008F3441">
        <w:rPr>
          <w:rFonts w:ascii="宋体" w:hAnsi="宋体" w:cs="宋体" w:hint="eastAsia"/>
          <w:color w:val="2F2F2F"/>
          <w:kern w:val="0"/>
          <w:sz w:val="29"/>
          <w:szCs w:val="29"/>
        </w:rPr>
        <w:t>》附件</w:t>
      </w:r>
      <w:r w:rsidRPr="00AD0F58">
        <w:rPr>
          <w:rFonts w:ascii="宋体" w:hAnsi="宋体" w:cs="宋体"/>
          <w:color w:val="2F2F2F"/>
          <w:kern w:val="0"/>
          <w:sz w:val="29"/>
          <w:szCs w:val="29"/>
        </w:rPr>
        <w:t>1</w:t>
      </w:r>
      <w:r w:rsidRPr="008F3441">
        <w:rPr>
          <w:rFonts w:ascii="宋体" w:hAnsi="宋体" w:cs="宋体" w:hint="eastAsia"/>
          <w:color w:val="2F2F2F"/>
          <w:kern w:val="0"/>
          <w:sz w:val="29"/>
          <w:szCs w:val="29"/>
        </w:rPr>
        <w:t>或</w:t>
      </w:r>
      <w:r w:rsidRPr="00AD0F58">
        <w:rPr>
          <w:rFonts w:ascii="宋体" w:hAnsi="宋体" w:cs="宋体"/>
          <w:color w:val="2F2F2F"/>
          <w:kern w:val="0"/>
          <w:sz w:val="29"/>
          <w:szCs w:val="29"/>
        </w:rPr>
        <w:t>2</w:t>
      </w:r>
      <w:r w:rsidRPr="008F3441">
        <w:rPr>
          <w:rFonts w:ascii="宋体" w:hAnsi="宋体" w:cs="宋体" w:hint="eastAsia"/>
          <w:color w:val="2F2F2F"/>
          <w:kern w:val="0"/>
          <w:sz w:val="29"/>
          <w:szCs w:val="29"/>
        </w:rPr>
        <w:t>下载本专业的《毕业成绩审核表》，登录广西自考网上系统，查询本人成绩，对照《毕业成绩审核表》核对本人是否符合毕业申请条件。</w:t>
      </w:r>
    </w:p>
    <w:p w:rsidR="004042E5" w:rsidRDefault="00DD5DF2" w:rsidP="00DD5DF2">
      <w:pPr>
        <w:widowControl/>
        <w:spacing w:after="150" w:line="420" w:lineRule="atLeast"/>
        <w:ind w:firstLine="555"/>
        <w:jc w:val="left"/>
        <w:rPr>
          <w:rFonts w:ascii="宋体" w:hAnsi="宋体" w:cs="宋体"/>
          <w:color w:val="2F2F2F"/>
          <w:kern w:val="0"/>
          <w:sz w:val="29"/>
          <w:szCs w:val="29"/>
        </w:rPr>
      </w:pPr>
      <w:r w:rsidRPr="008F3441">
        <w:rPr>
          <w:rFonts w:ascii="Times New Roman" w:hAnsi="Times New Roman" w:cs="Times New Roman"/>
          <w:color w:val="2F2F2F"/>
          <w:kern w:val="0"/>
          <w:sz w:val="29"/>
          <w:szCs w:val="29"/>
        </w:rPr>
        <w:t>2</w:t>
      </w:r>
      <w:r w:rsidRPr="008F3441">
        <w:rPr>
          <w:rFonts w:ascii="宋体" w:hAnsi="宋体" w:cs="宋体" w:hint="eastAsia"/>
          <w:color w:val="2F2F2F"/>
          <w:kern w:val="0"/>
          <w:sz w:val="29"/>
          <w:szCs w:val="29"/>
        </w:rPr>
        <w:t>、提前办好免考和转考等手续，确保毕业申请时能在广西自考网上系统查到，否则无法受理当次毕业申请。</w:t>
      </w:r>
    </w:p>
    <w:p w:rsidR="00DD5DF2" w:rsidRPr="008F3441" w:rsidRDefault="00DD5DF2" w:rsidP="00DD5DF2">
      <w:pPr>
        <w:widowControl/>
        <w:spacing w:after="150" w:line="420" w:lineRule="atLeast"/>
        <w:ind w:firstLine="555"/>
        <w:jc w:val="left"/>
        <w:rPr>
          <w:rFonts w:ascii="宋体" w:cs="Times New Roman"/>
          <w:color w:val="2F2F2F"/>
          <w:kern w:val="0"/>
          <w:sz w:val="18"/>
          <w:szCs w:val="18"/>
        </w:rPr>
      </w:pPr>
      <w:r w:rsidRPr="008F3441">
        <w:rPr>
          <w:rFonts w:ascii="Times New Roman" w:hAnsi="Times New Roman" w:cs="Times New Roman"/>
          <w:color w:val="2F2F2F"/>
          <w:kern w:val="0"/>
          <w:sz w:val="29"/>
          <w:szCs w:val="29"/>
        </w:rPr>
        <w:t>3</w:t>
      </w:r>
      <w:r w:rsidRPr="008F3441">
        <w:rPr>
          <w:rFonts w:ascii="宋体" w:hAnsi="宋体" w:cs="宋体" w:hint="eastAsia"/>
          <w:color w:val="2F2F2F"/>
          <w:kern w:val="0"/>
          <w:sz w:val="29"/>
          <w:szCs w:val="29"/>
        </w:rPr>
        <w:t>、专业调整需查询专业课程顶替计划的，可在广西自考网上系统的“专业计划”模块中查询。</w:t>
      </w:r>
    </w:p>
    <w:p w:rsidR="00DD5DF2" w:rsidRPr="008F3441" w:rsidRDefault="00DD5DF2" w:rsidP="00DD5DF2">
      <w:pPr>
        <w:widowControl/>
        <w:spacing w:after="150" w:line="420" w:lineRule="atLeast"/>
        <w:ind w:firstLine="555"/>
        <w:jc w:val="left"/>
        <w:rPr>
          <w:rFonts w:ascii="宋体" w:cs="Times New Roman"/>
          <w:color w:val="2F2F2F"/>
          <w:kern w:val="0"/>
          <w:sz w:val="18"/>
          <w:szCs w:val="18"/>
        </w:rPr>
      </w:pPr>
      <w:r w:rsidRPr="008F3441">
        <w:rPr>
          <w:rFonts w:ascii="Times New Roman" w:hAnsi="Times New Roman" w:cs="Times New Roman"/>
          <w:color w:val="2F2F2F"/>
          <w:kern w:val="0"/>
          <w:sz w:val="29"/>
          <w:szCs w:val="29"/>
        </w:rPr>
        <w:t>4</w:t>
      </w:r>
      <w:r w:rsidRPr="008F3441">
        <w:rPr>
          <w:rFonts w:ascii="宋体" w:hAnsi="宋体" w:cs="宋体" w:hint="eastAsia"/>
          <w:color w:val="2F2F2F"/>
          <w:kern w:val="0"/>
          <w:sz w:val="29"/>
          <w:szCs w:val="29"/>
        </w:rPr>
        <w:t>、登录广西自学考试网上系统自查本人档案信息是否合格：</w:t>
      </w:r>
    </w:p>
    <w:p w:rsidR="00DD5DF2" w:rsidRPr="008F3441" w:rsidRDefault="00DD5DF2" w:rsidP="00DD5DF2">
      <w:pPr>
        <w:widowControl/>
        <w:spacing w:after="150" w:line="420" w:lineRule="atLeast"/>
        <w:ind w:firstLine="555"/>
        <w:jc w:val="left"/>
        <w:rPr>
          <w:rFonts w:ascii="宋体" w:cs="Times New Roman"/>
          <w:color w:val="2F2F2F"/>
          <w:kern w:val="0"/>
          <w:sz w:val="18"/>
          <w:szCs w:val="18"/>
        </w:rPr>
      </w:pPr>
      <w:r w:rsidRPr="008F3441">
        <w:rPr>
          <w:rFonts w:ascii="宋体" w:hAnsi="宋体" w:cs="宋体" w:hint="eastAsia"/>
          <w:color w:val="2F2F2F"/>
          <w:kern w:val="0"/>
          <w:sz w:val="29"/>
          <w:szCs w:val="29"/>
        </w:rPr>
        <w:t>（</w:t>
      </w:r>
      <w:r w:rsidRPr="008F3441">
        <w:rPr>
          <w:rFonts w:ascii="Times New Roman" w:hAnsi="Times New Roman" w:cs="Times New Roman"/>
          <w:color w:val="2F2F2F"/>
          <w:kern w:val="0"/>
          <w:sz w:val="29"/>
          <w:szCs w:val="29"/>
        </w:rPr>
        <w:t>1</w:t>
      </w:r>
      <w:r w:rsidRPr="008F3441">
        <w:rPr>
          <w:rFonts w:ascii="宋体" w:hAnsi="宋体" w:cs="宋体" w:hint="eastAsia"/>
          <w:color w:val="2F2F2F"/>
          <w:kern w:val="0"/>
          <w:sz w:val="29"/>
          <w:szCs w:val="29"/>
        </w:rPr>
        <w:t>）</w:t>
      </w:r>
      <w:r w:rsidRPr="008F3441">
        <w:rPr>
          <w:rFonts w:ascii="宋体" w:hAnsi="宋体" w:cs="宋体" w:hint="eastAsia"/>
          <w:color w:val="000000"/>
          <w:kern w:val="0"/>
          <w:sz w:val="29"/>
          <w:szCs w:val="29"/>
        </w:rPr>
        <w:t>相片</w:t>
      </w:r>
      <w:r w:rsidR="004042E5">
        <w:rPr>
          <w:rFonts w:ascii="宋体" w:hAnsi="宋体" w:cs="宋体" w:hint="eastAsia"/>
          <w:color w:val="2F2F2F"/>
          <w:kern w:val="0"/>
          <w:sz w:val="29"/>
          <w:szCs w:val="29"/>
        </w:rPr>
        <w:t>应为免冠、</w:t>
      </w:r>
      <w:r w:rsidRPr="008F3441">
        <w:rPr>
          <w:rFonts w:ascii="宋体" w:hAnsi="宋体" w:cs="宋体" w:hint="eastAsia"/>
          <w:color w:val="2F2F2F"/>
          <w:kern w:val="0"/>
          <w:sz w:val="29"/>
          <w:szCs w:val="29"/>
        </w:rPr>
        <w:t>有</w:t>
      </w:r>
      <w:proofErr w:type="gramStart"/>
      <w:r w:rsidRPr="008F3441">
        <w:rPr>
          <w:rFonts w:ascii="宋体" w:hAnsi="宋体" w:cs="宋体" w:hint="eastAsia"/>
          <w:color w:val="2F2F2F"/>
          <w:kern w:val="0"/>
          <w:sz w:val="29"/>
          <w:szCs w:val="29"/>
        </w:rPr>
        <w:t>袖衣服</w:t>
      </w:r>
      <w:proofErr w:type="gramEnd"/>
      <w:r w:rsidRPr="008F3441">
        <w:rPr>
          <w:rFonts w:ascii="宋体" w:hAnsi="宋体" w:cs="宋体" w:hint="eastAsia"/>
          <w:color w:val="2F2F2F"/>
          <w:kern w:val="0"/>
          <w:sz w:val="29"/>
          <w:szCs w:val="29"/>
        </w:rPr>
        <w:t>的蓝底</w:t>
      </w:r>
      <w:r w:rsidR="003B0B6F">
        <w:rPr>
          <w:rFonts w:ascii="宋体" w:hAnsi="宋体" w:cs="宋体" w:hint="eastAsia"/>
          <w:color w:val="2F2F2F"/>
          <w:kern w:val="0"/>
          <w:sz w:val="29"/>
          <w:szCs w:val="29"/>
        </w:rPr>
        <w:t>或白底</w:t>
      </w:r>
      <w:r w:rsidRPr="008F3441">
        <w:rPr>
          <w:rFonts w:ascii="宋体" w:hAnsi="宋体" w:cs="宋体" w:hint="eastAsia"/>
          <w:color w:val="2F2F2F"/>
          <w:kern w:val="0"/>
          <w:sz w:val="29"/>
          <w:szCs w:val="29"/>
        </w:rPr>
        <w:t>标准照，成像区中头上部、头部、肩部的比例为</w:t>
      </w:r>
      <w:r w:rsidRPr="008F3441">
        <w:rPr>
          <w:rFonts w:ascii="Times New Roman" w:hAnsi="Times New Roman" w:cs="Times New Roman"/>
          <w:color w:val="2F2F2F"/>
          <w:kern w:val="0"/>
          <w:sz w:val="29"/>
          <w:szCs w:val="29"/>
        </w:rPr>
        <w:t>1</w:t>
      </w:r>
      <w:r w:rsidRPr="008F3441">
        <w:rPr>
          <w:rFonts w:ascii="宋体" w:hAnsi="宋体" w:cs="宋体" w:hint="eastAsia"/>
          <w:color w:val="2F2F2F"/>
          <w:kern w:val="0"/>
          <w:sz w:val="29"/>
          <w:szCs w:val="29"/>
        </w:rPr>
        <w:t>：</w:t>
      </w:r>
      <w:r w:rsidRPr="008F3441">
        <w:rPr>
          <w:rFonts w:ascii="Times New Roman" w:hAnsi="Times New Roman" w:cs="Times New Roman"/>
          <w:color w:val="2F2F2F"/>
          <w:kern w:val="0"/>
          <w:sz w:val="29"/>
          <w:szCs w:val="29"/>
        </w:rPr>
        <w:t>7</w:t>
      </w:r>
      <w:r w:rsidRPr="008F3441">
        <w:rPr>
          <w:rFonts w:ascii="宋体" w:hAnsi="宋体" w:cs="宋体" w:hint="eastAsia"/>
          <w:color w:val="2F2F2F"/>
          <w:kern w:val="0"/>
          <w:sz w:val="29"/>
          <w:szCs w:val="29"/>
        </w:rPr>
        <w:t>：</w:t>
      </w:r>
      <w:r w:rsidRPr="008F3441">
        <w:rPr>
          <w:rFonts w:ascii="Times New Roman" w:hAnsi="Times New Roman" w:cs="Times New Roman"/>
          <w:color w:val="2F2F2F"/>
          <w:kern w:val="0"/>
          <w:sz w:val="29"/>
          <w:szCs w:val="29"/>
        </w:rPr>
        <w:t>2</w:t>
      </w:r>
      <w:r w:rsidR="004042E5">
        <w:rPr>
          <w:rFonts w:ascii="宋体" w:hAnsi="宋体" w:cs="宋体" w:hint="eastAsia"/>
          <w:color w:val="2F2F2F"/>
          <w:kern w:val="0"/>
          <w:sz w:val="29"/>
          <w:szCs w:val="29"/>
        </w:rPr>
        <w:t>（如不合格要</w:t>
      </w:r>
      <w:r w:rsidR="006D3D7E">
        <w:rPr>
          <w:rFonts w:ascii="宋体" w:hAnsi="宋体" w:cs="宋体" w:hint="eastAsia"/>
          <w:color w:val="2F2F2F"/>
          <w:kern w:val="0"/>
          <w:sz w:val="29"/>
          <w:szCs w:val="29"/>
        </w:rPr>
        <w:t>及时</w:t>
      </w:r>
      <w:r w:rsidRPr="008F3441">
        <w:rPr>
          <w:rFonts w:ascii="宋体" w:hAnsi="宋体" w:cs="宋体" w:hint="eastAsia"/>
          <w:color w:val="2F2F2F"/>
          <w:kern w:val="0"/>
          <w:sz w:val="29"/>
          <w:szCs w:val="29"/>
        </w:rPr>
        <w:t>联系老师</w:t>
      </w:r>
      <w:r>
        <w:rPr>
          <w:rFonts w:ascii="宋体" w:hAnsi="宋体" w:cs="宋体" w:hint="eastAsia"/>
          <w:color w:val="2F2F2F"/>
          <w:kern w:val="0"/>
          <w:sz w:val="29"/>
          <w:szCs w:val="29"/>
        </w:rPr>
        <w:t>更改或</w:t>
      </w:r>
      <w:r w:rsidRPr="008F3441">
        <w:rPr>
          <w:rFonts w:ascii="宋体" w:hAnsi="宋体" w:cs="宋体" w:hint="eastAsia"/>
          <w:color w:val="2F2F2F"/>
          <w:kern w:val="0"/>
          <w:sz w:val="29"/>
          <w:szCs w:val="29"/>
        </w:rPr>
        <w:t>重照）。</w:t>
      </w:r>
    </w:p>
    <w:p w:rsidR="00DD5DF2" w:rsidRPr="008F3441" w:rsidRDefault="00DD5DF2" w:rsidP="00DD5DF2">
      <w:pPr>
        <w:widowControl/>
        <w:spacing w:after="150" w:line="420" w:lineRule="atLeast"/>
        <w:ind w:firstLine="555"/>
        <w:jc w:val="left"/>
        <w:rPr>
          <w:rFonts w:ascii="宋体" w:cs="Times New Roman"/>
          <w:color w:val="2F2F2F"/>
          <w:kern w:val="0"/>
          <w:sz w:val="18"/>
          <w:szCs w:val="18"/>
        </w:rPr>
      </w:pPr>
      <w:r w:rsidRPr="008F3441">
        <w:rPr>
          <w:rFonts w:ascii="宋体" w:hAnsi="宋体" w:cs="宋体" w:hint="eastAsia"/>
          <w:color w:val="000000"/>
          <w:kern w:val="0"/>
          <w:sz w:val="29"/>
          <w:szCs w:val="29"/>
        </w:rPr>
        <w:t>（</w:t>
      </w:r>
      <w:r w:rsidRPr="008F3441">
        <w:rPr>
          <w:rFonts w:ascii="Times New Roman" w:hAnsi="Times New Roman" w:cs="Times New Roman"/>
          <w:color w:val="000000"/>
          <w:kern w:val="0"/>
          <w:sz w:val="29"/>
          <w:szCs w:val="29"/>
        </w:rPr>
        <w:t>2</w:t>
      </w:r>
      <w:r w:rsidRPr="008F3441">
        <w:rPr>
          <w:rFonts w:ascii="宋体" w:hAnsi="宋体" w:cs="宋体" w:hint="eastAsia"/>
          <w:color w:val="000000"/>
          <w:kern w:val="0"/>
          <w:sz w:val="29"/>
          <w:szCs w:val="29"/>
        </w:rPr>
        <w:t>）</w:t>
      </w:r>
      <w:r w:rsidR="004042E5">
        <w:rPr>
          <w:rFonts w:ascii="宋体" w:hAnsi="宋体" w:cs="宋体" w:hint="eastAsia"/>
          <w:color w:val="000000"/>
          <w:kern w:val="0"/>
          <w:sz w:val="29"/>
          <w:szCs w:val="29"/>
        </w:rPr>
        <w:t>系统中</w:t>
      </w:r>
      <w:r w:rsidRPr="008F3441">
        <w:rPr>
          <w:rFonts w:ascii="宋体" w:hAnsi="宋体" w:cs="宋体" w:hint="eastAsia"/>
          <w:color w:val="000000"/>
          <w:kern w:val="0"/>
          <w:sz w:val="29"/>
          <w:szCs w:val="29"/>
        </w:rPr>
        <w:t>姓名和身份证号码</w:t>
      </w:r>
      <w:r w:rsidR="004042E5">
        <w:rPr>
          <w:rFonts w:ascii="宋体" w:hAnsi="宋体" w:cs="宋体" w:hint="eastAsia"/>
          <w:color w:val="000000"/>
          <w:kern w:val="0"/>
          <w:sz w:val="29"/>
          <w:szCs w:val="29"/>
        </w:rPr>
        <w:t>应</w:t>
      </w:r>
      <w:r w:rsidRPr="008F3441">
        <w:rPr>
          <w:rFonts w:ascii="宋体" w:hAnsi="宋体" w:cs="宋体" w:hint="eastAsia"/>
          <w:color w:val="2F2F2F"/>
          <w:kern w:val="0"/>
          <w:sz w:val="29"/>
          <w:szCs w:val="29"/>
        </w:rPr>
        <w:t>与现使用身份证信息完全一致。姓名或身份证号变更后，要用新名或新身份证号报考通过至少一门课程的考试才能申请毕业。如只是身份证号码升位的，在申请毕业时由老师在毕业管理系统中直接更改为新的</w:t>
      </w:r>
      <w:r w:rsidRPr="008F3441">
        <w:rPr>
          <w:rFonts w:ascii="Times New Roman" w:hAnsi="Times New Roman" w:cs="Times New Roman"/>
          <w:color w:val="2F2F2F"/>
          <w:kern w:val="0"/>
          <w:sz w:val="29"/>
          <w:szCs w:val="29"/>
        </w:rPr>
        <w:t>18</w:t>
      </w:r>
      <w:r w:rsidRPr="008F3441">
        <w:rPr>
          <w:rFonts w:ascii="宋体" w:hAnsi="宋体" w:cs="宋体" w:hint="eastAsia"/>
          <w:color w:val="2F2F2F"/>
          <w:kern w:val="0"/>
          <w:sz w:val="29"/>
          <w:szCs w:val="29"/>
        </w:rPr>
        <w:t>位身份证号即可。</w:t>
      </w:r>
    </w:p>
    <w:p w:rsidR="00DD5DF2" w:rsidRPr="008F3441" w:rsidRDefault="00DD5DF2" w:rsidP="00DD5DF2">
      <w:pPr>
        <w:widowControl/>
        <w:spacing w:after="150" w:line="420" w:lineRule="atLeast"/>
        <w:ind w:firstLineChars="200" w:firstLine="580"/>
        <w:jc w:val="left"/>
        <w:rPr>
          <w:rFonts w:ascii="宋体" w:cs="Times New Roman"/>
          <w:color w:val="2F2F2F"/>
          <w:kern w:val="0"/>
          <w:sz w:val="18"/>
          <w:szCs w:val="18"/>
        </w:rPr>
      </w:pPr>
      <w:r w:rsidRPr="008F3441">
        <w:rPr>
          <w:rFonts w:ascii="Times New Roman" w:hAnsi="Times New Roman" w:cs="Times New Roman"/>
          <w:color w:val="2F2F2F"/>
          <w:kern w:val="0"/>
          <w:sz w:val="29"/>
          <w:szCs w:val="29"/>
        </w:rPr>
        <w:lastRenderedPageBreak/>
        <w:t>5</w:t>
      </w:r>
      <w:r w:rsidRPr="008F3441">
        <w:rPr>
          <w:rFonts w:ascii="宋体" w:hAnsi="宋体" w:cs="宋体" w:hint="eastAsia"/>
          <w:color w:val="2F2F2F"/>
          <w:kern w:val="0"/>
          <w:sz w:val="29"/>
          <w:szCs w:val="29"/>
        </w:rPr>
        <w:t>、申请自考本科毕业的考生注意</w:t>
      </w:r>
      <w:r w:rsidR="0078270F">
        <w:rPr>
          <w:rFonts w:ascii="宋体" w:hAnsi="宋体" w:cs="宋体" w:hint="eastAsia"/>
          <w:color w:val="2F2F2F"/>
          <w:kern w:val="0"/>
          <w:sz w:val="29"/>
          <w:szCs w:val="29"/>
        </w:rPr>
        <w:t>事</w:t>
      </w:r>
      <w:r w:rsidRPr="008F3441">
        <w:rPr>
          <w:rFonts w:ascii="宋体" w:hAnsi="宋体" w:cs="宋体" w:hint="eastAsia"/>
          <w:color w:val="2F2F2F"/>
          <w:kern w:val="0"/>
          <w:sz w:val="29"/>
          <w:szCs w:val="29"/>
        </w:rPr>
        <w:t>先</w:t>
      </w:r>
      <w:r w:rsidR="0078270F" w:rsidRPr="00105090">
        <w:rPr>
          <w:rFonts w:ascii="宋体" w:hAnsi="宋体" w:cs="宋体" w:hint="eastAsia"/>
          <w:color w:val="2F2F2F"/>
          <w:kern w:val="0"/>
          <w:sz w:val="29"/>
          <w:szCs w:val="29"/>
        </w:rPr>
        <w:t>计算</w:t>
      </w:r>
      <w:r w:rsidR="004042E5">
        <w:rPr>
          <w:rFonts w:ascii="宋体" w:hAnsi="宋体" w:cs="宋体" w:hint="eastAsia"/>
          <w:color w:val="2F2F2F"/>
          <w:kern w:val="0"/>
          <w:sz w:val="29"/>
          <w:szCs w:val="29"/>
        </w:rPr>
        <w:t>是否达到学位申请的分数条件（毕业登记表上所有课程成绩的加权</w:t>
      </w:r>
      <w:r w:rsidRPr="008F3441">
        <w:rPr>
          <w:rFonts w:ascii="宋体" w:hAnsi="宋体" w:cs="宋体" w:hint="eastAsia"/>
          <w:color w:val="2F2F2F"/>
          <w:kern w:val="0"/>
          <w:sz w:val="29"/>
          <w:szCs w:val="29"/>
        </w:rPr>
        <w:t>平均分达到</w:t>
      </w:r>
      <w:r w:rsidRPr="008F3441">
        <w:rPr>
          <w:rFonts w:ascii="Times New Roman" w:hAnsi="Times New Roman" w:cs="Times New Roman"/>
          <w:color w:val="2F2F2F"/>
          <w:kern w:val="0"/>
          <w:sz w:val="29"/>
          <w:szCs w:val="29"/>
        </w:rPr>
        <w:t>70</w:t>
      </w:r>
      <w:r w:rsidR="0078270F">
        <w:rPr>
          <w:rFonts w:ascii="Times New Roman" w:hAnsi="Times New Roman" w:cs="Times New Roman" w:hint="eastAsia"/>
          <w:color w:val="2F2F2F"/>
          <w:kern w:val="0"/>
          <w:sz w:val="29"/>
          <w:szCs w:val="29"/>
        </w:rPr>
        <w:t>分</w:t>
      </w:r>
      <w:r w:rsidRPr="008F3441">
        <w:rPr>
          <w:rFonts w:ascii="宋体" w:hAnsi="宋体" w:cs="宋体" w:hint="eastAsia"/>
          <w:color w:val="2F2F2F"/>
          <w:kern w:val="0"/>
          <w:sz w:val="29"/>
          <w:szCs w:val="29"/>
        </w:rPr>
        <w:t>），如不达到条件的，</w:t>
      </w:r>
      <w:r w:rsidRPr="008F3441">
        <w:rPr>
          <w:rFonts w:ascii="宋体" w:hAnsi="宋体" w:cs="宋体" w:hint="eastAsia"/>
          <w:color w:val="000000"/>
          <w:kern w:val="0"/>
          <w:sz w:val="29"/>
          <w:szCs w:val="29"/>
        </w:rPr>
        <w:t>按本人意愿</w:t>
      </w:r>
      <w:r w:rsidRPr="008F3441">
        <w:rPr>
          <w:rFonts w:ascii="宋体" w:hAnsi="宋体" w:cs="宋体" w:hint="eastAsia"/>
          <w:color w:val="2F2F2F"/>
          <w:kern w:val="0"/>
          <w:sz w:val="29"/>
          <w:szCs w:val="29"/>
        </w:rPr>
        <w:t>可暂不办理毕业，重</w:t>
      </w:r>
      <w:r w:rsidRPr="0015381D">
        <w:rPr>
          <w:rFonts w:ascii="宋体" w:hAnsi="宋体" w:cs="宋体" w:hint="eastAsia"/>
          <w:color w:val="2F2F2F"/>
          <w:kern w:val="0"/>
          <w:sz w:val="29"/>
          <w:szCs w:val="29"/>
        </w:rPr>
        <w:t>新参加统考</w:t>
      </w:r>
      <w:r w:rsidRPr="008F3441">
        <w:rPr>
          <w:rFonts w:ascii="宋体" w:hAnsi="宋体" w:cs="宋体" w:hint="eastAsia"/>
          <w:color w:val="2F2F2F"/>
          <w:kern w:val="0"/>
          <w:sz w:val="29"/>
          <w:szCs w:val="29"/>
        </w:rPr>
        <w:t>提高分数达标后再申请</w:t>
      </w:r>
      <w:r w:rsidR="0078270F">
        <w:rPr>
          <w:rFonts w:ascii="宋体" w:hAnsi="宋体" w:cs="宋体" w:hint="eastAsia"/>
          <w:color w:val="2F2F2F"/>
          <w:kern w:val="0"/>
          <w:sz w:val="29"/>
          <w:szCs w:val="29"/>
        </w:rPr>
        <w:t>办理毕业</w:t>
      </w:r>
      <w:r w:rsidRPr="008F3441">
        <w:rPr>
          <w:rFonts w:ascii="宋体" w:hAnsi="宋体" w:cs="宋体" w:hint="eastAsia"/>
          <w:color w:val="2F2F2F"/>
          <w:kern w:val="0"/>
          <w:sz w:val="29"/>
          <w:szCs w:val="29"/>
        </w:rPr>
        <w:t>。</w:t>
      </w:r>
    </w:p>
    <w:p w:rsidR="00DD5DF2" w:rsidRPr="008F3441" w:rsidRDefault="00DD5DF2" w:rsidP="00DD5DF2">
      <w:pPr>
        <w:widowControl/>
        <w:spacing w:after="150" w:line="420" w:lineRule="atLeast"/>
        <w:ind w:firstLine="555"/>
        <w:jc w:val="left"/>
        <w:rPr>
          <w:rFonts w:ascii="宋体" w:cs="Times New Roman"/>
          <w:color w:val="2F2F2F"/>
          <w:kern w:val="0"/>
          <w:sz w:val="18"/>
          <w:szCs w:val="18"/>
        </w:rPr>
      </w:pPr>
      <w:r w:rsidRPr="008F3441">
        <w:rPr>
          <w:rFonts w:ascii="Times New Roman" w:hAnsi="Times New Roman" w:cs="Times New Roman"/>
          <w:color w:val="2F2F2F"/>
          <w:kern w:val="0"/>
          <w:sz w:val="29"/>
          <w:szCs w:val="29"/>
        </w:rPr>
        <w:t>6</w:t>
      </w:r>
      <w:r w:rsidRPr="008F3441">
        <w:rPr>
          <w:rFonts w:ascii="宋体" w:hAnsi="宋体" w:cs="宋体" w:hint="eastAsia"/>
          <w:color w:val="2F2F2F"/>
          <w:kern w:val="0"/>
          <w:sz w:val="29"/>
          <w:szCs w:val="29"/>
        </w:rPr>
        <w:t>、确定符合毕业条件后下载打印本专业《毕业成绩审核表》填写。《毕业成绩审核表》的填写方法如下：</w:t>
      </w:r>
    </w:p>
    <w:p w:rsidR="00DD5DF2" w:rsidRPr="008F3441" w:rsidRDefault="00DD5DF2" w:rsidP="00DD5DF2">
      <w:pPr>
        <w:widowControl/>
        <w:spacing w:before="150" w:line="420" w:lineRule="atLeast"/>
        <w:ind w:firstLine="555"/>
        <w:jc w:val="left"/>
        <w:rPr>
          <w:rFonts w:ascii="宋体" w:cs="Times New Roman"/>
          <w:color w:val="2F2F2F"/>
          <w:kern w:val="0"/>
          <w:sz w:val="18"/>
          <w:szCs w:val="18"/>
        </w:rPr>
      </w:pPr>
      <w:r w:rsidRPr="008F3441">
        <w:rPr>
          <w:rFonts w:ascii="宋体" w:hAnsi="宋体" w:cs="宋体" w:hint="eastAsia"/>
          <w:color w:val="2F2F2F"/>
          <w:kern w:val="0"/>
          <w:sz w:val="29"/>
          <w:szCs w:val="29"/>
        </w:rPr>
        <w:t>分数不填。</w:t>
      </w:r>
    </w:p>
    <w:p w:rsidR="00DD5DF2" w:rsidRPr="008F3441" w:rsidRDefault="00DD5DF2" w:rsidP="00DD5DF2">
      <w:pPr>
        <w:widowControl/>
        <w:spacing w:before="150" w:line="420" w:lineRule="atLeast"/>
        <w:ind w:firstLine="555"/>
        <w:jc w:val="left"/>
        <w:rPr>
          <w:rFonts w:ascii="宋体" w:cs="Times New Roman"/>
          <w:color w:val="2F2F2F"/>
          <w:kern w:val="0"/>
          <w:sz w:val="18"/>
          <w:szCs w:val="18"/>
        </w:rPr>
      </w:pPr>
      <w:r w:rsidRPr="008F3441">
        <w:rPr>
          <w:rFonts w:ascii="宋体" w:hAnsi="宋体" w:cs="宋体" w:hint="eastAsia"/>
          <w:color w:val="2F2F2F"/>
          <w:kern w:val="0"/>
          <w:sz w:val="29"/>
          <w:szCs w:val="29"/>
        </w:rPr>
        <w:t>自考衔接生在通过课程旁打“√”即可。</w:t>
      </w:r>
    </w:p>
    <w:p w:rsidR="00DD5DF2" w:rsidRPr="008F3441" w:rsidRDefault="00DD5DF2" w:rsidP="00DD5DF2">
      <w:pPr>
        <w:widowControl/>
        <w:spacing w:before="150" w:line="420" w:lineRule="atLeast"/>
        <w:ind w:firstLine="555"/>
        <w:jc w:val="left"/>
        <w:rPr>
          <w:rFonts w:ascii="宋体" w:cs="Times New Roman"/>
          <w:color w:val="2F2F2F"/>
          <w:kern w:val="0"/>
          <w:sz w:val="18"/>
          <w:szCs w:val="18"/>
        </w:rPr>
      </w:pPr>
      <w:r w:rsidRPr="008F3441">
        <w:rPr>
          <w:rFonts w:ascii="宋体" w:hAnsi="宋体" w:cs="宋体" w:hint="eastAsia"/>
          <w:color w:val="2F2F2F"/>
          <w:kern w:val="0"/>
          <w:sz w:val="29"/>
          <w:szCs w:val="29"/>
        </w:rPr>
        <w:t>自考助学班考生需填写成绩来源，具体如下：</w:t>
      </w:r>
    </w:p>
    <w:p w:rsidR="00DD5DF2" w:rsidRPr="008F3441" w:rsidRDefault="00DD5DF2" w:rsidP="00DD5DF2">
      <w:pPr>
        <w:widowControl/>
        <w:spacing w:before="150" w:line="420" w:lineRule="atLeast"/>
        <w:ind w:firstLine="555"/>
        <w:jc w:val="left"/>
        <w:rPr>
          <w:rFonts w:ascii="宋体" w:cs="Times New Roman"/>
          <w:color w:val="2F2F2F"/>
          <w:kern w:val="0"/>
          <w:sz w:val="18"/>
          <w:szCs w:val="18"/>
        </w:rPr>
      </w:pPr>
      <w:r w:rsidRPr="008F3441">
        <w:rPr>
          <w:rFonts w:ascii="宋体" w:hAnsi="宋体" w:cs="宋体" w:hint="eastAsia"/>
          <w:color w:val="2F2F2F"/>
          <w:kern w:val="0"/>
          <w:sz w:val="29"/>
          <w:szCs w:val="29"/>
        </w:rPr>
        <w:t>（</w:t>
      </w:r>
      <w:r w:rsidRPr="008F3441">
        <w:rPr>
          <w:rFonts w:ascii="Times New Roman" w:hAnsi="Times New Roman" w:cs="Times New Roman"/>
          <w:color w:val="2F2F2F"/>
          <w:kern w:val="0"/>
          <w:sz w:val="29"/>
          <w:szCs w:val="29"/>
        </w:rPr>
        <w:t>1</w:t>
      </w:r>
      <w:r w:rsidRPr="008F3441">
        <w:rPr>
          <w:rFonts w:ascii="宋体" w:hAnsi="宋体" w:cs="宋体" w:hint="eastAsia"/>
          <w:color w:val="2F2F2F"/>
          <w:kern w:val="0"/>
          <w:sz w:val="29"/>
          <w:szCs w:val="29"/>
        </w:rPr>
        <w:t>）参加</w:t>
      </w:r>
      <w:r w:rsidRPr="008F3441">
        <w:rPr>
          <w:rFonts w:ascii="Times New Roman" w:hAnsi="Times New Roman" w:cs="Times New Roman"/>
          <w:color w:val="2F2F2F"/>
          <w:kern w:val="0"/>
          <w:sz w:val="29"/>
          <w:szCs w:val="29"/>
        </w:rPr>
        <w:t>1</w:t>
      </w:r>
      <w:r w:rsidRPr="008F3441">
        <w:rPr>
          <w:rFonts w:ascii="宋体" w:hAnsi="宋体" w:cs="宋体" w:hint="eastAsia"/>
          <w:color w:val="2F2F2F"/>
          <w:kern w:val="0"/>
          <w:sz w:val="29"/>
          <w:szCs w:val="29"/>
        </w:rPr>
        <w:t>月、</w:t>
      </w:r>
      <w:r w:rsidRPr="008F3441">
        <w:rPr>
          <w:rFonts w:ascii="Times New Roman" w:hAnsi="Times New Roman" w:cs="Times New Roman"/>
          <w:color w:val="2F2F2F"/>
          <w:kern w:val="0"/>
          <w:sz w:val="29"/>
          <w:szCs w:val="29"/>
        </w:rPr>
        <w:t>4</w:t>
      </w:r>
      <w:r w:rsidRPr="008F3441">
        <w:rPr>
          <w:rFonts w:ascii="宋体" w:hAnsi="宋体" w:cs="宋体" w:hint="eastAsia"/>
          <w:color w:val="2F2F2F"/>
          <w:kern w:val="0"/>
          <w:sz w:val="29"/>
          <w:szCs w:val="29"/>
        </w:rPr>
        <w:t>月、</w:t>
      </w:r>
      <w:r w:rsidRPr="008F3441">
        <w:rPr>
          <w:rFonts w:ascii="Times New Roman" w:hAnsi="Times New Roman" w:cs="Times New Roman"/>
          <w:color w:val="2F2F2F"/>
          <w:kern w:val="0"/>
          <w:sz w:val="29"/>
          <w:szCs w:val="29"/>
        </w:rPr>
        <w:t>10</w:t>
      </w:r>
      <w:r w:rsidRPr="008F3441">
        <w:rPr>
          <w:rFonts w:ascii="宋体" w:hAnsi="宋体" w:cs="宋体" w:hint="eastAsia"/>
          <w:color w:val="2F2F2F"/>
          <w:kern w:val="0"/>
          <w:sz w:val="29"/>
          <w:szCs w:val="29"/>
        </w:rPr>
        <w:t>月国家自学考试的课程注明“正考”；</w:t>
      </w:r>
    </w:p>
    <w:p w:rsidR="00DD5DF2" w:rsidRPr="008F3441" w:rsidRDefault="00DD5DF2" w:rsidP="00DD5DF2">
      <w:pPr>
        <w:widowControl/>
        <w:spacing w:before="150" w:line="420" w:lineRule="atLeast"/>
        <w:ind w:firstLine="555"/>
        <w:jc w:val="left"/>
        <w:rPr>
          <w:rFonts w:ascii="宋体" w:cs="Times New Roman"/>
          <w:color w:val="2F2F2F"/>
          <w:kern w:val="0"/>
          <w:sz w:val="18"/>
          <w:szCs w:val="18"/>
        </w:rPr>
      </w:pPr>
      <w:r w:rsidRPr="008F3441">
        <w:rPr>
          <w:rFonts w:ascii="宋体" w:hAnsi="宋体" w:cs="宋体" w:hint="eastAsia"/>
          <w:color w:val="2F2F2F"/>
          <w:kern w:val="0"/>
          <w:sz w:val="29"/>
          <w:szCs w:val="29"/>
        </w:rPr>
        <w:t>（</w:t>
      </w:r>
      <w:r w:rsidRPr="008F3441">
        <w:rPr>
          <w:rFonts w:ascii="Times New Roman" w:hAnsi="Times New Roman" w:cs="Times New Roman"/>
          <w:color w:val="2F2F2F"/>
          <w:kern w:val="0"/>
          <w:sz w:val="29"/>
          <w:szCs w:val="29"/>
        </w:rPr>
        <w:t>2</w:t>
      </w:r>
      <w:r w:rsidRPr="008F3441">
        <w:rPr>
          <w:rFonts w:ascii="宋体" w:hAnsi="宋体" w:cs="宋体" w:hint="eastAsia"/>
          <w:color w:val="2F2F2F"/>
          <w:kern w:val="0"/>
          <w:sz w:val="29"/>
          <w:szCs w:val="29"/>
        </w:rPr>
        <w:t>）参加</w:t>
      </w:r>
      <w:r w:rsidRPr="008F3441">
        <w:rPr>
          <w:rFonts w:ascii="Times New Roman" w:hAnsi="Times New Roman" w:cs="Times New Roman"/>
          <w:color w:val="2F2F2F"/>
          <w:kern w:val="0"/>
          <w:sz w:val="29"/>
          <w:szCs w:val="29"/>
        </w:rPr>
        <w:t>3</w:t>
      </w:r>
      <w:r w:rsidRPr="008F3441">
        <w:rPr>
          <w:rFonts w:ascii="宋体" w:hAnsi="宋体" w:cs="宋体" w:hint="eastAsia"/>
          <w:color w:val="2F2F2F"/>
          <w:kern w:val="0"/>
          <w:sz w:val="29"/>
          <w:szCs w:val="29"/>
        </w:rPr>
        <w:t>月、</w:t>
      </w:r>
      <w:r w:rsidRPr="008F3441">
        <w:rPr>
          <w:rFonts w:ascii="Times New Roman" w:hAnsi="Times New Roman" w:cs="Times New Roman"/>
          <w:color w:val="2F2F2F"/>
          <w:kern w:val="0"/>
          <w:sz w:val="29"/>
          <w:szCs w:val="29"/>
        </w:rPr>
        <w:t>6</w:t>
      </w:r>
      <w:r w:rsidRPr="008F3441">
        <w:rPr>
          <w:rFonts w:ascii="宋体" w:hAnsi="宋体" w:cs="宋体" w:hint="eastAsia"/>
          <w:color w:val="2F2F2F"/>
          <w:kern w:val="0"/>
          <w:sz w:val="29"/>
          <w:szCs w:val="29"/>
        </w:rPr>
        <w:t>月、</w:t>
      </w:r>
      <w:r w:rsidRPr="008F3441">
        <w:rPr>
          <w:rFonts w:ascii="Times New Roman" w:hAnsi="Times New Roman" w:cs="Times New Roman"/>
          <w:color w:val="2F2F2F"/>
          <w:kern w:val="0"/>
          <w:sz w:val="29"/>
          <w:szCs w:val="29"/>
        </w:rPr>
        <w:t>9</w:t>
      </w:r>
      <w:r w:rsidRPr="008F3441">
        <w:rPr>
          <w:rFonts w:ascii="宋体" w:hAnsi="宋体" w:cs="宋体" w:hint="eastAsia"/>
          <w:color w:val="2F2F2F"/>
          <w:kern w:val="0"/>
          <w:sz w:val="29"/>
          <w:szCs w:val="29"/>
        </w:rPr>
        <w:t>月、</w:t>
      </w:r>
      <w:r w:rsidRPr="008F3441">
        <w:rPr>
          <w:rFonts w:ascii="Times New Roman" w:hAnsi="Times New Roman" w:cs="Times New Roman"/>
          <w:color w:val="2F2F2F"/>
          <w:kern w:val="0"/>
          <w:sz w:val="29"/>
          <w:szCs w:val="29"/>
        </w:rPr>
        <w:t>12</w:t>
      </w:r>
      <w:r w:rsidRPr="008F3441">
        <w:rPr>
          <w:rFonts w:ascii="宋体" w:hAnsi="宋体" w:cs="宋体" w:hint="eastAsia"/>
          <w:color w:val="2F2F2F"/>
          <w:kern w:val="0"/>
          <w:sz w:val="29"/>
          <w:szCs w:val="29"/>
        </w:rPr>
        <w:t>月我校沟通考试的课程注明“沟通”；</w:t>
      </w:r>
    </w:p>
    <w:p w:rsidR="00DD5DF2" w:rsidRPr="008F3441" w:rsidRDefault="00DD5DF2" w:rsidP="00DD5DF2">
      <w:pPr>
        <w:widowControl/>
        <w:spacing w:before="150" w:line="420" w:lineRule="atLeast"/>
        <w:ind w:firstLine="555"/>
        <w:jc w:val="left"/>
        <w:rPr>
          <w:rFonts w:ascii="宋体" w:cs="Times New Roman"/>
          <w:color w:val="2F2F2F"/>
          <w:kern w:val="0"/>
          <w:sz w:val="18"/>
          <w:szCs w:val="18"/>
        </w:rPr>
      </w:pPr>
      <w:r w:rsidRPr="008F3441">
        <w:rPr>
          <w:rFonts w:ascii="宋体" w:hAnsi="宋体" w:cs="宋体" w:hint="eastAsia"/>
          <w:color w:val="2F2F2F"/>
          <w:kern w:val="0"/>
          <w:sz w:val="29"/>
          <w:szCs w:val="29"/>
        </w:rPr>
        <w:t>（</w:t>
      </w:r>
      <w:r w:rsidRPr="008F3441">
        <w:rPr>
          <w:rFonts w:ascii="Times New Roman" w:hAnsi="Times New Roman" w:cs="Times New Roman"/>
          <w:color w:val="2F2F2F"/>
          <w:kern w:val="0"/>
          <w:sz w:val="29"/>
          <w:szCs w:val="29"/>
        </w:rPr>
        <w:t>3</w:t>
      </w:r>
      <w:r w:rsidRPr="008F3441">
        <w:rPr>
          <w:rFonts w:ascii="宋体" w:hAnsi="宋体" w:cs="宋体" w:hint="eastAsia"/>
          <w:color w:val="2F2F2F"/>
          <w:kern w:val="0"/>
          <w:sz w:val="29"/>
          <w:szCs w:val="29"/>
        </w:rPr>
        <w:t>）申请免考并且已经获得批准的成绩写“免考”；</w:t>
      </w:r>
    </w:p>
    <w:p w:rsidR="00DD5DF2" w:rsidRPr="008F3441" w:rsidRDefault="00DD5DF2" w:rsidP="00DD5DF2">
      <w:pPr>
        <w:widowControl/>
        <w:spacing w:before="150" w:line="420" w:lineRule="atLeast"/>
        <w:ind w:firstLine="555"/>
        <w:jc w:val="left"/>
        <w:rPr>
          <w:rFonts w:ascii="宋体" w:cs="Times New Roman"/>
          <w:color w:val="2F2F2F"/>
          <w:kern w:val="0"/>
          <w:sz w:val="18"/>
          <w:szCs w:val="18"/>
        </w:rPr>
      </w:pPr>
      <w:r w:rsidRPr="008F3441">
        <w:rPr>
          <w:rFonts w:ascii="宋体" w:hAnsi="宋体" w:cs="宋体" w:hint="eastAsia"/>
          <w:color w:val="2F2F2F"/>
          <w:kern w:val="0"/>
          <w:sz w:val="29"/>
          <w:szCs w:val="29"/>
        </w:rPr>
        <w:t>（</w:t>
      </w:r>
      <w:r w:rsidRPr="008F3441">
        <w:rPr>
          <w:rFonts w:ascii="Times New Roman" w:hAnsi="Times New Roman" w:cs="Times New Roman"/>
          <w:color w:val="2F2F2F"/>
          <w:kern w:val="0"/>
          <w:sz w:val="29"/>
          <w:szCs w:val="29"/>
        </w:rPr>
        <w:t>4</w:t>
      </w:r>
      <w:r w:rsidRPr="008F3441">
        <w:rPr>
          <w:rFonts w:ascii="宋体" w:hAnsi="宋体" w:cs="宋体" w:hint="eastAsia"/>
          <w:color w:val="2F2F2F"/>
          <w:kern w:val="0"/>
          <w:sz w:val="29"/>
          <w:szCs w:val="29"/>
        </w:rPr>
        <w:t>）在外省考的课程：已经办理了转考手续，并且在广西自考网上系统的“外省转入信息”能查到成绩的写“转考”（需</w:t>
      </w:r>
      <w:r w:rsidR="004042E5">
        <w:rPr>
          <w:rFonts w:ascii="宋体" w:hAnsi="宋体" w:cs="宋体" w:hint="eastAsia"/>
          <w:color w:val="2F2F2F"/>
          <w:kern w:val="0"/>
          <w:sz w:val="29"/>
          <w:szCs w:val="29"/>
        </w:rPr>
        <w:t>提交打印查询结果</w:t>
      </w:r>
      <w:r w:rsidRPr="008F3441">
        <w:rPr>
          <w:rFonts w:ascii="宋体" w:hAnsi="宋体" w:cs="宋体" w:hint="eastAsia"/>
          <w:color w:val="2F2F2F"/>
          <w:kern w:val="0"/>
          <w:sz w:val="29"/>
          <w:szCs w:val="29"/>
        </w:rPr>
        <w:t>）；</w:t>
      </w:r>
    </w:p>
    <w:p w:rsidR="00DD5DF2" w:rsidRPr="008F3441" w:rsidRDefault="00DD5DF2" w:rsidP="00DD5DF2">
      <w:pPr>
        <w:widowControl/>
        <w:spacing w:before="150" w:line="420" w:lineRule="atLeast"/>
        <w:ind w:firstLine="555"/>
        <w:jc w:val="left"/>
        <w:rPr>
          <w:rFonts w:ascii="宋体" w:cs="Times New Roman"/>
          <w:color w:val="2F2F2F"/>
          <w:kern w:val="0"/>
          <w:sz w:val="18"/>
          <w:szCs w:val="18"/>
        </w:rPr>
      </w:pPr>
      <w:r w:rsidRPr="008F3441">
        <w:rPr>
          <w:rFonts w:ascii="宋体" w:hAnsi="宋体" w:cs="宋体" w:hint="eastAsia"/>
          <w:color w:val="2F2F2F"/>
          <w:kern w:val="0"/>
          <w:sz w:val="29"/>
          <w:szCs w:val="29"/>
        </w:rPr>
        <w:t>（</w:t>
      </w:r>
      <w:r w:rsidRPr="008F3441">
        <w:rPr>
          <w:rFonts w:ascii="Times New Roman" w:hAnsi="Times New Roman" w:cs="Times New Roman"/>
          <w:color w:val="2F2F2F"/>
          <w:kern w:val="0"/>
          <w:sz w:val="29"/>
          <w:szCs w:val="29"/>
        </w:rPr>
        <w:t xml:space="preserve">5) </w:t>
      </w:r>
      <w:r w:rsidRPr="008F3441">
        <w:rPr>
          <w:rFonts w:ascii="宋体" w:hAnsi="宋体" w:cs="宋体" w:hint="eastAsia"/>
          <w:color w:val="2F2F2F"/>
          <w:kern w:val="0"/>
          <w:sz w:val="29"/>
          <w:szCs w:val="29"/>
        </w:rPr>
        <w:t>参加</w:t>
      </w:r>
      <w:r w:rsidRPr="008F3441">
        <w:rPr>
          <w:rFonts w:ascii="Times New Roman" w:hAnsi="Times New Roman" w:cs="Times New Roman"/>
          <w:color w:val="2F2F2F"/>
          <w:kern w:val="0"/>
          <w:sz w:val="29"/>
          <w:szCs w:val="29"/>
        </w:rPr>
        <w:t>4</w:t>
      </w:r>
      <w:r w:rsidRPr="008F3441">
        <w:rPr>
          <w:rFonts w:ascii="宋体" w:hAnsi="宋体" w:cs="宋体" w:hint="eastAsia"/>
          <w:color w:val="2F2F2F"/>
          <w:kern w:val="0"/>
          <w:sz w:val="29"/>
          <w:szCs w:val="29"/>
        </w:rPr>
        <w:t>月和</w:t>
      </w:r>
      <w:r w:rsidRPr="008F3441">
        <w:rPr>
          <w:rFonts w:ascii="Times New Roman" w:hAnsi="Times New Roman" w:cs="Times New Roman"/>
          <w:color w:val="2F2F2F"/>
          <w:kern w:val="0"/>
          <w:sz w:val="29"/>
          <w:szCs w:val="29"/>
        </w:rPr>
        <w:t>10</w:t>
      </w:r>
      <w:r w:rsidRPr="008F3441">
        <w:rPr>
          <w:rFonts w:ascii="宋体" w:hAnsi="宋体" w:cs="宋体" w:hint="eastAsia"/>
          <w:color w:val="2F2F2F"/>
          <w:kern w:val="0"/>
          <w:sz w:val="29"/>
          <w:szCs w:val="29"/>
        </w:rPr>
        <w:t>月实践考核的</w:t>
      </w:r>
      <w:r w:rsidRPr="008F3441">
        <w:rPr>
          <w:rFonts w:ascii="Times New Roman" w:hAnsi="Times New Roman" w:cs="Times New Roman"/>
          <w:color w:val="2F2F2F"/>
          <w:kern w:val="0"/>
          <w:sz w:val="29"/>
          <w:szCs w:val="29"/>
        </w:rPr>
        <w:t>4</w:t>
      </w:r>
      <w:r w:rsidRPr="008F3441">
        <w:rPr>
          <w:rFonts w:ascii="宋体" w:hAnsi="宋体" w:cs="宋体" w:hint="eastAsia"/>
          <w:color w:val="2F2F2F"/>
          <w:kern w:val="0"/>
          <w:sz w:val="29"/>
          <w:szCs w:val="29"/>
        </w:rPr>
        <w:t>门课程：</w:t>
      </w:r>
      <w:r w:rsidRPr="008F3441">
        <w:rPr>
          <w:rFonts w:ascii="Times New Roman" w:hAnsi="Times New Roman" w:cs="Times New Roman"/>
          <w:color w:val="2F2F2F"/>
          <w:kern w:val="0"/>
          <w:sz w:val="29"/>
          <w:szCs w:val="29"/>
        </w:rPr>
        <w:t>00019</w:t>
      </w:r>
      <w:r w:rsidRPr="008F3441">
        <w:rPr>
          <w:rFonts w:ascii="宋体" w:hAnsi="宋体" w:cs="宋体" w:hint="eastAsia"/>
          <w:color w:val="2F2F2F"/>
          <w:kern w:val="0"/>
          <w:sz w:val="29"/>
          <w:szCs w:val="29"/>
        </w:rPr>
        <w:t>计算机应用基础（实践）、</w:t>
      </w:r>
      <w:r w:rsidRPr="008F3441">
        <w:rPr>
          <w:rFonts w:ascii="Times New Roman" w:hAnsi="Times New Roman" w:cs="Times New Roman"/>
          <w:color w:val="2F2F2F"/>
          <w:kern w:val="0"/>
          <w:sz w:val="29"/>
          <w:szCs w:val="29"/>
        </w:rPr>
        <w:t>00052</w:t>
      </w:r>
      <w:r w:rsidRPr="008F3441">
        <w:rPr>
          <w:rFonts w:ascii="宋体" w:hAnsi="宋体" w:cs="宋体" w:hint="eastAsia"/>
          <w:color w:val="2F2F2F"/>
          <w:kern w:val="0"/>
          <w:sz w:val="29"/>
          <w:szCs w:val="29"/>
        </w:rPr>
        <w:t>管理系统中的计算机应用（实践）、</w:t>
      </w:r>
      <w:r w:rsidRPr="008F3441">
        <w:rPr>
          <w:rFonts w:ascii="Times New Roman" w:hAnsi="Times New Roman" w:cs="Times New Roman"/>
          <w:color w:val="2F2F2F"/>
          <w:kern w:val="0"/>
          <w:sz w:val="29"/>
          <w:szCs w:val="29"/>
        </w:rPr>
        <w:t>01574</w:t>
      </w:r>
      <w:r w:rsidRPr="008F3441">
        <w:rPr>
          <w:rFonts w:ascii="宋体" w:hAnsi="宋体" w:cs="宋体" w:hint="eastAsia"/>
          <w:color w:val="2F2F2F"/>
          <w:kern w:val="0"/>
          <w:sz w:val="29"/>
          <w:szCs w:val="29"/>
        </w:rPr>
        <w:t>物流管理软件操作（实践）、</w:t>
      </w:r>
      <w:r w:rsidRPr="008F3441">
        <w:rPr>
          <w:rFonts w:ascii="Times New Roman" w:hAnsi="Times New Roman" w:cs="Times New Roman"/>
          <w:color w:val="2F2F2F"/>
          <w:kern w:val="0"/>
          <w:sz w:val="29"/>
          <w:szCs w:val="29"/>
        </w:rPr>
        <w:t>05366</w:t>
      </w:r>
      <w:r w:rsidRPr="008F3441">
        <w:rPr>
          <w:rFonts w:ascii="宋体" w:hAnsi="宋体" w:cs="宋体" w:hint="eastAsia"/>
          <w:color w:val="2F2F2F"/>
          <w:kern w:val="0"/>
          <w:sz w:val="29"/>
          <w:szCs w:val="29"/>
        </w:rPr>
        <w:t>物流信息技术（实践），写“实</w:t>
      </w:r>
      <w:r w:rsidRPr="008F3441">
        <w:rPr>
          <w:rFonts w:ascii="宋体" w:hAnsi="宋体" w:cs="宋体" w:hint="eastAsia"/>
          <w:color w:val="2F2F2F"/>
          <w:kern w:val="0"/>
          <w:sz w:val="29"/>
          <w:szCs w:val="29"/>
        </w:rPr>
        <w:lastRenderedPageBreak/>
        <w:t>践”。毕业论文成绩也写“实践”。注意：不在我校考核的填写“校外实践”（需交校外考点盖有公章的成绩证明原件）。</w:t>
      </w:r>
    </w:p>
    <w:p w:rsidR="00DD5DF2" w:rsidRPr="008F3441" w:rsidRDefault="00DD5DF2" w:rsidP="00DD5DF2">
      <w:pPr>
        <w:widowControl/>
        <w:spacing w:before="150" w:line="420" w:lineRule="atLeast"/>
        <w:ind w:firstLine="555"/>
        <w:jc w:val="left"/>
        <w:rPr>
          <w:rFonts w:ascii="宋体" w:cs="Times New Roman"/>
          <w:color w:val="2F2F2F"/>
          <w:kern w:val="0"/>
          <w:sz w:val="18"/>
          <w:szCs w:val="18"/>
        </w:rPr>
      </w:pPr>
      <w:r w:rsidRPr="008F3441">
        <w:rPr>
          <w:rFonts w:ascii="宋体" w:hAnsi="宋体" w:cs="宋体" w:hint="eastAsia"/>
          <w:color w:val="2F2F2F"/>
          <w:kern w:val="0"/>
          <w:sz w:val="29"/>
          <w:szCs w:val="29"/>
        </w:rPr>
        <w:t>（</w:t>
      </w:r>
      <w:r w:rsidRPr="008F3441">
        <w:rPr>
          <w:rFonts w:ascii="Times New Roman" w:hAnsi="Times New Roman" w:cs="Times New Roman"/>
          <w:color w:val="2F2F2F"/>
          <w:kern w:val="0"/>
          <w:sz w:val="29"/>
          <w:szCs w:val="29"/>
        </w:rPr>
        <w:t>6</w:t>
      </w:r>
      <w:r w:rsidRPr="008F3441">
        <w:rPr>
          <w:rFonts w:ascii="宋体" w:hAnsi="宋体" w:cs="宋体" w:hint="eastAsia"/>
          <w:color w:val="2F2F2F"/>
          <w:kern w:val="0"/>
          <w:sz w:val="29"/>
          <w:szCs w:val="29"/>
        </w:rPr>
        <w:t>）物流管理专业和中英合作商务管理专业等证书课程写“证书”。</w:t>
      </w:r>
    </w:p>
    <w:p w:rsidR="00DD5DF2" w:rsidRPr="008F3441" w:rsidRDefault="00DD5DF2" w:rsidP="00DD5DF2">
      <w:pPr>
        <w:widowControl/>
        <w:spacing w:before="150" w:line="420" w:lineRule="atLeast"/>
        <w:ind w:firstLine="555"/>
        <w:jc w:val="left"/>
        <w:rPr>
          <w:rFonts w:ascii="宋体" w:cs="Times New Roman"/>
          <w:color w:val="2F2F2F"/>
          <w:kern w:val="0"/>
          <w:sz w:val="18"/>
          <w:szCs w:val="18"/>
        </w:rPr>
      </w:pPr>
      <w:r w:rsidRPr="008F3441">
        <w:rPr>
          <w:rFonts w:ascii="Times New Roman" w:hAnsi="Times New Roman" w:cs="Times New Roman"/>
          <w:color w:val="2F2F2F"/>
          <w:kern w:val="0"/>
          <w:sz w:val="29"/>
          <w:szCs w:val="29"/>
        </w:rPr>
        <w:t>7</w:t>
      </w:r>
      <w:r>
        <w:rPr>
          <w:rFonts w:ascii="宋体" w:hAnsi="宋体" w:cs="宋体" w:hint="eastAsia"/>
          <w:color w:val="2F2F2F"/>
          <w:kern w:val="0"/>
          <w:sz w:val="29"/>
          <w:szCs w:val="29"/>
        </w:rPr>
        <w:t>、提交毕业申请</w:t>
      </w:r>
      <w:r w:rsidRPr="008F3441">
        <w:rPr>
          <w:rFonts w:ascii="宋体" w:hAnsi="宋体" w:cs="宋体" w:hint="eastAsia"/>
          <w:color w:val="2F2F2F"/>
          <w:kern w:val="0"/>
          <w:sz w:val="29"/>
          <w:szCs w:val="29"/>
        </w:rPr>
        <w:t>：</w:t>
      </w:r>
    </w:p>
    <w:p w:rsidR="00DD5DF2" w:rsidRPr="008F3441" w:rsidRDefault="00DD5DF2" w:rsidP="00DD5DF2">
      <w:pPr>
        <w:widowControl/>
        <w:spacing w:before="150" w:line="420" w:lineRule="atLeast"/>
        <w:ind w:firstLine="555"/>
        <w:jc w:val="left"/>
        <w:rPr>
          <w:rFonts w:ascii="宋体" w:cs="Times New Roman"/>
          <w:color w:val="2F2F2F"/>
          <w:kern w:val="0"/>
          <w:sz w:val="18"/>
          <w:szCs w:val="18"/>
        </w:rPr>
      </w:pPr>
      <w:r w:rsidRPr="008F3441">
        <w:rPr>
          <w:rFonts w:ascii="宋体" w:hAnsi="宋体" w:cs="宋体" w:hint="eastAsia"/>
          <w:color w:val="2F2F2F"/>
          <w:kern w:val="0"/>
          <w:sz w:val="29"/>
          <w:szCs w:val="29"/>
        </w:rPr>
        <w:t>（</w:t>
      </w:r>
      <w:r w:rsidRPr="008F3441">
        <w:rPr>
          <w:rFonts w:ascii="Times New Roman" w:hAnsi="Times New Roman" w:cs="Times New Roman"/>
          <w:color w:val="2F2F2F"/>
          <w:kern w:val="0"/>
          <w:sz w:val="29"/>
          <w:szCs w:val="29"/>
        </w:rPr>
        <w:t>1</w:t>
      </w:r>
      <w:r w:rsidRPr="008F3441">
        <w:rPr>
          <w:rFonts w:ascii="宋体" w:hAnsi="宋体" w:cs="宋体" w:hint="eastAsia"/>
          <w:color w:val="2F2F2F"/>
          <w:kern w:val="0"/>
          <w:sz w:val="29"/>
          <w:szCs w:val="29"/>
        </w:rPr>
        <w:t>）</w:t>
      </w:r>
      <w:r>
        <w:rPr>
          <w:rFonts w:ascii="宋体" w:hAnsi="宋体" w:cs="宋体" w:hint="eastAsia"/>
          <w:color w:val="2F2F2F"/>
          <w:kern w:val="0"/>
          <w:sz w:val="29"/>
          <w:szCs w:val="29"/>
        </w:rPr>
        <w:t>预计可以毕业的</w:t>
      </w:r>
      <w:r w:rsidRPr="008F3441">
        <w:rPr>
          <w:rFonts w:ascii="宋体" w:hAnsi="宋体" w:cs="宋体" w:hint="eastAsia"/>
          <w:color w:val="2F2F2F"/>
          <w:kern w:val="0"/>
          <w:sz w:val="29"/>
          <w:szCs w:val="29"/>
        </w:rPr>
        <w:t>助学班的学生（含离校生）向所在学院</w:t>
      </w:r>
      <w:r>
        <w:rPr>
          <w:rFonts w:ascii="宋体" w:hAnsi="宋体" w:cs="宋体" w:hint="eastAsia"/>
          <w:color w:val="2F2F2F"/>
          <w:kern w:val="0"/>
          <w:sz w:val="29"/>
          <w:szCs w:val="29"/>
        </w:rPr>
        <w:t>提出毕业申请</w:t>
      </w:r>
      <w:r w:rsidRPr="008F3441">
        <w:rPr>
          <w:rFonts w:ascii="宋体" w:hAnsi="宋体" w:cs="宋体" w:hint="eastAsia"/>
          <w:color w:val="2F2F2F"/>
          <w:kern w:val="0"/>
          <w:sz w:val="29"/>
          <w:szCs w:val="29"/>
        </w:rPr>
        <w:t>；</w:t>
      </w:r>
    </w:p>
    <w:p w:rsidR="00DD5DF2" w:rsidRPr="008F3441" w:rsidRDefault="00DD5DF2" w:rsidP="00DD5DF2">
      <w:pPr>
        <w:widowControl/>
        <w:spacing w:before="150" w:line="420" w:lineRule="atLeast"/>
        <w:ind w:firstLine="555"/>
        <w:jc w:val="left"/>
        <w:rPr>
          <w:rFonts w:ascii="宋体" w:cs="Times New Roman"/>
          <w:color w:val="2F2F2F"/>
          <w:kern w:val="0"/>
          <w:sz w:val="18"/>
          <w:szCs w:val="18"/>
        </w:rPr>
      </w:pPr>
      <w:r w:rsidRPr="008F3441">
        <w:rPr>
          <w:rFonts w:ascii="宋体" w:hAnsi="宋体" w:cs="宋体" w:hint="eastAsia"/>
          <w:color w:val="2F2F2F"/>
          <w:kern w:val="0"/>
          <w:sz w:val="29"/>
          <w:szCs w:val="29"/>
        </w:rPr>
        <w:t>（</w:t>
      </w:r>
      <w:r w:rsidRPr="008F3441">
        <w:rPr>
          <w:rFonts w:ascii="Times New Roman" w:hAnsi="Times New Roman" w:cs="Times New Roman"/>
          <w:color w:val="2F2F2F"/>
          <w:kern w:val="0"/>
          <w:sz w:val="29"/>
          <w:szCs w:val="29"/>
        </w:rPr>
        <w:t>2</w:t>
      </w:r>
      <w:r w:rsidRPr="008F3441">
        <w:rPr>
          <w:rFonts w:ascii="宋体" w:hAnsi="宋体" w:cs="宋体" w:hint="eastAsia"/>
          <w:color w:val="2F2F2F"/>
          <w:kern w:val="0"/>
          <w:sz w:val="29"/>
          <w:szCs w:val="29"/>
        </w:rPr>
        <w:t>）</w:t>
      </w:r>
      <w:r>
        <w:rPr>
          <w:rFonts w:ascii="宋体" w:hAnsi="宋体" w:cs="宋体" w:hint="eastAsia"/>
          <w:color w:val="2F2F2F"/>
          <w:kern w:val="0"/>
          <w:sz w:val="29"/>
          <w:szCs w:val="29"/>
        </w:rPr>
        <w:t>衔接班的学生向本校管理部门提出预计毕业申请</w:t>
      </w:r>
      <w:r w:rsidRPr="008F3441">
        <w:rPr>
          <w:rFonts w:ascii="宋体" w:hAnsi="宋体" w:cs="宋体" w:hint="eastAsia"/>
          <w:color w:val="2F2F2F"/>
          <w:kern w:val="0"/>
          <w:sz w:val="29"/>
          <w:szCs w:val="29"/>
        </w:rPr>
        <w:t>。各高职衔接院校将报名情况汇总上报西大各所属的二级学院。</w:t>
      </w:r>
    </w:p>
    <w:p w:rsidR="00DD5DF2" w:rsidRPr="008F3441" w:rsidRDefault="00DD5DF2" w:rsidP="00DD5DF2">
      <w:pPr>
        <w:widowControl/>
        <w:spacing w:after="150" w:line="420" w:lineRule="atLeast"/>
        <w:ind w:firstLine="555"/>
        <w:jc w:val="left"/>
        <w:rPr>
          <w:rFonts w:ascii="宋体" w:cs="Times New Roman"/>
          <w:color w:val="2F2F2F"/>
          <w:kern w:val="0"/>
          <w:sz w:val="18"/>
          <w:szCs w:val="18"/>
        </w:rPr>
      </w:pPr>
      <w:r w:rsidRPr="008F3441">
        <w:rPr>
          <w:rFonts w:ascii="宋体" w:hAnsi="宋体" w:cs="宋体"/>
          <w:color w:val="2F2F2F"/>
          <w:kern w:val="0"/>
          <w:sz w:val="29"/>
          <w:szCs w:val="29"/>
        </w:rPr>
        <w:t>8</w:t>
      </w:r>
      <w:r w:rsidRPr="008F3441">
        <w:rPr>
          <w:rFonts w:ascii="宋体" w:hAnsi="宋体" w:cs="宋体" w:hint="eastAsia"/>
          <w:color w:val="2F2F2F"/>
          <w:kern w:val="0"/>
          <w:sz w:val="29"/>
          <w:szCs w:val="29"/>
        </w:rPr>
        <w:t>、</w:t>
      </w:r>
      <w:r>
        <w:rPr>
          <w:rFonts w:ascii="宋体" w:hAnsi="宋体" w:cs="宋体" w:hint="eastAsia"/>
          <w:color w:val="2F2F2F"/>
          <w:kern w:val="0"/>
          <w:sz w:val="29"/>
          <w:szCs w:val="29"/>
        </w:rPr>
        <w:t>确认符合毕业条件的考生</w:t>
      </w:r>
      <w:r w:rsidRPr="008F3441">
        <w:rPr>
          <w:rFonts w:ascii="宋体" w:hAnsi="宋体" w:cs="宋体" w:hint="eastAsia"/>
          <w:color w:val="2F2F2F"/>
          <w:kern w:val="0"/>
          <w:sz w:val="29"/>
          <w:szCs w:val="29"/>
        </w:rPr>
        <w:t>领取毕业生登记表及档案袋填写：</w:t>
      </w:r>
    </w:p>
    <w:p w:rsidR="00DD5DF2" w:rsidRPr="008F3441" w:rsidRDefault="00DD5DF2" w:rsidP="00DD5DF2">
      <w:pPr>
        <w:widowControl/>
        <w:spacing w:before="150" w:line="420" w:lineRule="atLeast"/>
        <w:ind w:firstLine="555"/>
        <w:jc w:val="left"/>
        <w:rPr>
          <w:rFonts w:ascii="宋体" w:cs="Times New Roman"/>
          <w:color w:val="2F2F2F"/>
          <w:kern w:val="0"/>
          <w:sz w:val="18"/>
          <w:szCs w:val="18"/>
        </w:rPr>
      </w:pPr>
      <w:r w:rsidRPr="008F3441">
        <w:rPr>
          <w:rFonts w:ascii="宋体" w:hAnsi="宋体" w:cs="宋体" w:hint="eastAsia"/>
          <w:color w:val="2F2F2F"/>
          <w:kern w:val="0"/>
          <w:sz w:val="29"/>
          <w:szCs w:val="29"/>
        </w:rPr>
        <w:t>（</w:t>
      </w:r>
      <w:r w:rsidRPr="008F3441">
        <w:rPr>
          <w:rFonts w:ascii="宋体" w:hAnsi="宋体" w:cs="宋体"/>
          <w:color w:val="2F2F2F"/>
          <w:kern w:val="0"/>
          <w:sz w:val="29"/>
          <w:szCs w:val="29"/>
        </w:rPr>
        <w:t>1</w:t>
      </w:r>
      <w:r w:rsidRPr="008F3441">
        <w:rPr>
          <w:rFonts w:ascii="宋体" w:hAnsi="宋体" w:cs="宋体" w:hint="eastAsia"/>
          <w:color w:val="2F2F2F"/>
          <w:kern w:val="0"/>
          <w:sz w:val="29"/>
          <w:szCs w:val="29"/>
        </w:rPr>
        <w:t>）填写档案袋封面：“序号”、“地区（市）”、“县（市）”不填；“工作单位”没有的可不填；“毕业证号”可从《毕业生登记表》上抄</w:t>
      </w:r>
      <w:r w:rsidR="0078270F">
        <w:rPr>
          <w:rFonts w:ascii="宋体" w:hAnsi="宋体" w:cs="宋体" w:hint="eastAsia"/>
          <w:color w:val="2F2F2F"/>
          <w:kern w:val="0"/>
          <w:sz w:val="29"/>
          <w:szCs w:val="29"/>
        </w:rPr>
        <w:t>写</w:t>
      </w:r>
      <w:r w:rsidRPr="008F3441">
        <w:rPr>
          <w:rFonts w:ascii="宋体" w:hAnsi="宋体" w:cs="宋体" w:hint="eastAsia"/>
          <w:color w:val="2F2F2F"/>
          <w:kern w:val="0"/>
          <w:sz w:val="29"/>
          <w:szCs w:val="29"/>
        </w:rPr>
        <w:t>。</w:t>
      </w:r>
    </w:p>
    <w:p w:rsidR="00DD5DF2" w:rsidRPr="008F3441" w:rsidRDefault="00DD5DF2" w:rsidP="00DD5DF2">
      <w:pPr>
        <w:widowControl/>
        <w:spacing w:before="150" w:line="420" w:lineRule="atLeast"/>
        <w:ind w:firstLine="555"/>
        <w:jc w:val="left"/>
        <w:rPr>
          <w:rFonts w:ascii="宋体" w:cs="Times New Roman"/>
          <w:color w:val="2F2F2F"/>
          <w:kern w:val="0"/>
          <w:sz w:val="18"/>
          <w:szCs w:val="18"/>
        </w:rPr>
      </w:pPr>
      <w:r w:rsidRPr="008F3441">
        <w:rPr>
          <w:rFonts w:ascii="宋体" w:hAnsi="宋体" w:cs="宋体" w:hint="eastAsia"/>
          <w:color w:val="2F2F2F"/>
          <w:kern w:val="0"/>
          <w:sz w:val="29"/>
          <w:szCs w:val="29"/>
        </w:rPr>
        <w:t>（</w:t>
      </w:r>
      <w:r w:rsidRPr="008F3441">
        <w:rPr>
          <w:rFonts w:ascii="宋体" w:hAnsi="宋体" w:cs="宋体"/>
          <w:color w:val="2F2F2F"/>
          <w:kern w:val="0"/>
          <w:sz w:val="29"/>
          <w:szCs w:val="29"/>
        </w:rPr>
        <w:t>2</w:t>
      </w:r>
      <w:r w:rsidRPr="008F3441">
        <w:rPr>
          <w:rFonts w:ascii="宋体" w:hAnsi="宋体" w:cs="宋体" w:hint="eastAsia"/>
          <w:color w:val="2F2F2F"/>
          <w:kern w:val="0"/>
          <w:sz w:val="29"/>
          <w:szCs w:val="29"/>
        </w:rPr>
        <w:t>）填写《毕业生登记表》：</w:t>
      </w:r>
    </w:p>
    <w:p w:rsidR="00DD5DF2" w:rsidRPr="008F3441" w:rsidRDefault="00DD5DF2" w:rsidP="00DD5DF2">
      <w:pPr>
        <w:widowControl/>
        <w:spacing w:before="150" w:line="420" w:lineRule="atLeast"/>
        <w:ind w:firstLine="555"/>
        <w:jc w:val="left"/>
        <w:rPr>
          <w:rFonts w:ascii="宋体" w:cs="Times New Roman"/>
          <w:color w:val="2F2F2F"/>
          <w:kern w:val="0"/>
          <w:sz w:val="18"/>
          <w:szCs w:val="18"/>
        </w:rPr>
      </w:pPr>
      <w:r w:rsidRPr="008F3441">
        <w:rPr>
          <w:rFonts w:ascii="宋体" w:hAnsi="宋体" w:cs="宋体" w:hint="eastAsia"/>
          <w:color w:val="2F2F2F"/>
          <w:kern w:val="0"/>
          <w:sz w:val="29"/>
          <w:szCs w:val="29"/>
        </w:rPr>
        <w:t>“政治面貌”填党员、团员或群众，“考前学历”填高中、大专或本科，“本人简历”从读初中开始填写至今，填写完专科再填本科，自考衔接生时间上可以有重叠。</w:t>
      </w:r>
    </w:p>
    <w:p w:rsidR="00DD5DF2" w:rsidRPr="008F3441" w:rsidRDefault="00DD5DF2" w:rsidP="00DD5DF2">
      <w:pPr>
        <w:widowControl/>
        <w:spacing w:after="150" w:line="420" w:lineRule="atLeast"/>
        <w:ind w:firstLine="555"/>
        <w:jc w:val="left"/>
        <w:rPr>
          <w:rFonts w:ascii="宋体" w:cs="Times New Roman"/>
          <w:color w:val="2F2F2F"/>
          <w:kern w:val="0"/>
          <w:sz w:val="18"/>
          <w:szCs w:val="18"/>
        </w:rPr>
      </w:pPr>
      <w:r w:rsidRPr="008F3441">
        <w:rPr>
          <w:rFonts w:ascii="宋体" w:hAnsi="宋体" w:cs="宋体" w:hint="eastAsia"/>
          <w:color w:val="2F2F2F"/>
          <w:kern w:val="0"/>
          <w:sz w:val="29"/>
          <w:szCs w:val="29"/>
        </w:rPr>
        <w:t>（</w:t>
      </w:r>
      <w:r w:rsidRPr="008F3441">
        <w:rPr>
          <w:rFonts w:ascii="宋体" w:hAnsi="宋体" w:cs="宋体"/>
          <w:color w:val="2F2F2F"/>
          <w:kern w:val="0"/>
          <w:sz w:val="29"/>
          <w:szCs w:val="29"/>
        </w:rPr>
        <w:t>3</w:t>
      </w:r>
      <w:r w:rsidRPr="008F3441">
        <w:rPr>
          <w:rFonts w:ascii="宋体" w:hAnsi="宋体" w:cs="宋体" w:hint="eastAsia"/>
          <w:color w:val="2F2F2F"/>
          <w:kern w:val="0"/>
          <w:sz w:val="29"/>
          <w:szCs w:val="29"/>
        </w:rPr>
        <w:t>）因材料有限，一定要先打草稿再用黑色签字笔抄写，不能涂改，档案涂改无效。</w:t>
      </w:r>
    </w:p>
    <w:p w:rsidR="00DD5DF2" w:rsidRPr="008F3441" w:rsidRDefault="00DD5DF2" w:rsidP="00DD5DF2">
      <w:pPr>
        <w:widowControl/>
        <w:spacing w:line="420" w:lineRule="atLeast"/>
        <w:ind w:left="135" w:firstLine="420"/>
        <w:jc w:val="left"/>
        <w:rPr>
          <w:rFonts w:ascii="宋体" w:cs="Times New Roman"/>
          <w:color w:val="2F2F2F"/>
          <w:kern w:val="0"/>
          <w:sz w:val="18"/>
          <w:szCs w:val="18"/>
        </w:rPr>
      </w:pPr>
      <w:r w:rsidRPr="008F3441">
        <w:rPr>
          <w:rFonts w:ascii="宋体" w:hAnsi="宋体" w:cs="宋体"/>
          <w:color w:val="2F2F2F"/>
          <w:kern w:val="0"/>
          <w:sz w:val="29"/>
          <w:szCs w:val="29"/>
        </w:rPr>
        <w:lastRenderedPageBreak/>
        <w:t>9</w:t>
      </w:r>
      <w:r w:rsidRPr="008F3441">
        <w:rPr>
          <w:rFonts w:ascii="宋体" w:hAnsi="宋体" w:cs="宋体" w:hint="eastAsia"/>
          <w:color w:val="2F2F2F"/>
          <w:kern w:val="0"/>
          <w:sz w:val="29"/>
          <w:szCs w:val="29"/>
        </w:rPr>
        <w:t>、申请本科的毕业生向所在学校交验专科毕业证原件。中职衔接学生申请专科毕业须交验中职毕业证原件。</w:t>
      </w:r>
    </w:p>
    <w:p w:rsidR="00DD5DF2" w:rsidRPr="00576E23" w:rsidRDefault="00DD5DF2" w:rsidP="00DD5DF2">
      <w:pPr>
        <w:widowControl/>
        <w:spacing w:after="150" w:line="330" w:lineRule="atLeast"/>
        <w:jc w:val="left"/>
        <w:rPr>
          <w:rFonts w:ascii="宋体" w:cs="Times New Roman"/>
          <w:b/>
          <w:bCs/>
          <w:color w:val="FF6C00"/>
          <w:kern w:val="0"/>
          <w:sz w:val="29"/>
          <w:szCs w:val="29"/>
        </w:rPr>
      </w:pPr>
    </w:p>
    <w:p w:rsidR="00576E23" w:rsidRDefault="00576E23">
      <w:pPr>
        <w:widowControl/>
        <w:jc w:val="left"/>
        <w:rPr>
          <w:rFonts w:ascii="宋体" w:cs="Times New Roman"/>
          <w:b/>
          <w:bCs/>
          <w:color w:val="FF6C00"/>
          <w:kern w:val="0"/>
          <w:sz w:val="29"/>
          <w:szCs w:val="29"/>
        </w:rPr>
      </w:pPr>
      <w:bookmarkStart w:id="0" w:name="_GoBack"/>
      <w:bookmarkEnd w:id="0"/>
      <w:r>
        <w:rPr>
          <w:rFonts w:ascii="宋体" w:cs="Times New Roman"/>
          <w:b/>
          <w:bCs/>
          <w:color w:val="FF6C00"/>
          <w:kern w:val="0"/>
          <w:sz w:val="29"/>
          <w:szCs w:val="29"/>
        </w:rPr>
        <w:br w:type="page"/>
      </w:r>
    </w:p>
    <w:p w:rsidR="00576E23" w:rsidRPr="00551143" w:rsidRDefault="00576E23" w:rsidP="00576E23">
      <w:pPr>
        <w:widowControl/>
        <w:spacing w:line="495" w:lineRule="atLeast"/>
        <w:ind w:left="135" w:firstLine="420"/>
        <w:jc w:val="center"/>
        <w:rPr>
          <w:rFonts w:ascii="宋体" w:cs="Times New Roman"/>
          <w:b/>
          <w:color w:val="2F2F2F"/>
          <w:kern w:val="0"/>
          <w:sz w:val="20"/>
          <w:szCs w:val="18"/>
        </w:rPr>
      </w:pPr>
      <w:r w:rsidRPr="00551143">
        <w:rPr>
          <w:rFonts w:ascii="宋体" w:hAnsi="宋体" w:cs="宋体" w:hint="eastAsia"/>
          <w:b/>
          <w:color w:val="2F2F2F"/>
          <w:kern w:val="0"/>
          <w:sz w:val="32"/>
          <w:szCs w:val="29"/>
        </w:rPr>
        <w:lastRenderedPageBreak/>
        <w:t>毕业材料一览表</w:t>
      </w:r>
    </w:p>
    <w:tbl>
      <w:tblPr>
        <w:tblW w:w="10033" w:type="dxa"/>
        <w:tblInd w:w="-746" w:type="dxa"/>
        <w:tblCellMar>
          <w:left w:w="0" w:type="dxa"/>
          <w:right w:w="0" w:type="dxa"/>
        </w:tblCellMar>
        <w:tblLook w:val="00A0" w:firstRow="1" w:lastRow="0" w:firstColumn="1" w:lastColumn="0" w:noHBand="0" w:noVBand="0"/>
      </w:tblPr>
      <w:tblGrid>
        <w:gridCol w:w="2552"/>
        <w:gridCol w:w="2552"/>
        <w:gridCol w:w="2410"/>
        <w:gridCol w:w="2519"/>
      </w:tblGrid>
      <w:tr w:rsidR="00576E23" w:rsidRPr="00B327FA" w:rsidTr="00F143C8">
        <w:trPr>
          <w:trHeight w:val="525"/>
        </w:trPr>
        <w:tc>
          <w:tcPr>
            <w:tcW w:w="10033" w:type="dxa"/>
            <w:gridSpan w:val="4"/>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576E23" w:rsidRPr="008F3441" w:rsidRDefault="00576E23" w:rsidP="00F143C8">
            <w:pPr>
              <w:widowControl/>
              <w:spacing w:after="150" w:line="360" w:lineRule="atLeast"/>
              <w:jc w:val="center"/>
              <w:rPr>
                <w:rFonts w:ascii="宋体" w:cs="Times New Roman"/>
                <w:color w:val="2F2F2F"/>
                <w:kern w:val="0"/>
                <w:sz w:val="18"/>
                <w:szCs w:val="18"/>
              </w:rPr>
            </w:pPr>
            <w:r w:rsidRPr="008F3441">
              <w:rPr>
                <w:rFonts w:ascii="宋体" w:hAnsi="宋体" w:cs="宋体" w:hint="eastAsia"/>
                <w:color w:val="2F2F2F"/>
                <w:kern w:val="0"/>
                <w:sz w:val="29"/>
                <w:szCs w:val="29"/>
              </w:rPr>
              <w:t>档案袋内装材料一览表</w:t>
            </w:r>
          </w:p>
        </w:tc>
      </w:tr>
      <w:tr w:rsidR="00576E23" w:rsidRPr="00B327FA" w:rsidTr="00F143C8">
        <w:trPr>
          <w:trHeight w:val="525"/>
        </w:trPr>
        <w:tc>
          <w:tcPr>
            <w:tcW w:w="5104"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576E23" w:rsidRPr="008F3441" w:rsidRDefault="00576E23" w:rsidP="00F143C8">
            <w:pPr>
              <w:widowControl/>
              <w:spacing w:after="150" w:line="360" w:lineRule="atLeast"/>
              <w:jc w:val="center"/>
              <w:rPr>
                <w:rFonts w:ascii="宋体" w:cs="Times New Roman"/>
                <w:color w:val="2F2F2F"/>
                <w:kern w:val="0"/>
                <w:sz w:val="18"/>
                <w:szCs w:val="18"/>
              </w:rPr>
            </w:pPr>
            <w:r w:rsidRPr="008F3441">
              <w:rPr>
                <w:rFonts w:ascii="宋体" w:hAnsi="宋体" w:cs="宋体" w:hint="eastAsia"/>
                <w:color w:val="2F2F2F"/>
                <w:kern w:val="0"/>
                <w:sz w:val="24"/>
                <w:szCs w:val="24"/>
              </w:rPr>
              <w:t>助学班</w:t>
            </w:r>
          </w:p>
        </w:tc>
        <w:tc>
          <w:tcPr>
            <w:tcW w:w="4929" w:type="dxa"/>
            <w:gridSpan w:val="2"/>
            <w:tcBorders>
              <w:top w:val="nil"/>
              <w:left w:val="nil"/>
              <w:bottom w:val="single" w:sz="6" w:space="0" w:color="000000"/>
              <w:right w:val="single" w:sz="6" w:space="0" w:color="000000"/>
            </w:tcBorders>
            <w:tcMar>
              <w:top w:w="0" w:type="dxa"/>
              <w:left w:w="105" w:type="dxa"/>
              <w:bottom w:w="0" w:type="dxa"/>
              <w:right w:w="105" w:type="dxa"/>
            </w:tcMar>
          </w:tcPr>
          <w:p w:rsidR="00576E23" w:rsidRPr="008F3441" w:rsidRDefault="00576E23" w:rsidP="00F143C8">
            <w:pPr>
              <w:widowControl/>
              <w:spacing w:after="150" w:line="360" w:lineRule="atLeast"/>
              <w:jc w:val="center"/>
              <w:rPr>
                <w:rFonts w:ascii="宋体" w:cs="Times New Roman"/>
                <w:color w:val="2F2F2F"/>
                <w:kern w:val="0"/>
                <w:sz w:val="18"/>
                <w:szCs w:val="18"/>
              </w:rPr>
            </w:pPr>
            <w:r w:rsidRPr="008F3441">
              <w:rPr>
                <w:rFonts w:ascii="宋体" w:hAnsi="宋体" w:cs="宋体" w:hint="eastAsia"/>
                <w:color w:val="2F2F2F"/>
                <w:kern w:val="0"/>
                <w:sz w:val="24"/>
                <w:szCs w:val="24"/>
              </w:rPr>
              <w:t>衔接班</w:t>
            </w:r>
            <w:r>
              <w:rPr>
                <w:rFonts w:ascii="宋体" w:hAnsi="宋体" w:cs="宋体" w:hint="eastAsia"/>
                <w:color w:val="2F2F2F"/>
                <w:kern w:val="0"/>
                <w:sz w:val="24"/>
                <w:szCs w:val="24"/>
              </w:rPr>
              <w:t>、网络助学班</w:t>
            </w:r>
          </w:p>
        </w:tc>
      </w:tr>
      <w:tr w:rsidR="00576E23" w:rsidRPr="00B327FA" w:rsidTr="00F143C8">
        <w:trPr>
          <w:trHeight w:val="525"/>
        </w:trPr>
        <w:tc>
          <w:tcPr>
            <w:tcW w:w="2552"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576E23" w:rsidRPr="008F3441" w:rsidRDefault="00576E23" w:rsidP="00F143C8">
            <w:pPr>
              <w:widowControl/>
              <w:spacing w:after="150" w:line="360" w:lineRule="atLeast"/>
              <w:jc w:val="left"/>
              <w:rPr>
                <w:rFonts w:ascii="宋体" w:cs="Times New Roman"/>
                <w:color w:val="2F2F2F"/>
                <w:kern w:val="0"/>
                <w:sz w:val="18"/>
                <w:szCs w:val="18"/>
              </w:rPr>
            </w:pPr>
            <w:r w:rsidRPr="008F3441">
              <w:rPr>
                <w:rFonts w:ascii="宋体" w:hAnsi="宋体" w:cs="宋体" w:hint="eastAsia"/>
                <w:color w:val="2F2F2F"/>
                <w:kern w:val="0"/>
                <w:sz w:val="24"/>
                <w:szCs w:val="24"/>
              </w:rPr>
              <w:t>专科</w:t>
            </w:r>
          </w:p>
        </w:tc>
        <w:tc>
          <w:tcPr>
            <w:tcW w:w="2552" w:type="dxa"/>
            <w:tcBorders>
              <w:top w:val="nil"/>
              <w:left w:val="nil"/>
              <w:bottom w:val="single" w:sz="6" w:space="0" w:color="000000"/>
              <w:right w:val="single" w:sz="6" w:space="0" w:color="000000"/>
            </w:tcBorders>
            <w:tcMar>
              <w:top w:w="0" w:type="dxa"/>
              <w:left w:w="105" w:type="dxa"/>
              <w:bottom w:w="0" w:type="dxa"/>
              <w:right w:w="105" w:type="dxa"/>
            </w:tcMar>
          </w:tcPr>
          <w:p w:rsidR="00576E23" w:rsidRPr="008F3441" w:rsidRDefault="00576E23" w:rsidP="00F143C8">
            <w:pPr>
              <w:widowControl/>
              <w:spacing w:after="150" w:line="360" w:lineRule="atLeast"/>
              <w:jc w:val="left"/>
              <w:rPr>
                <w:rFonts w:ascii="宋体" w:cs="Times New Roman"/>
                <w:color w:val="2F2F2F"/>
                <w:kern w:val="0"/>
                <w:sz w:val="18"/>
                <w:szCs w:val="18"/>
              </w:rPr>
            </w:pPr>
            <w:r w:rsidRPr="008F3441">
              <w:rPr>
                <w:rFonts w:ascii="宋体" w:hAnsi="宋体" w:cs="宋体" w:hint="eastAsia"/>
                <w:color w:val="2F2F2F"/>
                <w:kern w:val="0"/>
                <w:sz w:val="24"/>
                <w:szCs w:val="24"/>
              </w:rPr>
              <w:t>本科</w:t>
            </w:r>
          </w:p>
        </w:tc>
        <w:tc>
          <w:tcPr>
            <w:tcW w:w="2410" w:type="dxa"/>
            <w:tcBorders>
              <w:top w:val="nil"/>
              <w:left w:val="nil"/>
              <w:bottom w:val="single" w:sz="6" w:space="0" w:color="000000"/>
              <w:right w:val="single" w:sz="6" w:space="0" w:color="000000"/>
            </w:tcBorders>
            <w:tcMar>
              <w:top w:w="0" w:type="dxa"/>
              <w:left w:w="105" w:type="dxa"/>
              <w:bottom w:w="0" w:type="dxa"/>
              <w:right w:w="105" w:type="dxa"/>
            </w:tcMar>
          </w:tcPr>
          <w:p w:rsidR="00576E23" w:rsidRPr="008F3441" w:rsidRDefault="00576E23" w:rsidP="00F143C8">
            <w:pPr>
              <w:widowControl/>
              <w:spacing w:after="150" w:line="360" w:lineRule="atLeast"/>
              <w:jc w:val="left"/>
              <w:rPr>
                <w:rFonts w:ascii="宋体" w:cs="Times New Roman"/>
                <w:color w:val="2F2F2F"/>
                <w:kern w:val="0"/>
                <w:sz w:val="18"/>
                <w:szCs w:val="18"/>
              </w:rPr>
            </w:pPr>
            <w:r w:rsidRPr="008F3441">
              <w:rPr>
                <w:rFonts w:ascii="宋体" w:hAnsi="宋体" w:cs="宋体" w:hint="eastAsia"/>
                <w:color w:val="2F2F2F"/>
                <w:kern w:val="0"/>
                <w:sz w:val="24"/>
                <w:szCs w:val="24"/>
              </w:rPr>
              <w:t>专科</w:t>
            </w:r>
          </w:p>
        </w:tc>
        <w:tc>
          <w:tcPr>
            <w:tcW w:w="2519" w:type="dxa"/>
            <w:tcBorders>
              <w:top w:val="nil"/>
              <w:left w:val="nil"/>
              <w:bottom w:val="single" w:sz="6" w:space="0" w:color="000000"/>
              <w:right w:val="single" w:sz="6" w:space="0" w:color="000000"/>
            </w:tcBorders>
            <w:tcMar>
              <w:top w:w="0" w:type="dxa"/>
              <w:left w:w="105" w:type="dxa"/>
              <w:bottom w:w="0" w:type="dxa"/>
              <w:right w:w="105" w:type="dxa"/>
            </w:tcMar>
          </w:tcPr>
          <w:p w:rsidR="00576E23" w:rsidRPr="008F3441" w:rsidRDefault="00576E23" w:rsidP="00F143C8">
            <w:pPr>
              <w:widowControl/>
              <w:spacing w:after="150" w:line="360" w:lineRule="atLeast"/>
              <w:jc w:val="left"/>
              <w:rPr>
                <w:rFonts w:ascii="宋体" w:cs="Times New Roman"/>
                <w:color w:val="2F2F2F"/>
                <w:kern w:val="0"/>
                <w:sz w:val="18"/>
                <w:szCs w:val="18"/>
              </w:rPr>
            </w:pPr>
            <w:r w:rsidRPr="008F3441">
              <w:rPr>
                <w:rFonts w:ascii="宋体" w:hAnsi="宋体" w:cs="宋体" w:hint="eastAsia"/>
                <w:color w:val="2F2F2F"/>
                <w:kern w:val="0"/>
                <w:sz w:val="24"/>
                <w:szCs w:val="24"/>
              </w:rPr>
              <w:t>本科</w:t>
            </w:r>
          </w:p>
        </w:tc>
      </w:tr>
      <w:tr w:rsidR="00576E23" w:rsidRPr="00B327FA" w:rsidTr="00F143C8">
        <w:trPr>
          <w:trHeight w:val="525"/>
        </w:trPr>
        <w:tc>
          <w:tcPr>
            <w:tcW w:w="2552"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576E23" w:rsidRPr="008F3441" w:rsidRDefault="00576E23" w:rsidP="00F143C8">
            <w:pPr>
              <w:widowControl/>
              <w:spacing w:after="150" w:line="360" w:lineRule="atLeast"/>
              <w:jc w:val="left"/>
              <w:rPr>
                <w:rFonts w:ascii="宋体" w:cs="Times New Roman"/>
                <w:color w:val="2F2F2F"/>
                <w:kern w:val="0"/>
                <w:sz w:val="18"/>
                <w:szCs w:val="18"/>
              </w:rPr>
            </w:pPr>
            <w:r w:rsidRPr="008F3441">
              <w:rPr>
                <w:rFonts w:ascii="宋体" w:hAnsi="宋体" w:cs="宋体" w:hint="eastAsia"/>
                <w:color w:val="2F2F2F"/>
                <w:kern w:val="0"/>
                <w:sz w:val="24"/>
                <w:szCs w:val="24"/>
              </w:rPr>
              <w:t>毕业成绩审核表</w:t>
            </w:r>
            <w:r w:rsidRPr="008F3441">
              <w:rPr>
                <w:rFonts w:ascii="宋体" w:hAnsi="宋体" w:cs="宋体"/>
                <w:color w:val="2F2F2F"/>
                <w:kern w:val="0"/>
                <w:sz w:val="24"/>
                <w:szCs w:val="24"/>
              </w:rPr>
              <w:t>1</w:t>
            </w:r>
            <w:r w:rsidRPr="008F3441">
              <w:rPr>
                <w:rFonts w:ascii="宋体" w:hAnsi="宋体" w:cs="宋体" w:hint="eastAsia"/>
                <w:color w:val="2F2F2F"/>
                <w:kern w:val="0"/>
                <w:sz w:val="24"/>
                <w:szCs w:val="24"/>
              </w:rPr>
              <w:t>份</w:t>
            </w:r>
          </w:p>
        </w:tc>
        <w:tc>
          <w:tcPr>
            <w:tcW w:w="2552" w:type="dxa"/>
            <w:tcBorders>
              <w:top w:val="nil"/>
              <w:left w:val="nil"/>
              <w:bottom w:val="single" w:sz="6" w:space="0" w:color="000000"/>
              <w:right w:val="single" w:sz="6" w:space="0" w:color="000000"/>
            </w:tcBorders>
            <w:tcMar>
              <w:top w:w="0" w:type="dxa"/>
              <w:left w:w="105" w:type="dxa"/>
              <w:bottom w:w="0" w:type="dxa"/>
              <w:right w:w="105" w:type="dxa"/>
            </w:tcMar>
          </w:tcPr>
          <w:p w:rsidR="00576E23" w:rsidRPr="008F3441" w:rsidRDefault="00576E23" w:rsidP="00F143C8">
            <w:pPr>
              <w:widowControl/>
              <w:spacing w:after="150" w:line="360" w:lineRule="atLeast"/>
              <w:jc w:val="left"/>
              <w:rPr>
                <w:rFonts w:ascii="宋体" w:cs="Times New Roman"/>
                <w:color w:val="2F2F2F"/>
                <w:kern w:val="0"/>
                <w:sz w:val="18"/>
                <w:szCs w:val="18"/>
              </w:rPr>
            </w:pPr>
            <w:r w:rsidRPr="008F3441">
              <w:rPr>
                <w:rFonts w:ascii="宋体" w:hAnsi="宋体" w:cs="宋体" w:hint="eastAsia"/>
                <w:color w:val="2F2F2F"/>
                <w:kern w:val="0"/>
                <w:sz w:val="24"/>
                <w:szCs w:val="24"/>
              </w:rPr>
              <w:t>毕业成绩审核表</w:t>
            </w:r>
            <w:r w:rsidRPr="008F3441">
              <w:rPr>
                <w:rFonts w:ascii="宋体" w:hAnsi="宋体" w:cs="宋体"/>
                <w:color w:val="2F2F2F"/>
                <w:kern w:val="0"/>
                <w:sz w:val="24"/>
                <w:szCs w:val="24"/>
              </w:rPr>
              <w:t>1</w:t>
            </w:r>
            <w:r w:rsidRPr="008F3441">
              <w:rPr>
                <w:rFonts w:ascii="宋体" w:hAnsi="宋体" w:cs="宋体" w:hint="eastAsia"/>
                <w:color w:val="2F2F2F"/>
                <w:kern w:val="0"/>
                <w:sz w:val="24"/>
                <w:szCs w:val="24"/>
              </w:rPr>
              <w:t>份</w:t>
            </w:r>
          </w:p>
        </w:tc>
        <w:tc>
          <w:tcPr>
            <w:tcW w:w="2410" w:type="dxa"/>
            <w:tcBorders>
              <w:top w:val="nil"/>
              <w:left w:val="nil"/>
              <w:bottom w:val="single" w:sz="6" w:space="0" w:color="000000"/>
              <w:right w:val="single" w:sz="6" w:space="0" w:color="000000"/>
            </w:tcBorders>
            <w:tcMar>
              <w:top w:w="0" w:type="dxa"/>
              <w:left w:w="105" w:type="dxa"/>
              <w:bottom w:w="0" w:type="dxa"/>
              <w:right w:w="105" w:type="dxa"/>
            </w:tcMar>
          </w:tcPr>
          <w:p w:rsidR="00576E23" w:rsidRPr="008F3441" w:rsidRDefault="00576E23" w:rsidP="00F143C8">
            <w:pPr>
              <w:widowControl/>
              <w:spacing w:after="150" w:line="360" w:lineRule="atLeast"/>
              <w:jc w:val="left"/>
              <w:rPr>
                <w:rFonts w:ascii="宋体" w:cs="Times New Roman"/>
                <w:color w:val="2F2F2F"/>
                <w:kern w:val="0"/>
                <w:sz w:val="18"/>
                <w:szCs w:val="18"/>
              </w:rPr>
            </w:pPr>
            <w:r w:rsidRPr="008F3441">
              <w:rPr>
                <w:rFonts w:ascii="宋体" w:hAnsi="宋体" w:cs="宋体" w:hint="eastAsia"/>
                <w:color w:val="2F2F2F"/>
                <w:kern w:val="0"/>
                <w:sz w:val="24"/>
                <w:szCs w:val="24"/>
              </w:rPr>
              <w:t>毕业成绩审核表</w:t>
            </w:r>
            <w:r w:rsidRPr="008F3441">
              <w:rPr>
                <w:rFonts w:ascii="宋体" w:hAnsi="宋体" w:cs="宋体"/>
                <w:color w:val="2F2F2F"/>
                <w:kern w:val="0"/>
                <w:sz w:val="24"/>
                <w:szCs w:val="24"/>
              </w:rPr>
              <w:t>1</w:t>
            </w:r>
            <w:r w:rsidRPr="008F3441">
              <w:rPr>
                <w:rFonts w:ascii="宋体" w:hAnsi="宋体" w:cs="宋体" w:hint="eastAsia"/>
                <w:color w:val="2F2F2F"/>
                <w:kern w:val="0"/>
                <w:sz w:val="24"/>
                <w:szCs w:val="24"/>
              </w:rPr>
              <w:t>份</w:t>
            </w:r>
          </w:p>
        </w:tc>
        <w:tc>
          <w:tcPr>
            <w:tcW w:w="2519" w:type="dxa"/>
            <w:tcBorders>
              <w:top w:val="nil"/>
              <w:left w:val="nil"/>
              <w:bottom w:val="single" w:sz="6" w:space="0" w:color="000000"/>
              <w:right w:val="single" w:sz="6" w:space="0" w:color="000000"/>
            </w:tcBorders>
            <w:tcMar>
              <w:top w:w="0" w:type="dxa"/>
              <w:left w:w="105" w:type="dxa"/>
              <w:bottom w:w="0" w:type="dxa"/>
              <w:right w:w="105" w:type="dxa"/>
            </w:tcMar>
          </w:tcPr>
          <w:p w:rsidR="00576E23" w:rsidRPr="008F3441" w:rsidRDefault="00576E23" w:rsidP="00F143C8">
            <w:pPr>
              <w:widowControl/>
              <w:spacing w:after="150" w:line="360" w:lineRule="atLeast"/>
              <w:jc w:val="left"/>
              <w:rPr>
                <w:rFonts w:ascii="宋体" w:cs="Times New Roman"/>
                <w:color w:val="2F2F2F"/>
                <w:kern w:val="0"/>
                <w:sz w:val="18"/>
                <w:szCs w:val="18"/>
              </w:rPr>
            </w:pPr>
            <w:r w:rsidRPr="008F3441">
              <w:rPr>
                <w:rFonts w:ascii="宋体" w:hAnsi="宋体" w:cs="宋体" w:hint="eastAsia"/>
                <w:color w:val="2F2F2F"/>
                <w:kern w:val="0"/>
                <w:sz w:val="24"/>
                <w:szCs w:val="24"/>
              </w:rPr>
              <w:t>毕业成绩审核表</w:t>
            </w:r>
            <w:r w:rsidRPr="008F3441">
              <w:rPr>
                <w:rFonts w:ascii="宋体" w:hAnsi="宋体" w:cs="宋体"/>
                <w:color w:val="2F2F2F"/>
                <w:kern w:val="0"/>
                <w:sz w:val="24"/>
                <w:szCs w:val="24"/>
              </w:rPr>
              <w:t>1</w:t>
            </w:r>
            <w:r w:rsidRPr="008F3441">
              <w:rPr>
                <w:rFonts w:ascii="宋体" w:hAnsi="宋体" w:cs="宋体" w:hint="eastAsia"/>
                <w:color w:val="2F2F2F"/>
                <w:kern w:val="0"/>
                <w:sz w:val="24"/>
                <w:szCs w:val="24"/>
              </w:rPr>
              <w:t>份</w:t>
            </w:r>
          </w:p>
        </w:tc>
      </w:tr>
      <w:tr w:rsidR="00576E23" w:rsidRPr="00B327FA" w:rsidTr="00F143C8">
        <w:trPr>
          <w:trHeight w:val="525"/>
        </w:trPr>
        <w:tc>
          <w:tcPr>
            <w:tcW w:w="2552"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576E23" w:rsidRPr="008F3441" w:rsidRDefault="00576E23" w:rsidP="00F143C8">
            <w:pPr>
              <w:widowControl/>
              <w:spacing w:after="150" w:line="360" w:lineRule="atLeast"/>
              <w:jc w:val="left"/>
              <w:rPr>
                <w:rFonts w:ascii="宋体" w:cs="Times New Roman"/>
                <w:color w:val="2F2F2F"/>
                <w:kern w:val="0"/>
                <w:sz w:val="18"/>
                <w:szCs w:val="18"/>
              </w:rPr>
            </w:pPr>
            <w:r w:rsidRPr="008F3441">
              <w:rPr>
                <w:rFonts w:ascii="宋体" w:hAnsi="宋体" w:cs="宋体" w:hint="eastAsia"/>
                <w:color w:val="2F2F2F"/>
                <w:kern w:val="0"/>
                <w:sz w:val="24"/>
                <w:szCs w:val="24"/>
              </w:rPr>
              <w:t>毕业生登记表</w:t>
            </w:r>
            <w:r w:rsidRPr="008F3441">
              <w:rPr>
                <w:rFonts w:ascii="宋体" w:hAnsi="宋体" w:cs="宋体"/>
                <w:color w:val="2F2F2F"/>
                <w:kern w:val="0"/>
                <w:sz w:val="24"/>
                <w:szCs w:val="24"/>
              </w:rPr>
              <w:t>2</w:t>
            </w:r>
            <w:r w:rsidRPr="008F3441">
              <w:rPr>
                <w:rFonts w:ascii="宋体" w:hAnsi="宋体" w:cs="宋体" w:hint="eastAsia"/>
                <w:color w:val="2F2F2F"/>
                <w:kern w:val="0"/>
                <w:sz w:val="24"/>
                <w:szCs w:val="24"/>
              </w:rPr>
              <w:t>份</w:t>
            </w:r>
          </w:p>
        </w:tc>
        <w:tc>
          <w:tcPr>
            <w:tcW w:w="2552" w:type="dxa"/>
            <w:tcBorders>
              <w:top w:val="nil"/>
              <w:left w:val="nil"/>
              <w:bottom w:val="single" w:sz="6" w:space="0" w:color="000000"/>
              <w:right w:val="single" w:sz="6" w:space="0" w:color="000000"/>
            </w:tcBorders>
            <w:tcMar>
              <w:top w:w="0" w:type="dxa"/>
              <w:left w:w="105" w:type="dxa"/>
              <w:bottom w:w="0" w:type="dxa"/>
              <w:right w:w="105" w:type="dxa"/>
            </w:tcMar>
          </w:tcPr>
          <w:p w:rsidR="00576E23" w:rsidRPr="008F3441" w:rsidRDefault="00576E23" w:rsidP="00F143C8">
            <w:pPr>
              <w:widowControl/>
              <w:spacing w:after="150" w:line="360" w:lineRule="atLeast"/>
              <w:jc w:val="left"/>
              <w:rPr>
                <w:rFonts w:ascii="宋体" w:cs="Times New Roman"/>
                <w:color w:val="2F2F2F"/>
                <w:kern w:val="0"/>
                <w:sz w:val="18"/>
                <w:szCs w:val="18"/>
              </w:rPr>
            </w:pPr>
            <w:r w:rsidRPr="008F3441">
              <w:rPr>
                <w:rFonts w:ascii="宋体" w:hAnsi="宋体" w:cs="宋体" w:hint="eastAsia"/>
                <w:color w:val="2F2F2F"/>
                <w:kern w:val="0"/>
                <w:sz w:val="24"/>
                <w:szCs w:val="24"/>
              </w:rPr>
              <w:t>毕业生登记表</w:t>
            </w:r>
            <w:r w:rsidRPr="008F3441">
              <w:rPr>
                <w:rFonts w:ascii="宋体" w:hAnsi="宋体" w:cs="宋体"/>
                <w:color w:val="2F2F2F"/>
                <w:kern w:val="0"/>
                <w:sz w:val="24"/>
                <w:szCs w:val="24"/>
              </w:rPr>
              <w:t>2</w:t>
            </w:r>
            <w:r w:rsidRPr="008F3441">
              <w:rPr>
                <w:rFonts w:ascii="宋体" w:hAnsi="宋体" w:cs="宋体" w:hint="eastAsia"/>
                <w:color w:val="2F2F2F"/>
                <w:kern w:val="0"/>
                <w:sz w:val="24"/>
                <w:szCs w:val="24"/>
              </w:rPr>
              <w:t>份</w:t>
            </w:r>
          </w:p>
        </w:tc>
        <w:tc>
          <w:tcPr>
            <w:tcW w:w="2410" w:type="dxa"/>
            <w:tcBorders>
              <w:top w:val="nil"/>
              <w:left w:val="nil"/>
              <w:bottom w:val="single" w:sz="6" w:space="0" w:color="000000"/>
              <w:right w:val="single" w:sz="6" w:space="0" w:color="000000"/>
            </w:tcBorders>
            <w:tcMar>
              <w:top w:w="0" w:type="dxa"/>
              <w:left w:w="105" w:type="dxa"/>
              <w:bottom w:w="0" w:type="dxa"/>
              <w:right w:w="105" w:type="dxa"/>
            </w:tcMar>
          </w:tcPr>
          <w:p w:rsidR="00576E23" w:rsidRPr="008F3441" w:rsidRDefault="00576E23" w:rsidP="00F143C8">
            <w:pPr>
              <w:widowControl/>
              <w:spacing w:after="150" w:line="360" w:lineRule="atLeast"/>
              <w:jc w:val="left"/>
              <w:rPr>
                <w:rFonts w:ascii="宋体" w:cs="Times New Roman"/>
                <w:color w:val="2F2F2F"/>
                <w:kern w:val="0"/>
                <w:sz w:val="18"/>
                <w:szCs w:val="18"/>
              </w:rPr>
            </w:pPr>
            <w:r w:rsidRPr="008F3441">
              <w:rPr>
                <w:rFonts w:ascii="宋体" w:hAnsi="宋体" w:cs="宋体" w:hint="eastAsia"/>
                <w:color w:val="2F2F2F"/>
                <w:kern w:val="0"/>
                <w:sz w:val="24"/>
                <w:szCs w:val="24"/>
              </w:rPr>
              <w:t>毕业生登记表</w:t>
            </w:r>
            <w:r w:rsidRPr="008F3441">
              <w:rPr>
                <w:rFonts w:ascii="宋体" w:hAnsi="宋体" w:cs="宋体"/>
                <w:color w:val="2F2F2F"/>
                <w:kern w:val="0"/>
                <w:sz w:val="24"/>
                <w:szCs w:val="24"/>
              </w:rPr>
              <w:t>2</w:t>
            </w:r>
            <w:r w:rsidRPr="008F3441">
              <w:rPr>
                <w:rFonts w:ascii="宋体" w:hAnsi="宋体" w:cs="宋体" w:hint="eastAsia"/>
                <w:color w:val="2F2F2F"/>
                <w:kern w:val="0"/>
                <w:sz w:val="24"/>
                <w:szCs w:val="24"/>
              </w:rPr>
              <w:t>份</w:t>
            </w:r>
          </w:p>
        </w:tc>
        <w:tc>
          <w:tcPr>
            <w:tcW w:w="2519" w:type="dxa"/>
            <w:tcBorders>
              <w:top w:val="nil"/>
              <w:left w:val="nil"/>
              <w:bottom w:val="single" w:sz="6" w:space="0" w:color="000000"/>
              <w:right w:val="single" w:sz="6" w:space="0" w:color="000000"/>
            </w:tcBorders>
            <w:tcMar>
              <w:top w:w="0" w:type="dxa"/>
              <w:left w:w="105" w:type="dxa"/>
              <w:bottom w:w="0" w:type="dxa"/>
              <w:right w:w="105" w:type="dxa"/>
            </w:tcMar>
          </w:tcPr>
          <w:p w:rsidR="00576E23" w:rsidRPr="008F3441" w:rsidRDefault="00576E23" w:rsidP="00F143C8">
            <w:pPr>
              <w:widowControl/>
              <w:spacing w:after="150" w:line="360" w:lineRule="atLeast"/>
              <w:jc w:val="left"/>
              <w:rPr>
                <w:rFonts w:ascii="宋体" w:cs="Times New Roman"/>
                <w:color w:val="2F2F2F"/>
                <w:kern w:val="0"/>
                <w:sz w:val="18"/>
                <w:szCs w:val="18"/>
              </w:rPr>
            </w:pPr>
            <w:r w:rsidRPr="008F3441">
              <w:rPr>
                <w:rFonts w:ascii="宋体" w:hAnsi="宋体" w:cs="宋体" w:hint="eastAsia"/>
                <w:color w:val="2F2F2F"/>
                <w:kern w:val="0"/>
                <w:sz w:val="24"/>
                <w:szCs w:val="24"/>
              </w:rPr>
              <w:t>毕业生登记表</w:t>
            </w:r>
            <w:r w:rsidRPr="008F3441">
              <w:rPr>
                <w:rFonts w:ascii="宋体" w:hAnsi="宋体" w:cs="宋体"/>
                <w:color w:val="2F2F2F"/>
                <w:kern w:val="0"/>
                <w:sz w:val="24"/>
                <w:szCs w:val="24"/>
              </w:rPr>
              <w:t>2</w:t>
            </w:r>
            <w:r w:rsidRPr="008F3441">
              <w:rPr>
                <w:rFonts w:ascii="宋体" w:hAnsi="宋体" w:cs="宋体" w:hint="eastAsia"/>
                <w:color w:val="2F2F2F"/>
                <w:kern w:val="0"/>
                <w:sz w:val="24"/>
                <w:szCs w:val="24"/>
              </w:rPr>
              <w:t>份</w:t>
            </w:r>
          </w:p>
        </w:tc>
      </w:tr>
      <w:tr w:rsidR="00576E23" w:rsidRPr="00B327FA" w:rsidTr="00F143C8">
        <w:trPr>
          <w:trHeight w:val="525"/>
        </w:trPr>
        <w:tc>
          <w:tcPr>
            <w:tcW w:w="2552" w:type="dxa"/>
            <w:vMerge w:val="restart"/>
            <w:tcBorders>
              <w:top w:val="nil"/>
              <w:left w:val="single" w:sz="6" w:space="0" w:color="000000"/>
              <w:right w:val="single" w:sz="6" w:space="0" w:color="000000"/>
            </w:tcBorders>
            <w:vAlign w:val="center"/>
          </w:tcPr>
          <w:p w:rsidR="00576E23" w:rsidRPr="008F3441" w:rsidRDefault="00576E23" w:rsidP="00F143C8">
            <w:pPr>
              <w:widowControl/>
              <w:ind w:firstLineChars="100" w:firstLine="240"/>
              <w:jc w:val="left"/>
              <w:rPr>
                <w:rFonts w:ascii="宋体" w:cs="Times New Roman"/>
                <w:color w:val="2F2F2F"/>
                <w:kern w:val="0"/>
                <w:sz w:val="18"/>
                <w:szCs w:val="18"/>
              </w:rPr>
            </w:pPr>
            <w:r>
              <w:rPr>
                <w:rFonts w:ascii="宋体" w:hAnsi="宋体" w:cs="宋体" w:hint="eastAsia"/>
                <w:color w:val="2F2F2F"/>
                <w:kern w:val="0"/>
                <w:sz w:val="24"/>
                <w:szCs w:val="24"/>
              </w:rPr>
              <w:t>其他</w:t>
            </w:r>
            <w:r w:rsidRPr="008F3441">
              <w:rPr>
                <w:rFonts w:ascii="宋体" w:hAnsi="宋体" w:cs="宋体" w:hint="eastAsia"/>
                <w:color w:val="2F2F2F"/>
                <w:kern w:val="0"/>
                <w:sz w:val="24"/>
                <w:szCs w:val="24"/>
              </w:rPr>
              <w:t>证明</w:t>
            </w:r>
          </w:p>
        </w:tc>
        <w:tc>
          <w:tcPr>
            <w:tcW w:w="2552" w:type="dxa"/>
            <w:tcBorders>
              <w:top w:val="nil"/>
              <w:left w:val="nil"/>
              <w:bottom w:val="single" w:sz="6" w:space="0" w:color="000000"/>
              <w:right w:val="single" w:sz="6" w:space="0" w:color="000000"/>
            </w:tcBorders>
            <w:tcMar>
              <w:top w:w="0" w:type="dxa"/>
              <w:left w:w="105" w:type="dxa"/>
              <w:bottom w:w="0" w:type="dxa"/>
              <w:right w:w="105" w:type="dxa"/>
            </w:tcMar>
          </w:tcPr>
          <w:p w:rsidR="00576E23" w:rsidRPr="0015381D" w:rsidRDefault="00576E23" w:rsidP="00F143C8">
            <w:pPr>
              <w:widowControl/>
              <w:spacing w:after="150" w:line="360" w:lineRule="atLeast"/>
              <w:jc w:val="left"/>
              <w:rPr>
                <w:rFonts w:ascii="宋体" w:cs="Times New Roman"/>
                <w:color w:val="2F2F2F"/>
                <w:kern w:val="0"/>
                <w:sz w:val="24"/>
                <w:szCs w:val="24"/>
              </w:rPr>
            </w:pPr>
            <w:r>
              <w:rPr>
                <w:rFonts w:ascii="宋体" w:hAnsi="宋体" w:cs="宋体" w:hint="eastAsia"/>
                <w:color w:val="2F2F2F"/>
                <w:kern w:val="0"/>
                <w:sz w:val="24"/>
                <w:szCs w:val="24"/>
              </w:rPr>
              <w:t>三</w:t>
            </w:r>
            <w:r w:rsidRPr="0015381D">
              <w:rPr>
                <w:rFonts w:ascii="宋体" w:hAnsi="宋体" w:cs="宋体" w:hint="eastAsia"/>
                <w:color w:val="2F2F2F"/>
                <w:kern w:val="0"/>
                <w:sz w:val="24"/>
                <w:szCs w:val="24"/>
              </w:rPr>
              <w:t>选</w:t>
            </w:r>
            <w:proofErr w:type="gramStart"/>
            <w:r w:rsidRPr="0015381D">
              <w:rPr>
                <w:rFonts w:ascii="宋体" w:hAnsi="宋体" w:cs="宋体" w:hint="eastAsia"/>
                <w:color w:val="2F2F2F"/>
                <w:kern w:val="0"/>
                <w:sz w:val="24"/>
                <w:szCs w:val="24"/>
              </w:rPr>
              <w:t>一</w:t>
            </w:r>
            <w:proofErr w:type="gramEnd"/>
            <w:r w:rsidRPr="0015381D">
              <w:rPr>
                <w:rFonts w:ascii="宋体" w:hAnsi="宋体" w:cs="宋体" w:hint="eastAsia"/>
                <w:color w:val="2F2F2F"/>
                <w:kern w:val="0"/>
                <w:sz w:val="24"/>
                <w:szCs w:val="24"/>
              </w:rPr>
              <w:t>：</w:t>
            </w:r>
          </w:p>
          <w:p w:rsidR="00576E23" w:rsidRPr="0015381D" w:rsidRDefault="00576E23" w:rsidP="00F143C8">
            <w:pPr>
              <w:widowControl/>
              <w:spacing w:after="150" w:line="360" w:lineRule="atLeast"/>
              <w:jc w:val="left"/>
              <w:rPr>
                <w:rFonts w:ascii="宋体" w:cs="Times New Roman"/>
                <w:color w:val="2F2F2F"/>
                <w:kern w:val="0"/>
                <w:sz w:val="24"/>
                <w:szCs w:val="24"/>
              </w:rPr>
            </w:pPr>
            <w:r w:rsidRPr="0015381D">
              <w:rPr>
                <w:rFonts w:ascii="宋体" w:hAnsi="宋体" w:cs="宋体"/>
                <w:color w:val="2F2F2F"/>
                <w:kern w:val="0"/>
                <w:sz w:val="24"/>
                <w:szCs w:val="24"/>
              </w:rPr>
              <w:t>1</w:t>
            </w:r>
            <w:r w:rsidRPr="0015381D">
              <w:rPr>
                <w:rFonts w:ascii="宋体" w:hAnsi="宋体" w:cs="宋体" w:hint="eastAsia"/>
                <w:color w:val="2F2F2F"/>
                <w:kern w:val="0"/>
                <w:sz w:val="24"/>
                <w:szCs w:val="24"/>
              </w:rPr>
              <w:t>、教育部学历证书电子注册备案表</w:t>
            </w:r>
            <w:r w:rsidRPr="0015381D">
              <w:rPr>
                <w:rFonts w:ascii="宋体" w:hAnsi="宋体" w:cs="宋体"/>
                <w:color w:val="2F2F2F"/>
                <w:kern w:val="0"/>
                <w:sz w:val="24"/>
                <w:szCs w:val="24"/>
              </w:rPr>
              <w:t>1</w:t>
            </w:r>
            <w:r w:rsidRPr="0015381D">
              <w:rPr>
                <w:rFonts w:ascii="宋体" w:hAnsi="宋体" w:cs="宋体" w:hint="eastAsia"/>
                <w:color w:val="2F2F2F"/>
                <w:kern w:val="0"/>
                <w:sz w:val="24"/>
                <w:szCs w:val="24"/>
              </w:rPr>
              <w:t>份</w:t>
            </w:r>
          </w:p>
          <w:p w:rsidR="00576E23" w:rsidRDefault="00576E23" w:rsidP="00F143C8">
            <w:pPr>
              <w:widowControl/>
              <w:spacing w:after="150" w:line="360" w:lineRule="atLeast"/>
              <w:jc w:val="left"/>
              <w:rPr>
                <w:rFonts w:ascii="宋体" w:hAnsi="宋体" w:cs="宋体"/>
                <w:color w:val="2F2F2F"/>
                <w:kern w:val="0"/>
                <w:sz w:val="24"/>
                <w:szCs w:val="24"/>
              </w:rPr>
            </w:pPr>
            <w:r w:rsidRPr="0015381D">
              <w:rPr>
                <w:rFonts w:ascii="宋体" w:hAnsi="宋体" w:cs="宋体"/>
                <w:color w:val="2F2F2F"/>
                <w:kern w:val="0"/>
                <w:sz w:val="24"/>
                <w:szCs w:val="24"/>
              </w:rPr>
              <w:t>2</w:t>
            </w:r>
            <w:r w:rsidRPr="0015381D">
              <w:rPr>
                <w:rFonts w:ascii="宋体" w:hAnsi="宋体" w:cs="宋体" w:hint="eastAsia"/>
                <w:color w:val="2F2F2F"/>
                <w:kern w:val="0"/>
                <w:sz w:val="24"/>
                <w:szCs w:val="24"/>
              </w:rPr>
              <w:t>、中国高等教育学历认证报告</w:t>
            </w:r>
            <w:r w:rsidRPr="0015381D">
              <w:rPr>
                <w:rFonts w:ascii="宋体" w:hAnsi="宋体" w:cs="宋体"/>
                <w:color w:val="2F2F2F"/>
                <w:kern w:val="0"/>
                <w:sz w:val="24"/>
                <w:szCs w:val="24"/>
              </w:rPr>
              <w:t>1</w:t>
            </w:r>
            <w:r w:rsidRPr="0015381D">
              <w:rPr>
                <w:rFonts w:ascii="宋体" w:hAnsi="宋体" w:cs="宋体" w:hint="eastAsia"/>
                <w:color w:val="2F2F2F"/>
                <w:kern w:val="0"/>
                <w:sz w:val="24"/>
                <w:szCs w:val="24"/>
              </w:rPr>
              <w:t>份</w:t>
            </w:r>
          </w:p>
          <w:p w:rsidR="00576E23" w:rsidRPr="0015381D" w:rsidRDefault="00576E23" w:rsidP="00F143C8">
            <w:pPr>
              <w:widowControl/>
              <w:spacing w:after="150" w:line="360" w:lineRule="atLeast"/>
              <w:jc w:val="left"/>
              <w:rPr>
                <w:rFonts w:ascii="宋体" w:cs="Times New Roman"/>
                <w:color w:val="2F2F2F"/>
                <w:kern w:val="0"/>
                <w:sz w:val="24"/>
                <w:szCs w:val="24"/>
              </w:rPr>
            </w:pPr>
            <w:r>
              <w:rPr>
                <w:rFonts w:ascii="宋体" w:hAnsi="宋体" w:cs="宋体" w:hint="eastAsia"/>
                <w:color w:val="2F2F2F"/>
                <w:kern w:val="0"/>
                <w:sz w:val="24"/>
                <w:szCs w:val="24"/>
              </w:rPr>
              <w:t>3、</w:t>
            </w:r>
            <w:proofErr w:type="gramStart"/>
            <w:r>
              <w:rPr>
                <w:rFonts w:ascii="宋体" w:hAnsi="宋体" w:cs="宋体" w:hint="eastAsia"/>
                <w:color w:val="2F2F2F"/>
                <w:kern w:val="0"/>
                <w:sz w:val="24"/>
                <w:szCs w:val="24"/>
              </w:rPr>
              <w:t>微信学历</w:t>
            </w:r>
            <w:proofErr w:type="gramEnd"/>
            <w:r>
              <w:rPr>
                <w:rFonts w:ascii="宋体" w:hAnsi="宋体" w:cs="宋体" w:hint="eastAsia"/>
                <w:color w:val="2F2F2F"/>
                <w:kern w:val="0"/>
                <w:sz w:val="24"/>
                <w:szCs w:val="24"/>
              </w:rPr>
              <w:t>查询</w:t>
            </w:r>
          </w:p>
        </w:tc>
        <w:tc>
          <w:tcPr>
            <w:tcW w:w="2410" w:type="dxa"/>
            <w:tcBorders>
              <w:top w:val="nil"/>
              <w:left w:val="nil"/>
              <w:bottom w:val="single" w:sz="6" w:space="0" w:color="000000"/>
              <w:right w:val="single" w:sz="6" w:space="0" w:color="000000"/>
            </w:tcBorders>
            <w:tcMar>
              <w:top w:w="0" w:type="dxa"/>
              <w:left w:w="105" w:type="dxa"/>
              <w:bottom w:w="0" w:type="dxa"/>
              <w:right w:w="105" w:type="dxa"/>
            </w:tcMar>
          </w:tcPr>
          <w:p w:rsidR="00576E23" w:rsidRPr="004E235D" w:rsidRDefault="00576E23" w:rsidP="00F143C8">
            <w:pPr>
              <w:widowControl/>
              <w:spacing w:after="150" w:line="360" w:lineRule="atLeast"/>
              <w:rPr>
                <w:rFonts w:ascii="宋体" w:hAnsi="宋体" w:cs="宋体"/>
                <w:color w:val="2F2F2F"/>
                <w:kern w:val="0"/>
                <w:sz w:val="24"/>
                <w:szCs w:val="24"/>
              </w:rPr>
            </w:pPr>
            <w:r w:rsidRPr="004E235D">
              <w:rPr>
                <w:rFonts w:ascii="宋体" w:hAnsi="宋体" w:cs="宋体" w:hint="eastAsia"/>
                <w:color w:val="2F2F2F"/>
                <w:kern w:val="0"/>
                <w:sz w:val="24"/>
                <w:szCs w:val="24"/>
              </w:rPr>
              <w:t>中职衔接专科 ：</w:t>
            </w:r>
          </w:p>
          <w:p w:rsidR="00576E23" w:rsidRPr="008F3441" w:rsidRDefault="00576E23" w:rsidP="00F143C8">
            <w:pPr>
              <w:widowControl/>
              <w:spacing w:after="150" w:line="360" w:lineRule="atLeast"/>
              <w:rPr>
                <w:rFonts w:ascii="宋体" w:cs="Times New Roman"/>
                <w:color w:val="2F2F2F"/>
                <w:kern w:val="0"/>
                <w:sz w:val="18"/>
                <w:szCs w:val="18"/>
              </w:rPr>
            </w:pPr>
            <w:r w:rsidRPr="004E235D">
              <w:rPr>
                <w:rFonts w:ascii="宋体" w:hAnsi="宋体" w:cs="宋体" w:hint="eastAsia"/>
                <w:color w:val="2F2F2F"/>
                <w:kern w:val="0"/>
                <w:sz w:val="24"/>
                <w:szCs w:val="24"/>
              </w:rPr>
              <w:t>中专毕业证复印件</w:t>
            </w:r>
            <w:r>
              <w:rPr>
                <w:rFonts w:ascii="宋体" w:hAnsi="宋体" w:cs="宋体" w:hint="eastAsia"/>
                <w:color w:val="2F2F2F"/>
                <w:kern w:val="0"/>
                <w:sz w:val="24"/>
                <w:szCs w:val="24"/>
              </w:rPr>
              <w:t>1份</w:t>
            </w:r>
          </w:p>
        </w:tc>
        <w:tc>
          <w:tcPr>
            <w:tcW w:w="2519" w:type="dxa"/>
            <w:tcBorders>
              <w:top w:val="nil"/>
              <w:left w:val="nil"/>
              <w:bottom w:val="single" w:sz="6" w:space="0" w:color="000000"/>
              <w:right w:val="single" w:sz="6" w:space="0" w:color="000000"/>
            </w:tcBorders>
            <w:tcMar>
              <w:top w:w="0" w:type="dxa"/>
              <w:left w:w="105" w:type="dxa"/>
              <w:bottom w:w="0" w:type="dxa"/>
              <w:right w:w="105" w:type="dxa"/>
            </w:tcMar>
          </w:tcPr>
          <w:p w:rsidR="00576E23" w:rsidRPr="004E235D" w:rsidRDefault="00576E23" w:rsidP="00F143C8">
            <w:pPr>
              <w:widowControl/>
              <w:spacing w:after="150" w:line="360" w:lineRule="atLeast"/>
              <w:jc w:val="left"/>
              <w:rPr>
                <w:rFonts w:ascii="宋体" w:hAnsi="宋体" w:cs="宋体"/>
                <w:color w:val="2F2F2F"/>
                <w:kern w:val="0"/>
                <w:sz w:val="24"/>
                <w:szCs w:val="24"/>
              </w:rPr>
            </w:pPr>
            <w:r>
              <w:rPr>
                <w:rFonts w:ascii="宋体" w:hAnsi="宋体" w:cs="宋体" w:hint="eastAsia"/>
                <w:color w:val="2F2F2F"/>
                <w:kern w:val="0"/>
                <w:sz w:val="24"/>
                <w:szCs w:val="24"/>
              </w:rPr>
              <w:t>三</w:t>
            </w:r>
            <w:r w:rsidRPr="0015381D">
              <w:rPr>
                <w:rFonts w:ascii="宋体" w:hAnsi="宋体" w:cs="宋体" w:hint="eastAsia"/>
                <w:color w:val="2F2F2F"/>
                <w:kern w:val="0"/>
                <w:sz w:val="24"/>
                <w:szCs w:val="24"/>
              </w:rPr>
              <w:t>选</w:t>
            </w:r>
            <w:proofErr w:type="gramStart"/>
            <w:r w:rsidRPr="0015381D">
              <w:rPr>
                <w:rFonts w:ascii="宋体" w:hAnsi="宋体" w:cs="宋体" w:hint="eastAsia"/>
                <w:color w:val="2F2F2F"/>
                <w:kern w:val="0"/>
                <w:sz w:val="24"/>
                <w:szCs w:val="24"/>
              </w:rPr>
              <w:t>一</w:t>
            </w:r>
            <w:proofErr w:type="gramEnd"/>
            <w:r w:rsidRPr="0015381D">
              <w:rPr>
                <w:rFonts w:ascii="宋体" w:hAnsi="宋体" w:cs="宋体" w:hint="eastAsia"/>
                <w:color w:val="2F2F2F"/>
                <w:kern w:val="0"/>
                <w:sz w:val="24"/>
                <w:szCs w:val="24"/>
              </w:rPr>
              <w:t>：</w:t>
            </w:r>
          </w:p>
          <w:p w:rsidR="00576E23" w:rsidRPr="004E235D" w:rsidRDefault="00576E23" w:rsidP="00F143C8">
            <w:pPr>
              <w:widowControl/>
              <w:spacing w:after="150" w:line="360" w:lineRule="atLeast"/>
              <w:jc w:val="left"/>
              <w:rPr>
                <w:rFonts w:ascii="宋体" w:hAnsi="宋体" w:cs="宋体"/>
                <w:color w:val="2F2F2F"/>
                <w:kern w:val="0"/>
                <w:sz w:val="24"/>
                <w:szCs w:val="24"/>
              </w:rPr>
            </w:pPr>
            <w:r w:rsidRPr="0015381D">
              <w:rPr>
                <w:rFonts w:ascii="宋体" w:hAnsi="宋体" w:cs="宋体"/>
                <w:color w:val="2F2F2F"/>
                <w:kern w:val="0"/>
                <w:sz w:val="24"/>
                <w:szCs w:val="24"/>
              </w:rPr>
              <w:t>1</w:t>
            </w:r>
            <w:r w:rsidRPr="0015381D">
              <w:rPr>
                <w:rFonts w:ascii="宋体" w:hAnsi="宋体" w:cs="宋体" w:hint="eastAsia"/>
                <w:color w:val="2F2F2F"/>
                <w:kern w:val="0"/>
                <w:sz w:val="24"/>
                <w:szCs w:val="24"/>
              </w:rPr>
              <w:t>、教育部学历证书电子注册备案表</w:t>
            </w:r>
            <w:r w:rsidRPr="0015381D">
              <w:rPr>
                <w:rFonts w:ascii="宋体" w:hAnsi="宋体" w:cs="宋体"/>
                <w:color w:val="2F2F2F"/>
                <w:kern w:val="0"/>
                <w:sz w:val="24"/>
                <w:szCs w:val="24"/>
              </w:rPr>
              <w:t>1</w:t>
            </w:r>
            <w:r w:rsidRPr="0015381D">
              <w:rPr>
                <w:rFonts w:ascii="宋体" w:hAnsi="宋体" w:cs="宋体" w:hint="eastAsia"/>
                <w:color w:val="2F2F2F"/>
                <w:kern w:val="0"/>
                <w:sz w:val="24"/>
                <w:szCs w:val="24"/>
              </w:rPr>
              <w:t>份</w:t>
            </w:r>
          </w:p>
          <w:p w:rsidR="00576E23" w:rsidRDefault="00576E23" w:rsidP="00F143C8">
            <w:pPr>
              <w:widowControl/>
              <w:spacing w:after="150" w:line="360" w:lineRule="atLeast"/>
              <w:jc w:val="left"/>
              <w:rPr>
                <w:rFonts w:ascii="宋体" w:hAnsi="宋体" w:cs="宋体"/>
                <w:color w:val="2F2F2F"/>
                <w:kern w:val="0"/>
                <w:sz w:val="24"/>
                <w:szCs w:val="24"/>
              </w:rPr>
            </w:pPr>
            <w:r w:rsidRPr="0015381D">
              <w:rPr>
                <w:rFonts w:ascii="宋体" w:hAnsi="宋体" w:cs="宋体"/>
                <w:color w:val="2F2F2F"/>
                <w:kern w:val="0"/>
                <w:sz w:val="24"/>
                <w:szCs w:val="24"/>
              </w:rPr>
              <w:t>2</w:t>
            </w:r>
            <w:r w:rsidRPr="0015381D">
              <w:rPr>
                <w:rFonts w:ascii="宋体" w:hAnsi="宋体" w:cs="宋体" w:hint="eastAsia"/>
                <w:color w:val="2F2F2F"/>
                <w:kern w:val="0"/>
                <w:sz w:val="24"/>
                <w:szCs w:val="24"/>
              </w:rPr>
              <w:t>、中国高等教育学历认证报告</w:t>
            </w:r>
            <w:r w:rsidRPr="0015381D">
              <w:rPr>
                <w:rFonts w:ascii="宋体" w:hAnsi="宋体" w:cs="宋体"/>
                <w:color w:val="2F2F2F"/>
                <w:kern w:val="0"/>
                <w:sz w:val="24"/>
                <w:szCs w:val="24"/>
              </w:rPr>
              <w:t>1</w:t>
            </w:r>
            <w:r w:rsidRPr="0015381D">
              <w:rPr>
                <w:rFonts w:ascii="宋体" w:hAnsi="宋体" w:cs="宋体" w:hint="eastAsia"/>
                <w:color w:val="2F2F2F"/>
                <w:kern w:val="0"/>
                <w:sz w:val="24"/>
                <w:szCs w:val="24"/>
              </w:rPr>
              <w:t>份</w:t>
            </w:r>
          </w:p>
          <w:p w:rsidR="00576E23" w:rsidRPr="004E235D" w:rsidRDefault="00576E23" w:rsidP="00F143C8">
            <w:pPr>
              <w:widowControl/>
              <w:spacing w:after="150" w:line="360" w:lineRule="atLeast"/>
              <w:jc w:val="left"/>
              <w:rPr>
                <w:rFonts w:ascii="宋体" w:hAnsi="宋体" w:cs="宋体"/>
                <w:color w:val="2F2F2F"/>
                <w:kern w:val="0"/>
                <w:sz w:val="24"/>
                <w:szCs w:val="24"/>
              </w:rPr>
            </w:pPr>
            <w:r>
              <w:rPr>
                <w:rFonts w:ascii="宋体" w:hAnsi="宋体" w:cs="宋体" w:hint="eastAsia"/>
                <w:color w:val="2F2F2F"/>
                <w:kern w:val="0"/>
                <w:sz w:val="24"/>
                <w:szCs w:val="24"/>
              </w:rPr>
              <w:t>3、</w:t>
            </w:r>
            <w:proofErr w:type="gramStart"/>
            <w:r>
              <w:rPr>
                <w:rFonts w:ascii="宋体" w:hAnsi="宋体" w:cs="宋体" w:hint="eastAsia"/>
                <w:color w:val="2F2F2F"/>
                <w:kern w:val="0"/>
                <w:sz w:val="24"/>
                <w:szCs w:val="24"/>
              </w:rPr>
              <w:t>微信学历</w:t>
            </w:r>
            <w:proofErr w:type="gramEnd"/>
            <w:r>
              <w:rPr>
                <w:rFonts w:ascii="宋体" w:hAnsi="宋体" w:cs="宋体" w:hint="eastAsia"/>
                <w:color w:val="2F2F2F"/>
                <w:kern w:val="0"/>
                <w:sz w:val="24"/>
                <w:szCs w:val="24"/>
              </w:rPr>
              <w:t>查询</w:t>
            </w:r>
          </w:p>
        </w:tc>
      </w:tr>
      <w:tr w:rsidR="00576E23" w:rsidRPr="00B327FA" w:rsidTr="00F143C8">
        <w:trPr>
          <w:trHeight w:val="525"/>
        </w:trPr>
        <w:tc>
          <w:tcPr>
            <w:tcW w:w="2552" w:type="dxa"/>
            <w:vMerge/>
            <w:tcBorders>
              <w:left w:val="single" w:sz="6" w:space="0" w:color="000000"/>
              <w:right w:val="single" w:sz="6" w:space="0" w:color="000000"/>
            </w:tcBorders>
            <w:vAlign w:val="center"/>
          </w:tcPr>
          <w:p w:rsidR="00576E23" w:rsidRPr="008F3441" w:rsidRDefault="00576E23" w:rsidP="00F143C8">
            <w:pPr>
              <w:widowControl/>
              <w:jc w:val="left"/>
              <w:rPr>
                <w:rFonts w:ascii="宋体" w:cs="Times New Roman"/>
                <w:color w:val="2F2F2F"/>
                <w:kern w:val="0"/>
                <w:sz w:val="18"/>
                <w:szCs w:val="18"/>
              </w:rPr>
            </w:pPr>
          </w:p>
        </w:tc>
        <w:tc>
          <w:tcPr>
            <w:tcW w:w="2552" w:type="dxa"/>
            <w:vMerge w:val="restart"/>
            <w:tcBorders>
              <w:top w:val="nil"/>
              <w:left w:val="nil"/>
              <w:bottom w:val="single" w:sz="6" w:space="0" w:color="000000"/>
              <w:right w:val="single" w:sz="6" w:space="0" w:color="000000"/>
            </w:tcBorders>
            <w:tcMar>
              <w:top w:w="0" w:type="dxa"/>
              <w:left w:w="105" w:type="dxa"/>
              <w:bottom w:w="0" w:type="dxa"/>
              <w:right w:w="105" w:type="dxa"/>
            </w:tcMar>
          </w:tcPr>
          <w:p w:rsidR="00576E23" w:rsidRPr="008F3441" w:rsidRDefault="00576E23" w:rsidP="00F143C8">
            <w:pPr>
              <w:widowControl/>
              <w:spacing w:after="150" w:line="360" w:lineRule="atLeast"/>
              <w:jc w:val="left"/>
              <w:rPr>
                <w:rFonts w:ascii="宋体" w:cs="Times New Roman"/>
                <w:color w:val="2F2F2F"/>
                <w:kern w:val="0"/>
                <w:sz w:val="18"/>
                <w:szCs w:val="18"/>
              </w:rPr>
            </w:pPr>
            <w:r>
              <w:rPr>
                <w:rFonts w:ascii="宋体" w:hAnsi="宋体" w:cs="宋体" w:hint="eastAsia"/>
                <w:color w:val="2F2F2F"/>
                <w:kern w:val="0"/>
                <w:sz w:val="24"/>
                <w:szCs w:val="24"/>
              </w:rPr>
              <w:t>其他</w:t>
            </w:r>
            <w:r w:rsidRPr="008F3441">
              <w:rPr>
                <w:rFonts w:ascii="宋体" w:hAnsi="宋体" w:cs="宋体" w:hint="eastAsia"/>
                <w:color w:val="2F2F2F"/>
                <w:kern w:val="0"/>
                <w:sz w:val="24"/>
                <w:szCs w:val="24"/>
              </w:rPr>
              <w:t>证明</w:t>
            </w:r>
          </w:p>
        </w:tc>
        <w:tc>
          <w:tcPr>
            <w:tcW w:w="2410" w:type="dxa"/>
            <w:tcBorders>
              <w:top w:val="nil"/>
              <w:left w:val="nil"/>
              <w:bottom w:val="single" w:sz="6" w:space="0" w:color="000000"/>
              <w:right w:val="single" w:sz="6" w:space="0" w:color="000000"/>
            </w:tcBorders>
            <w:tcMar>
              <w:top w:w="0" w:type="dxa"/>
              <w:left w:w="105" w:type="dxa"/>
              <w:bottom w:w="0" w:type="dxa"/>
              <w:right w:w="105" w:type="dxa"/>
            </w:tcMar>
          </w:tcPr>
          <w:p w:rsidR="00576E23" w:rsidRPr="008F3441" w:rsidRDefault="00576E23" w:rsidP="00F143C8">
            <w:pPr>
              <w:widowControl/>
              <w:spacing w:after="150" w:line="360" w:lineRule="atLeast"/>
              <w:jc w:val="left"/>
              <w:rPr>
                <w:rFonts w:ascii="宋体" w:cs="Times New Roman"/>
                <w:color w:val="2F2F2F"/>
                <w:kern w:val="0"/>
                <w:sz w:val="18"/>
                <w:szCs w:val="18"/>
              </w:rPr>
            </w:pPr>
            <w:r w:rsidRPr="008F3441">
              <w:rPr>
                <w:rFonts w:ascii="宋体" w:hAnsi="宋体" w:cs="宋体" w:hint="eastAsia"/>
                <w:color w:val="2F2F2F"/>
                <w:kern w:val="0"/>
                <w:sz w:val="24"/>
                <w:szCs w:val="24"/>
              </w:rPr>
              <w:t>实践与应用课程成绩单位</w:t>
            </w:r>
            <w:r w:rsidRPr="008F3441">
              <w:rPr>
                <w:rFonts w:ascii="宋体" w:hAnsi="宋体" w:cs="宋体"/>
                <w:color w:val="2F2F2F"/>
                <w:kern w:val="0"/>
                <w:sz w:val="24"/>
                <w:szCs w:val="24"/>
              </w:rPr>
              <w:t>1</w:t>
            </w:r>
            <w:r w:rsidRPr="008F3441">
              <w:rPr>
                <w:rFonts w:ascii="宋体" w:hAnsi="宋体" w:cs="宋体" w:hint="eastAsia"/>
                <w:color w:val="2F2F2F"/>
                <w:kern w:val="0"/>
                <w:sz w:val="24"/>
                <w:szCs w:val="24"/>
              </w:rPr>
              <w:t>份</w:t>
            </w:r>
          </w:p>
        </w:tc>
        <w:tc>
          <w:tcPr>
            <w:tcW w:w="2519" w:type="dxa"/>
            <w:tcBorders>
              <w:top w:val="nil"/>
              <w:left w:val="nil"/>
              <w:bottom w:val="single" w:sz="6" w:space="0" w:color="000000"/>
              <w:right w:val="single" w:sz="6" w:space="0" w:color="000000"/>
            </w:tcBorders>
            <w:tcMar>
              <w:top w:w="0" w:type="dxa"/>
              <w:left w:w="105" w:type="dxa"/>
              <w:bottom w:w="0" w:type="dxa"/>
              <w:right w:w="105" w:type="dxa"/>
            </w:tcMar>
          </w:tcPr>
          <w:p w:rsidR="00576E23" w:rsidRPr="008F3441" w:rsidRDefault="00576E23" w:rsidP="00F143C8">
            <w:pPr>
              <w:widowControl/>
              <w:spacing w:after="150" w:line="360" w:lineRule="atLeast"/>
              <w:jc w:val="left"/>
              <w:rPr>
                <w:rFonts w:ascii="宋体" w:cs="Times New Roman"/>
                <w:color w:val="2F2F2F"/>
                <w:kern w:val="0"/>
                <w:sz w:val="18"/>
                <w:szCs w:val="18"/>
              </w:rPr>
            </w:pPr>
            <w:r w:rsidRPr="008F3441">
              <w:rPr>
                <w:rFonts w:ascii="宋体" w:hAnsi="宋体" w:cs="宋体" w:hint="eastAsia"/>
                <w:color w:val="2F2F2F"/>
                <w:kern w:val="0"/>
                <w:sz w:val="24"/>
                <w:szCs w:val="24"/>
              </w:rPr>
              <w:t>实践与应用课程成绩单</w:t>
            </w:r>
            <w:r w:rsidRPr="008F3441">
              <w:rPr>
                <w:rFonts w:ascii="宋体" w:hAnsi="宋体" w:cs="宋体"/>
                <w:color w:val="2F2F2F"/>
                <w:kern w:val="0"/>
                <w:sz w:val="24"/>
                <w:szCs w:val="24"/>
              </w:rPr>
              <w:t>1</w:t>
            </w:r>
            <w:r w:rsidRPr="008F3441">
              <w:rPr>
                <w:rFonts w:ascii="宋体" w:hAnsi="宋体" w:cs="宋体" w:hint="eastAsia"/>
                <w:color w:val="2F2F2F"/>
                <w:kern w:val="0"/>
                <w:sz w:val="24"/>
                <w:szCs w:val="24"/>
              </w:rPr>
              <w:t>份</w:t>
            </w:r>
          </w:p>
        </w:tc>
      </w:tr>
      <w:tr w:rsidR="00576E23" w:rsidRPr="00B327FA" w:rsidTr="00F143C8">
        <w:trPr>
          <w:trHeight w:val="525"/>
        </w:trPr>
        <w:tc>
          <w:tcPr>
            <w:tcW w:w="2552" w:type="dxa"/>
            <w:vMerge/>
            <w:tcBorders>
              <w:left w:val="single" w:sz="6" w:space="0" w:color="000000"/>
              <w:bottom w:val="single" w:sz="6" w:space="0" w:color="000000"/>
              <w:right w:val="single" w:sz="6" w:space="0" w:color="000000"/>
            </w:tcBorders>
            <w:vAlign w:val="center"/>
          </w:tcPr>
          <w:p w:rsidR="00576E23" w:rsidRPr="008F3441" w:rsidRDefault="00576E23" w:rsidP="00F143C8">
            <w:pPr>
              <w:widowControl/>
              <w:jc w:val="left"/>
              <w:rPr>
                <w:rFonts w:ascii="宋体" w:cs="Times New Roman"/>
                <w:color w:val="2F2F2F"/>
                <w:kern w:val="0"/>
                <w:sz w:val="18"/>
                <w:szCs w:val="18"/>
              </w:rPr>
            </w:pPr>
          </w:p>
        </w:tc>
        <w:tc>
          <w:tcPr>
            <w:tcW w:w="2552" w:type="dxa"/>
            <w:vMerge/>
            <w:tcBorders>
              <w:top w:val="nil"/>
              <w:left w:val="nil"/>
              <w:bottom w:val="single" w:sz="6" w:space="0" w:color="000000"/>
              <w:right w:val="single" w:sz="6" w:space="0" w:color="000000"/>
            </w:tcBorders>
            <w:vAlign w:val="center"/>
          </w:tcPr>
          <w:p w:rsidR="00576E23" w:rsidRPr="008F3441" w:rsidRDefault="00576E23" w:rsidP="00F143C8">
            <w:pPr>
              <w:widowControl/>
              <w:jc w:val="left"/>
              <w:rPr>
                <w:rFonts w:ascii="宋体" w:cs="Times New Roman"/>
                <w:color w:val="2F2F2F"/>
                <w:kern w:val="0"/>
                <w:sz w:val="18"/>
                <w:szCs w:val="18"/>
              </w:rPr>
            </w:pPr>
          </w:p>
        </w:tc>
        <w:tc>
          <w:tcPr>
            <w:tcW w:w="2410" w:type="dxa"/>
            <w:tcBorders>
              <w:top w:val="nil"/>
              <w:left w:val="nil"/>
              <w:bottom w:val="single" w:sz="6" w:space="0" w:color="000000"/>
              <w:right w:val="single" w:sz="6" w:space="0" w:color="000000"/>
            </w:tcBorders>
            <w:vAlign w:val="center"/>
          </w:tcPr>
          <w:p w:rsidR="00576E23" w:rsidRPr="004E235D" w:rsidRDefault="00576E23" w:rsidP="00F143C8">
            <w:pPr>
              <w:widowControl/>
              <w:jc w:val="left"/>
              <w:rPr>
                <w:rFonts w:ascii="宋体" w:cs="Times New Roman"/>
                <w:color w:val="2F2F2F"/>
                <w:kern w:val="0"/>
                <w:sz w:val="18"/>
                <w:szCs w:val="18"/>
              </w:rPr>
            </w:pPr>
            <w:r>
              <w:rPr>
                <w:rFonts w:ascii="宋体" w:hAnsi="宋体" w:cs="宋体" w:hint="eastAsia"/>
                <w:color w:val="2F2F2F"/>
                <w:kern w:val="0"/>
                <w:sz w:val="24"/>
                <w:szCs w:val="24"/>
              </w:rPr>
              <w:t>其他</w:t>
            </w:r>
            <w:r w:rsidRPr="008F3441">
              <w:rPr>
                <w:rFonts w:ascii="宋体" w:hAnsi="宋体" w:cs="宋体" w:hint="eastAsia"/>
                <w:color w:val="2F2F2F"/>
                <w:kern w:val="0"/>
                <w:sz w:val="24"/>
                <w:szCs w:val="24"/>
              </w:rPr>
              <w:t>证明</w:t>
            </w:r>
          </w:p>
        </w:tc>
        <w:tc>
          <w:tcPr>
            <w:tcW w:w="2519" w:type="dxa"/>
            <w:tcBorders>
              <w:top w:val="nil"/>
              <w:left w:val="nil"/>
              <w:bottom w:val="single" w:sz="6" w:space="0" w:color="000000"/>
              <w:right w:val="single" w:sz="6" w:space="0" w:color="000000"/>
            </w:tcBorders>
            <w:tcMar>
              <w:top w:w="0" w:type="dxa"/>
              <w:left w:w="105" w:type="dxa"/>
              <w:bottom w:w="0" w:type="dxa"/>
              <w:right w:w="105" w:type="dxa"/>
            </w:tcMar>
          </w:tcPr>
          <w:p w:rsidR="00576E23" w:rsidRPr="008F3441" w:rsidRDefault="00576E23" w:rsidP="00F143C8">
            <w:pPr>
              <w:widowControl/>
              <w:spacing w:after="150" w:line="360" w:lineRule="atLeast"/>
              <w:jc w:val="left"/>
              <w:rPr>
                <w:rFonts w:ascii="宋体" w:cs="Times New Roman"/>
                <w:color w:val="2F2F2F"/>
                <w:kern w:val="0"/>
                <w:sz w:val="18"/>
                <w:szCs w:val="18"/>
              </w:rPr>
            </w:pPr>
            <w:r>
              <w:rPr>
                <w:rFonts w:ascii="宋体" w:hAnsi="宋体" w:cs="宋体" w:hint="eastAsia"/>
                <w:color w:val="2F2F2F"/>
                <w:kern w:val="0"/>
                <w:sz w:val="24"/>
                <w:szCs w:val="24"/>
              </w:rPr>
              <w:t>其他</w:t>
            </w:r>
            <w:r w:rsidRPr="008F3441">
              <w:rPr>
                <w:rFonts w:ascii="宋体" w:hAnsi="宋体" w:cs="宋体" w:hint="eastAsia"/>
                <w:color w:val="2F2F2F"/>
                <w:kern w:val="0"/>
                <w:sz w:val="24"/>
                <w:szCs w:val="24"/>
              </w:rPr>
              <w:t>证明</w:t>
            </w:r>
          </w:p>
        </w:tc>
      </w:tr>
      <w:tr w:rsidR="00576E23" w:rsidRPr="00B327FA" w:rsidTr="00F143C8">
        <w:trPr>
          <w:trHeight w:val="525"/>
        </w:trPr>
        <w:tc>
          <w:tcPr>
            <w:tcW w:w="10033" w:type="dxa"/>
            <w:gridSpan w:val="4"/>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576E23" w:rsidRPr="00BF69EE" w:rsidRDefault="00576E23" w:rsidP="00F143C8">
            <w:pPr>
              <w:widowControl/>
              <w:spacing w:after="150" w:line="360" w:lineRule="atLeast"/>
              <w:ind w:left="720" w:hangingChars="300" w:hanging="720"/>
              <w:jc w:val="left"/>
              <w:rPr>
                <w:rFonts w:ascii="宋体" w:cs="Times New Roman"/>
                <w:color w:val="2F2F2F"/>
                <w:kern w:val="0"/>
                <w:sz w:val="18"/>
                <w:szCs w:val="18"/>
              </w:rPr>
            </w:pPr>
            <w:r w:rsidRPr="008F3441">
              <w:rPr>
                <w:rFonts w:ascii="宋体" w:hAnsi="宋体" w:cs="宋体" w:hint="eastAsia"/>
                <w:color w:val="2F2F2F"/>
                <w:kern w:val="0"/>
                <w:sz w:val="24"/>
                <w:szCs w:val="24"/>
              </w:rPr>
              <w:t>备注：</w:t>
            </w:r>
            <w:r w:rsidRPr="008F3441">
              <w:rPr>
                <w:rFonts w:ascii="宋体" w:hAnsi="宋体" w:cs="宋体"/>
                <w:color w:val="2F2F2F"/>
                <w:kern w:val="0"/>
                <w:sz w:val="24"/>
                <w:szCs w:val="24"/>
              </w:rPr>
              <w:t>1</w:t>
            </w:r>
            <w:r w:rsidRPr="008F3441">
              <w:rPr>
                <w:rFonts w:ascii="宋体" w:hAnsi="宋体" w:cs="宋体" w:hint="eastAsia"/>
                <w:color w:val="2F2F2F"/>
                <w:kern w:val="0"/>
                <w:sz w:val="24"/>
                <w:szCs w:val="24"/>
              </w:rPr>
              <w:t>、自考衔接生提交的毕业证必须是与我校衔接的院校颁发。</w:t>
            </w:r>
            <w:r>
              <w:rPr>
                <w:rFonts w:ascii="宋体" w:hAnsi="宋体" w:cs="宋体" w:hint="eastAsia"/>
                <w:color w:val="2F2F2F"/>
                <w:kern w:val="0"/>
                <w:sz w:val="24"/>
                <w:szCs w:val="24"/>
              </w:rPr>
              <w:t>未能在审核期间提交专科毕业证复印件的应届衔接生 ，西大各学院向衔接学校收集后于2019年6月28日前统一交到自考科。</w:t>
            </w:r>
          </w:p>
          <w:p w:rsidR="00576E23" w:rsidRPr="00BF69EE" w:rsidRDefault="00576E23" w:rsidP="00F143C8">
            <w:pPr>
              <w:widowControl/>
              <w:spacing w:after="150" w:line="360" w:lineRule="atLeast"/>
              <w:ind w:leftChars="342" w:left="718"/>
              <w:jc w:val="left"/>
              <w:rPr>
                <w:rFonts w:ascii="宋体" w:hAnsi="宋体" w:cs="宋体"/>
                <w:color w:val="2F2F2F"/>
                <w:kern w:val="0"/>
                <w:sz w:val="24"/>
                <w:szCs w:val="24"/>
              </w:rPr>
            </w:pPr>
            <w:r>
              <w:rPr>
                <w:rFonts w:ascii="宋体" w:hAnsi="宋体" w:cs="宋体" w:hint="eastAsia"/>
                <w:color w:val="2F2F2F"/>
                <w:kern w:val="0"/>
                <w:sz w:val="24"/>
                <w:szCs w:val="24"/>
              </w:rPr>
              <w:t>2</w:t>
            </w:r>
            <w:r w:rsidRPr="00BF69EE">
              <w:rPr>
                <w:rFonts w:ascii="宋体" w:hAnsi="宋体" w:cs="宋体" w:hint="eastAsia"/>
                <w:color w:val="2F2F2F"/>
                <w:kern w:val="0"/>
                <w:sz w:val="24"/>
                <w:szCs w:val="24"/>
              </w:rPr>
              <w:t>、教育部学历证书电子注册备案表：在中国学信网（</w:t>
            </w:r>
            <w:hyperlink r:id="rId7" w:history="1">
              <w:r w:rsidRPr="00084F5F">
                <w:rPr>
                  <w:rStyle w:val="a6"/>
                  <w:rFonts w:ascii="宋体" w:hAnsi="宋体" w:cs="宋体"/>
                  <w:kern w:val="0"/>
                  <w:sz w:val="24"/>
                  <w:szCs w:val="24"/>
                </w:rPr>
                <w:t>http://www.chsi.com.cn/xlcx/</w:t>
              </w:r>
            </w:hyperlink>
            <w:r w:rsidRPr="00BF69EE">
              <w:rPr>
                <w:rFonts w:ascii="宋体" w:hAnsi="宋体" w:cs="宋体" w:hint="eastAsia"/>
                <w:color w:val="2F2F2F"/>
                <w:kern w:val="0"/>
                <w:sz w:val="24"/>
                <w:szCs w:val="24"/>
              </w:rPr>
              <w:t>）上下载打印。</w:t>
            </w:r>
          </w:p>
          <w:p w:rsidR="00576E23" w:rsidRPr="00BF69EE" w:rsidRDefault="00576E23" w:rsidP="00F143C8">
            <w:pPr>
              <w:widowControl/>
              <w:spacing w:after="150" w:line="360" w:lineRule="atLeast"/>
              <w:ind w:leftChars="285" w:left="598"/>
              <w:jc w:val="left"/>
              <w:rPr>
                <w:rFonts w:ascii="宋体" w:hAnsi="宋体" w:cs="宋体"/>
                <w:color w:val="2F2F2F"/>
                <w:kern w:val="0"/>
                <w:sz w:val="24"/>
                <w:szCs w:val="24"/>
              </w:rPr>
            </w:pPr>
            <w:r>
              <w:rPr>
                <w:rFonts w:ascii="宋体" w:hAnsi="宋体" w:cs="宋体" w:hint="eastAsia"/>
                <w:color w:val="2F2F2F"/>
                <w:kern w:val="0"/>
                <w:sz w:val="24"/>
                <w:szCs w:val="24"/>
              </w:rPr>
              <w:t>3、</w:t>
            </w:r>
            <w:r w:rsidRPr="00BF69EE">
              <w:rPr>
                <w:rFonts w:ascii="宋体" w:hAnsi="宋体" w:cs="宋体" w:hint="eastAsia"/>
                <w:color w:val="2F2F2F"/>
                <w:kern w:val="0"/>
                <w:sz w:val="24"/>
                <w:szCs w:val="24"/>
              </w:rPr>
              <w:t>中国高等教育学历认证报告：</w:t>
            </w:r>
            <w:r w:rsidRPr="00BF69EE">
              <w:rPr>
                <w:rFonts w:ascii="宋体" w:hAnsi="宋体" w:cs="宋体"/>
                <w:color w:val="2F2F2F"/>
                <w:kern w:val="0"/>
                <w:sz w:val="24"/>
                <w:szCs w:val="24"/>
              </w:rPr>
              <w:t>在南宁市高新区总部路3号大学生创业基地403办理（电话0771-3859813）</w:t>
            </w:r>
            <w:r w:rsidRPr="00BF69EE">
              <w:rPr>
                <w:rFonts w:ascii="宋体" w:hAnsi="宋体" w:cs="宋体" w:hint="eastAsia"/>
                <w:color w:val="2F2F2F"/>
                <w:kern w:val="0"/>
                <w:sz w:val="24"/>
                <w:szCs w:val="24"/>
              </w:rPr>
              <w:t>。</w:t>
            </w:r>
          </w:p>
          <w:p w:rsidR="00576E23" w:rsidRPr="008F3441" w:rsidRDefault="00576E23" w:rsidP="00F143C8">
            <w:pPr>
              <w:widowControl/>
              <w:spacing w:after="150" w:line="360" w:lineRule="atLeast"/>
              <w:ind w:firstLineChars="300" w:firstLine="720"/>
              <w:jc w:val="left"/>
              <w:rPr>
                <w:rFonts w:ascii="宋体" w:cs="Times New Roman"/>
                <w:color w:val="2F2F2F"/>
                <w:kern w:val="0"/>
                <w:sz w:val="18"/>
                <w:szCs w:val="18"/>
              </w:rPr>
            </w:pPr>
            <w:r>
              <w:rPr>
                <w:rFonts w:ascii="Times New Roman" w:hAnsi="Times New Roman" w:cs="Times New Roman" w:hint="eastAsia"/>
                <w:color w:val="2F2F2F"/>
                <w:kern w:val="0"/>
                <w:sz w:val="24"/>
                <w:szCs w:val="24"/>
              </w:rPr>
              <w:t>4</w:t>
            </w:r>
            <w:r w:rsidRPr="008F3441">
              <w:rPr>
                <w:rFonts w:ascii="宋体" w:hAnsi="宋体" w:cs="宋体" w:hint="eastAsia"/>
                <w:color w:val="2F2F2F"/>
                <w:kern w:val="0"/>
                <w:sz w:val="24"/>
                <w:szCs w:val="24"/>
              </w:rPr>
              <w:t>、留存的手机号必须保持联系通畅，如有需要可及时通知到位。</w:t>
            </w:r>
          </w:p>
          <w:p w:rsidR="00576E23" w:rsidRPr="004E235D" w:rsidRDefault="00576E23" w:rsidP="00F143C8">
            <w:pPr>
              <w:widowControl/>
              <w:spacing w:after="150" w:line="360" w:lineRule="atLeast"/>
              <w:ind w:firstLineChars="300" w:firstLine="720"/>
              <w:jc w:val="left"/>
              <w:rPr>
                <w:rFonts w:ascii="宋体" w:hAnsi="宋体" w:cs="宋体"/>
                <w:color w:val="2F2F2F"/>
                <w:kern w:val="0"/>
                <w:sz w:val="24"/>
                <w:szCs w:val="24"/>
              </w:rPr>
            </w:pPr>
            <w:r>
              <w:rPr>
                <w:rFonts w:ascii="宋体" w:hAnsi="宋体" w:cs="宋体" w:hint="eastAsia"/>
                <w:color w:val="2F2F2F"/>
                <w:kern w:val="0"/>
                <w:sz w:val="24"/>
                <w:szCs w:val="24"/>
              </w:rPr>
              <w:t>5、以下情况需要交其他证明</w:t>
            </w:r>
            <w:r w:rsidRPr="008F3441">
              <w:rPr>
                <w:rFonts w:ascii="宋体" w:hAnsi="宋体" w:cs="宋体" w:hint="eastAsia"/>
                <w:color w:val="2F2F2F"/>
                <w:kern w:val="0"/>
                <w:sz w:val="24"/>
                <w:szCs w:val="24"/>
              </w:rPr>
              <w:t>：</w:t>
            </w:r>
          </w:p>
          <w:p w:rsidR="00576E23" w:rsidRPr="004E235D" w:rsidRDefault="00576E23" w:rsidP="00F143C8">
            <w:pPr>
              <w:widowControl/>
              <w:spacing w:after="150" w:line="360" w:lineRule="atLeast"/>
              <w:ind w:leftChars="342" w:left="718"/>
              <w:jc w:val="left"/>
              <w:rPr>
                <w:rFonts w:ascii="宋体" w:hAnsi="宋体" w:cs="宋体"/>
                <w:color w:val="2F2F2F"/>
                <w:kern w:val="0"/>
                <w:sz w:val="24"/>
                <w:szCs w:val="24"/>
              </w:rPr>
            </w:pPr>
            <w:r w:rsidRPr="008F3441">
              <w:rPr>
                <w:rFonts w:ascii="宋体" w:hAnsi="宋体" w:cs="宋体" w:hint="eastAsia"/>
                <w:color w:val="2F2F2F"/>
                <w:kern w:val="0"/>
                <w:sz w:val="24"/>
                <w:szCs w:val="24"/>
              </w:rPr>
              <w:t>①系统不能自动下载成绩的课程证明：如转考证明和在广西自考网上系统的外省转入信息查询查到的查询结果打印单、中英合作商务管理合格证、物流管理合格证实践考核在校外的所在考点盖章的成绩证明。</w:t>
            </w:r>
          </w:p>
          <w:p w:rsidR="00576E23" w:rsidRPr="008F3441" w:rsidRDefault="00576E23" w:rsidP="00F143C8">
            <w:pPr>
              <w:widowControl/>
              <w:spacing w:after="150" w:line="360" w:lineRule="atLeast"/>
              <w:ind w:firstLineChars="250" w:firstLine="600"/>
              <w:jc w:val="left"/>
              <w:rPr>
                <w:rFonts w:ascii="宋体" w:cs="Times New Roman"/>
                <w:color w:val="2F2F2F"/>
                <w:kern w:val="0"/>
                <w:sz w:val="18"/>
                <w:szCs w:val="18"/>
              </w:rPr>
            </w:pPr>
            <w:r w:rsidRPr="008F3441">
              <w:rPr>
                <w:rFonts w:ascii="宋体" w:hAnsi="宋体" w:cs="宋体" w:hint="eastAsia"/>
                <w:color w:val="2F2F2F"/>
                <w:kern w:val="0"/>
                <w:sz w:val="24"/>
                <w:szCs w:val="24"/>
              </w:rPr>
              <w:t>②</w:t>
            </w:r>
            <w:r>
              <w:rPr>
                <w:rFonts w:ascii="宋体" w:hAnsi="宋体" w:cs="宋体" w:hint="eastAsia"/>
                <w:color w:val="2F2F2F"/>
                <w:kern w:val="0"/>
                <w:sz w:val="24"/>
                <w:szCs w:val="24"/>
              </w:rPr>
              <w:t>姓名或身份证号变动：</w:t>
            </w:r>
            <w:r w:rsidRPr="008F3441">
              <w:rPr>
                <w:rFonts w:ascii="宋体" w:hAnsi="宋体" w:cs="宋体" w:hint="eastAsia"/>
                <w:color w:val="2F2F2F"/>
                <w:kern w:val="0"/>
                <w:sz w:val="24"/>
                <w:szCs w:val="24"/>
              </w:rPr>
              <w:t>公安户籍部门盖公章的身份证号码改动证明原件等</w:t>
            </w:r>
          </w:p>
        </w:tc>
      </w:tr>
    </w:tbl>
    <w:p w:rsidR="00882682" w:rsidRDefault="00882682"/>
    <w:sectPr w:rsidR="00882682" w:rsidSect="00E310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D13" w:rsidRDefault="00DB3D13" w:rsidP="00364FFB">
      <w:r>
        <w:separator/>
      </w:r>
    </w:p>
  </w:endnote>
  <w:endnote w:type="continuationSeparator" w:id="0">
    <w:p w:rsidR="00DB3D13" w:rsidRDefault="00DB3D13" w:rsidP="00364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D13" w:rsidRDefault="00DB3D13" w:rsidP="00364FFB">
      <w:r>
        <w:separator/>
      </w:r>
    </w:p>
  </w:footnote>
  <w:footnote w:type="continuationSeparator" w:id="0">
    <w:p w:rsidR="00DB3D13" w:rsidRDefault="00DB3D13" w:rsidP="00364F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D5DF2"/>
    <w:rsid w:val="000268BC"/>
    <w:rsid w:val="00105090"/>
    <w:rsid w:val="001E5205"/>
    <w:rsid w:val="002C0121"/>
    <w:rsid w:val="00364FFB"/>
    <w:rsid w:val="003B0B6F"/>
    <w:rsid w:val="004042E5"/>
    <w:rsid w:val="00465B1F"/>
    <w:rsid w:val="00576E23"/>
    <w:rsid w:val="006C6273"/>
    <w:rsid w:val="006D3D7E"/>
    <w:rsid w:val="006F13DA"/>
    <w:rsid w:val="0078270F"/>
    <w:rsid w:val="007D5E36"/>
    <w:rsid w:val="007E6F28"/>
    <w:rsid w:val="00882682"/>
    <w:rsid w:val="008E2CB6"/>
    <w:rsid w:val="00953D5C"/>
    <w:rsid w:val="009C7F33"/>
    <w:rsid w:val="00AC073C"/>
    <w:rsid w:val="00AD0F58"/>
    <w:rsid w:val="00BA5706"/>
    <w:rsid w:val="00BB068D"/>
    <w:rsid w:val="00C93809"/>
    <w:rsid w:val="00D269DA"/>
    <w:rsid w:val="00DA4488"/>
    <w:rsid w:val="00DB3D13"/>
    <w:rsid w:val="00DD5DF2"/>
    <w:rsid w:val="00E174A7"/>
    <w:rsid w:val="00E81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DF2"/>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D5DF2"/>
    <w:rPr>
      <w:sz w:val="18"/>
      <w:szCs w:val="18"/>
    </w:rPr>
  </w:style>
  <w:style w:type="character" w:customStyle="1" w:styleId="Char">
    <w:name w:val="批注框文本 Char"/>
    <w:basedOn w:val="a0"/>
    <w:link w:val="a3"/>
    <w:uiPriority w:val="99"/>
    <w:semiHidden/>
    <w:rsid w:val="00DD5DF2"/>
    <w:rPr>
      <w:rFonts w:ascii="Calibri" w:eastAsia="宋体" w:hAnsi="Calibri" w:cs="Calibri"/>
      <w:sz w:val="18"/>
      <w:szCs w:val="18"/>
    </w:rPr>
  </w:style>
  <w:style w:type="paragraph" w:styleId="a4">
    <w:name w:val="header"/>
    <w:basedOn w:val="a"/>
    <w:link w:val="Char0"/>
    <w:uiPriority w:val="99"/>
    <w:unhideWhenUsed/>
    <w:rsid w:val="00364FF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64FFB"/>
    <w:rPr>
      <w:rFonts w:ascii="Calibri" w:eastAsia="宋体" w:hAnsi="Calibri" w:cs="Calibri"/>
      <w:sz w:val="18"/>
      <w:szCs w:val="18"/>
    </w:rPr>
  </w:style>
  <w:style w:type="paragraph" w:styleId="a5">
    <w:name w:val="footer"/>
    <w:basedOn w:val="a"/>
    <w:link w:val="Char1"/>
    <w:uiPriority w:val="99"/>
    <w:unhideWhenUsed/>
    <w:rsid w:val="00364FFB"/>
    <w:pPr>
      <w:tabs>
        <w:tab w:val="center" w:pos="4153"/>
        <w:tab w:val="right" w:pos="8306"/>
      </w:tabs>
      <w:snapToGrid w:val="0"/>
      <w:jc w:val="left"/>
    </w:pPr>
    <w:rPr>
      <w:sz w:val="18"/>
      <w:szCs w:val="18"/>
    </w:rPr>
  </w:style>
  <w:style w:type="character" w:customStyle="1" w:styleId="Char1">
    <w:name w:val="页脚 Char"/>
    <w:basedOn w:val="a0"/>
    <w:link w:val="a5"/>
    <w:uiPriority w:val="99"/>
    <w:rsid w:val="00364FFB"/>
    <w:rPr>
      <w:rFonts w:ascii="Calibri" w:eastAsia="宋体" w:hAnsi="Calibri" w:cs="Calibri"/>
      <w:sz w:val="18"/>
      <w:szCs w:val="18"/>
    </w:rPr>
  </w:style>
  <w:style w:type="character" w:styleId="a6">
    <w:name w:val="Hyperlink"/>
    <w:basedOn w:val="a0"/>
    <w:uiPriority w:val="99"/>
    <w:unhideWhenUsed/>
    <w:rsid w:val="004042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DF2"/>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D5DF2"/>
    <w:rPr>
      <w:sz w:val="18"/>
      <w:szCs w:val="18"/>
    </w:rPr>
  </w:style>
  <w:style w:type="character" w:customStyle="1" w:styleId="Char">
    <w:name w:val="批注框文本 Char"/>
    <w:basedOn w:val="a0"/>
    <w:link w:val="a3"/>
    <w:uiPriority w:val="99"/>
    <w:semiHidden/>
    <w:rsid w:val="00DD5DF2"/>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si.com.cn/xl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5</Pages>
  <Words>313</Words>
  <Characters>1789</Characters>
  <Application>Microsoft Office Word</Application>
  <DocSecurity>0</DocSecurity>
  <Lines>14</Lines>
  <Paragraphs>4</Paragraphs>
  <ScaleCrop>false</ScaleCrop>
  <Company>微软中国</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17</cp:revision>
  <dcterms:created xsi:type="dcterms:W3CDTF">2016-11-10T10:07:00Z</dcterms:created>
  <dcterms:modified xsi:type="dcterms:W3CDTF">2019-05-09T07:55:00Z</dcterms:modified>
</cp:coreProperties>
</file>