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江西财经大学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201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下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半年自学考试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u w:val="single"/>
          <w:lang w:eastAsia="zh-CN"/>
        </w:rPr>
        <w:t>英语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专业</w:t>
      </w:r>
    </w:p>
    <w:p>
      <w:pPr>
        <w:jc w:val="center"/>
        <w:rPr>
          <w:rFonts w:hint="default" w:ascii="Arial" w:hAnsi="Arial" w:cs="Arial"/>
          <w:b/>
          <w:color w:val="000000"/>
          <w:sz w:val="32"/>
          <w:szCs w:val="32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本科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论文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选题及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指导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信息表</w:t>
      </w:r>
    </w:p>
    <w:tbl>
      <w:tblPr>
        <w:tblStyle w:val="2"/>
        <w:tblW w:w="9201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070"/>
        <w:gridCol w:w="1057"/>
        <w:gridCol w:w="6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教师</w:t>
            </w:r>
            <w:r>
              <w:rPr>
                <w:rFonts w:hint="eastAsia" w:ascii="Arial" w:hAnsi="Arial" w:cs="Arial"/>
                <w:b/>
                <w:bCs w:val="0"/>
                <w:color w:val="000000"/>
                <w:kern w:val="0"/>
                <w:szCs w:val="21"/>
                <w:lang w:eastAsia="zh-CN"/>
              </w:rPr>
              <w:t>姓名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648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毕业论文指导选题方向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朱林韬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副教授</w:t>
            </w:r>
          </w:p>
        </w:tc>
        <w:tc>
          <w:tcPr>
            <w:tcW w:w="6482" w:type="dxa"/>
            <w:shd w:val="clear" w:color="auto" w:fill="FFFFFF"/>
            <w:vAlign w:val="center"/>
          </w:tcPr>
          <w:p>
            <w:pPr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ahoma" w:hAnsi="Tahoma" w:cs="Tahoma"/>
                <w:color w:val="000000"/>
                <w:szCs w:val="21"/>
                <w:shd w:val="clear" w:color="auto" w:fill="FFFFFF"/>
              </w:rPr>
              <w:t>1.翻译</w:t>
            </w:r>
            <w:r>
              <w:rPr>
                <w:rFonts w:hint="eastAsia" w:ascii="Tahoma" w:hAnsi="Tahoma" w:cs="Tahoma"/>
                <w:color w:val="000000"/>
                <w:szCs w:val="21"/>
                <w:shd w:val="clear" w:color="auto" w:fill="FFFFFF"/>
                <w:lang w:eastAsia="zh-CN"/>
              </w:rPr>
              <w:t>；</w:t>
            </w:r>
            <w:r>
              <w:rPr>
                <w:rFonts w:hint="eastAsia" w:ascii="Tahoma" w:hAnsi="Tahoma" w:cs="Tahoma"/>
                <w:color w:val="000000"/>
                <w:szCs w:val="21"/>
                <w:shd w:val="clear" w:color="auto" w:fill="FFFFFF"/>
              </w:rPr>
              <w:t>2.二语习得</w:t>
            </w:r>
            <w:r>
              <w:rPr>
                <w:rFonts w:hint="eastAsia" w:ascii="Tahoma" w:hAnsi="Tahoma" w:cs="Tahoma"/>
                <w:color w:val="000000"/>
                <w:szCs w:val="21"/>
                <w:shd w:val="clear" w:color="auto" w:fill="FFFFFF"/>
                <w:lang w:eastAsia="zh-CN"/>
              </w:rPr>
              <w:t>；</w:t>
            </w:r>
            <w:r>
              <w:rPr>
                <w:rFonts w:hint="eastAsia" w:ascii="Tahoma" w:hAnsi="Tahoma" w:cs="Tahoma"/>
                <w:color w:val="000000"/>
                <w:szCs w:val="21"/>
                <w:shd w:val="clear" w:color="auto" w:fill="FFFFFF"/>
              </w:rPr>
              <w:t>3.英语教学</w:t>
            </w:r>
            <w:r>
              <w:rPr>
                <w:rFonts w:hint="eastAsia" w:ascii="Tahoma" w:hAnsi="Tahoma" w:cs="Tahoma"/>
                <w:color w:val="000000"/>
                <w:szCs w:val="21"/>
                <w:shd w:val="clear" w:color="auto" w:fill="FFFFFF"/>
                <w:lang w:eastAsia="zh-CN"/>
              </w:rPr>
              <w:t>；</w:t>
            </w:r>
            <w:r>
              <w:rPr>
                <w:rFonts w:hint="eastAsia" w:ascii="Tahoma" w:hAnsi="Tahoma" w:cs="Tahoma"/>
                <w:color w:val="000000"/>
                <w:szCs w:val="21"/>
                <w:shd w:val="clear" w:color="auto" w:fill="FFFFFF"/>
              </w:rPr>
              <w:t>4.英语教学法</w:t>
            </w:r>
            <w:r>
              <w:rPr>
                <w:rFonts w:hint="eastAsia" w:ascii="Tahoma" w:hAnsi="Tahoma" w:cs="Tahoma"/>
                <w:color w:val="000000"/>
                <w:szCs w:val="21"/>
                <w:shd w:val="clear" w:color="auto" w:fill="FFFFFF"/>
                <w:lang w:eastAsia="zh-CN"/>
              </w:rPr>
              <w:t>；</w:t>
            </w:r>
            <w:r>
              <w:rPr>
                <w:rFonts w:hint="eastAsia" w:ascii="Tahoma" w:hAnsi="Tahoma" w:cs="Tahoma"/>
                <w:color w:val="000000"/>
                <w:szCs w:val="21"/>
                <w:shd w:val="clear" w:color="auto" w:fill="FFFFFF"/>
              </w:rPr>
              <w:t>5.跨文化交际</w:t>
            </w:r>
            <w:r>
              <w:rPr>
                <w:rFonts w:hint="eastAsia" w:ascii="Tahoma" w:hAnsi="Tahoma" w:cs="Tahoma"/>
                <w:color w:val="000000"/>
                <w:szCs w:val="21"/>
                <w:shd w:val="clear" w:color="auto" w:fill="FFFFFF"/>
                <w:lang w:eastAsia="zh-CN"/>
              </w:rPr>
              <w:t>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13F23"/>
    <w:rsid w:val="07055528"/>
    <w:rsid w:val="13113F23"/>
    <w:rsid w:val="1C983491"/>
    <w:rsid w:val="6D535020"/>
    <w:rsid w:val="720B455C"/>
    <w:rsid w:val="72DE5911"/>
    <w:rsid w:val="7774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2018-06-12T03:18:00Z</dcterms:created>
  <dc:creator>lenovo</dc:creator>
  <cp:lastModifiedBy>lenovo</cp:lastModifiedBy>
  <dcterms:modified xsi:type="dcterms:W3CDTF">2019-05-21T07:09:05Z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