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ind w:firstLine="880" w:firstLineChars="200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广东金融学院</w:t>
      </w:r>
      <w:r>
        <w:rPr>
          <w:rFonts w:hint="eastAsia" w:ascii="黑体" w:eastAsia="黑体"/>
          <w:sz w:val="44"/>
          <w:szCs w:val="44"/>
        </w:rPr>
        <w:t>成人高等教育</w:t>
      </w:r>
    </w:p>
    <w:p>
      <w:pPr>
        <w:spacing w:line="360" w:lineRule="auto"/>
        <w:ind w:firstLine="880" w:firstLineChars="200"/>
        <w:jc w:val="center"/>
        <w:rPr>
          <w:rFonts w:hint="eastAsia" w:ascii="黑体" w:hAnsi="宋体" w:eastAsia="黑体"/>
          <w:sz w:val="44"/>
          <w:szCs w:val="44"/>
        </w:rPr>
      </w:pPr>
      <w:r>
        <w:rPr>
          <w:rFonts w:hint="eastAsia" w:ascii="黑体" w:hAnsi="宋体" w:eastAsia="黑体"/>
          <w:sz w:val="44"/>
          <w:szCs w:val="44"/>
        </w:rPr>
        <w:t>毕业论文（设计）指导书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一、毕业论文（设计）的目的和要求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论文（设计）作为大学学习的最后教学环节，是对学生的一次系统的综合训练，也是在毕业前对教学质量的一次全面检查。其目的是培养学生综合运用所学的基础理论和专业知识分析问题、解决实际问题的能力，提高学生的学业水平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论文（设计）的教学要求在于：（1）使学生复习、巩固所学过的理论与专业知识，并予以适当的深化；（2）强调理论联系实际，严肃认真，以高度负责的态度，提高调查研究和进行分析论证的能力；（3）进一步训练学生的基本技能（如：收集资料、整理数据、制表绘图、发现与分析问题、寻求解决问题的方案、撰写学术论文（设计）等）。此外，还鼓励学生掌握计算机操作技术，运用计算机技术进行数据处理与分析等。</w:t>
      </w:r>
    </w:p>
    <w:p>
      <w:pPr>
        <w:spacing w:line="360" w:lineRule="auto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二、毕业论文（设计）的选题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1、毕业论文（设计）题目及内容应符合本专业的培养目标。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2、鼓励学生自拟毕业论文（设计）题</w:t>
      </w:r>
      <w:r>
        <w:rPr>
          <w:rFonts w:hint="eastAsia" w:ascii="宋体" w:hAnsi="宋体"/>
          <w:sz w:val="24"/>
          <w:lang w:val="en-US" w:eastAsia="zh-CN"/>
        </w:rPr>
        <w:t>目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3、选题时应注意：（1）题目不宜过宽，内容要有针对性，避免泛泛空谈、不着边际；（2）内容要适当，能在规定时间内，经过努力可按期完成；（3）便于收集和整理资料。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4、论文（设计）选题</w:t>
      </w:r>
      <w:r>
        <w:rPr>
          <w:rFonts w:hint="eastAsia" w:ascii="宋体" w:hAnsi="宋体"/>
          <w:sz w:val="24"/>
          <w:lang w:val="en-US" w:eastAsia="zh-CN"/>
        </w:rPr>
        <w:t>需</w:t>
      </w:r>
      <w:r>
        <w:rPr>
          <w:rFonts w:hint="eastAsia" w:ascii="宋体" w:hAnsi="宋体"/>
          <w:sz w:val="24"/>
        </w:rPr>
        <w:t>征得指导老师同意。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5、题目一经选定，必须按指导老师规定的时限将论文（设计）写作完毕，学生不得中途随意更改题目。</w:t>
      </w:r>
    </w:p>
    <w:p>
      <w:pPr>
        <w:spacing w:line="360" w:lineRule="auto"/>
        <w:ind w:firstLine="472" w:firstLineChars="196"/>
        <w:rPr>
          <w:rFonts w:hint="eastAsia" w:ascii="宋体" w:hAnsi="宋体" w:eastAsia="宋体"/>
          <w:b w:val="0"/>
          <w:bCs/>
          <w:sz w:val="18"/>
          <w:szCs w:val="18"/>
          <w:lang w:eastAsia="zh-CN"/>
        </w:rPr>
      </w:pPr>
      <w:r>
        <w:rPr>
          <w:rFonts w:hint="eastAsia" w:ascii="宋体" w:hAnsi="宋体"/>
          <w:b/>
          <w:sz w:val="24"/>
        </w:rPr>
        <w:t>三、毕业论文（设计）格式</w:t>
      </w:r>
      <w:r>
        <w:rPr>
          <w:rFonts w:hint="eastAsia" w:ascii="宋体" w:hAnsi="宋体"/>
          <w:b w:val="0"/>
          <w:bCs/>
          <w:sz w:val="18"/>
          <w:szCs w:val="18"/>
          <w:lang w:eastAsia="zh-CN"/>
        </w:rPr>
        <w:t>（</w:t>
      </w:r>
      <w:r>
        <w:rPr>
          <w:rFonts w:hint="eastAsia" w:ascii="宋体" w:hAnsi="宋体"/>
          <w:b w:val="0"/>
          <w:bCs/>
          <w:sz w:val="18"/>
          <w:szCs w:val="18"/>
          <w:lang w:val="en-US" w:eastAsia="zh-CN"/>
        </w:rPr>
        <w:t>详见《</w:t>
      </w:r>
      <w:r>
        <w:rPr>
          <w:rFonts w:hint="eastAsia" w:ascii="宋体" w:hAnsi="宋体"/>
          <w:b w:val="0"/>
          <w:bCs/>
          <w:sz w:val="18"/>
          <w:szCs w:val="18"/>
        </w:rPr>
        <w:t>广东金融学院成人高等教育本科毕业论文格式要求</w:t>
      </w:r>
      <w:r>
        <w:rPr>
          <w:rFonts w:hint="eastAsia" w:ascii="宋体" w:hAnsi="宋体"/>
          <w:b w:val="0"/>
          <w:bCs/>
          <w:sz w:val="18"/>
          <w:szCs w:val="18"/>
          <w:lang w:eastAsia="zh-CN"/>
        </w:rPr>
        <w:t>》）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hadow/>
          <w:sz w:val="24"/>
        </w:rPr>
        <w:t>标题</w:t>
      </w:r>
      <w:r>
        <w:rPr>
          <w:rFonts w:hint="eastAsia" w:ascii="宋体" w:hAnsi="宋体"/>
          <w:sz w:val="24"/>
        </w:rPr>
        <w:t xml:space="preserve">  题目应概括整个论文（设计）的中心内容，精练明确，可以有一个副标题。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hadow/>
          <w:sz w:val="24"/>
        </w:rPr>
        <w:t>目录</w:t>
      </w:r>
      <w:r>
        <w:rPr>
          <w:rFonts w:hint="eastAsia" w:ascii="宋体" w:hAnsi="宋体"/>
          <w:sz w:val="24"/>
        </w:rPr>
        <w:t xml:space="preserve">  体现论文（设计）的层次结构，标明标题和相应页码，以便查阅。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hint="eastAsia" w:ascii="宋体" w:hAnsi="宋体"/>
          <w:shadow/>
          <w:sz w:val="24"/>
        </w:rPr>
        <w:t>摘要</w:t>
      </w:r>
      <w:r>
        <w:rPr>
          <w:rFonts w:hint="eastAsia" w:ascii="宋体" w:hAnsi="宋体"/>
          <w:sz w:val="24"/>
        </w:rPr>
        <w:t xml:space="preserve">  说明论文（设计）中心思想及主要内容，突出作者在论文（设计）中提出的新见解、新观点、新方案和结论，以及论文（设计）的理论和现实意义，力求简明，以100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300字左右为宜，从摘要中选取3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5个关键词，组成论文（设计）关键词组。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</w:t>
      </w:r>
      <w:r>
        <w:rPr>
          <w:rFonts w:hint="eastAsia" w:ascii="宋体" w:hAnsi="宋体"/>
          <w:shadow/>
          <w:sz w:val="24"/>
        </w:rPr>
        <w:t>正文</w:t>
      </w:r>
      <w:r>
        <w:rPr>
          <w:rFonts w:hint="eastAsia" w:ascii="宋体" w:hAnsi="宋体"/>
          <w:sz w:val="24"/>
        </w:rPr>
        <w:t xml:space="preserve">  一般应包括绪论、本论、结论三大部分。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绪论，也叫序论、引论。说明题目的理论价值或现实意义、选题的依据、说明与本题目有关的理论研究和实际研究的现状及存在的问题，明确提出全文的中心论点，即提出全文所要解决的主要问题。（2）本论，包括论据和论证。本论是论文（设计）的主体，主要是分析问题，对中心论点展开论证。对所论述的问题按观点、层次进行阐述，做到中心突出、观点明确、依据充分、计算正确、提出自己的见解，达到解决问题的目的。（3）结论，它是论证的归结。这种归结主要表现为对本论所揭示的规律和本质加以综合和概括，体现中心论点的加深与提高，宣告提出的主要问题已经解决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</w:t>
      </w:r>
      <w:r>
        <w:rPr>
          <w:rFonts w:hint="eastAsia" w:ascii="宋体" w:hAnsi="宋体"/>
          <w:shadow/>
          <w:sz w:val="24"/>
        </w:rPr>
        <w:t>参考文献</w:t>
      </w:r>
      <w:r>
        <w:rPr>
          <w:rFonts w:hint="eastAsia" w:ascii="宋体" w:hAnsi="宋体"/>
          <w:sz w:val="24"/>
        </w:rPr>
        <w:t xml:space="preserve">  依序列出论文（设计）的主要参考文献资料（一般要求列出4</w:t>
      </w:r>
      <w:r>
        <w:rPr>
          <w:rFonts w:ascii="宋体" w:hAnsi="宋体"/>
          <w:sz w:val="24"/>
        </w:rPr>
        <w:t>—</w:t>
      </w:r>
      <w:r>
        <w:rPr>
          <w:rFonts w:hint="eastAsia" w:ascii="宋体" w:hAnsi="宋体"/>
          <w:sz w:val="24"/>
        </w:rPr>
        <w:t>6种）。参考文献要写明作者姓名、论文（设计）（著作）名称、所载刊物（出版社名）的期数（出版时间）、页码等内容。</w:t>
      </w:r>
    </w:p>
    <w:p>
      <w:pPr>
        <w:spacing w:line="360" w:lineRule="auto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四、毕业论文（设计）写作阶段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1、准备阶段：老师指导学生选题目，指出题目的范围要求，指定必要的参考文献资料。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2、开题阶段：学生收集资料（理论、实际），初步拟定出论文（设计）提纲，交指导老师审查。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写作阶段：学生根据收集的有关资料、数据，依据论文（设计）题目及提纲进行分析、计算、论证、写出论文（设计）初稿，进行修改后交指导老师进行初步审阅，教师审阅后发给学生，并提出相应的意见与建议，对于不符要求的论文（设计），教师要求学生重写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定稿阶段：在指导老师初审基础上，学生对论文（设计）再进一步修改，交指导老师最后审定，教师认可后，学生按规定格式、纸张打印，在规定期限前一并交指导老师。学生自留论文（设计）底稿作答辩前的准备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5、答辩阶段：</w:t>
      </w:r>
      <w:r>
        <w:rPr>
          <w:rFonts w:hint="eastAsia" w:ascii="宋体" w:hAnsi="宋体"/>
          <w:sz w:val="24"/>
          <w:lang w:val="en-US" w:eastAsia="zh-CN"/>
        </w:rPr>
        <w:t>申请学士学位的</w:t>
      </w:r>
      <w:r>
        <w:rPr>
          <w:rFonts w:hint="eastAsia" w:ascii="宋体" w:hAnsi="宋体"/>
          <w:sz w:val="24"/>
        </w:rPr>
        <w:t>本科毕业生必须参加论文（设计）答辩。答辩要求：在指导老师已对学生论文（设计）作全面评价的基础上，取得答辩资格的学生按划分的小组，在规定时间、地点参加正式答辩。未通过指导老师审定的论文（设计），不得参加答辩。答辩的基本内容如下：（1）简要地介绍论文（设计）的选题意义、基本内容、主要论点、重要意见、资料工作等内容，时间不超过8分钟。（2）答辩委员会委员针对学生论文（设计）所涉及的基本问题及整个学习中的有关知识提问，提问时学生应用笔记下问题要点。（3）全部提问完毕，学生经短暂思考后，即席予以逐一回答，也可以采用提一个问题答一个问题的方式进行。（4）答辩完毕后，由答辩委员会集中讨论，综合确定学生毕业论文（设计）成绩。</w:t>
      </w:r>
    </w:p>
    <w:p>
      <w:pPr>
        <w:spacing w:line="360" w:lineRule="auto"/>
        <w:ind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五、对学生撰写论文（设计）的具体要求</w:t>
      </w:r>
    </w:p>
    <w:p>
      <w:pPr>
        <w:spacing w:line="360" w:lineRule="auto"/>
        <w:ind w:left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毕业生的学习成果，达到的学业水平及学习态度，可在毕业论文（设计）中得到体现。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1、学生必须以严格认真的态度进行写作，既实事求是，又大胆创新，定期向老师汇报论文（设计）进展情况。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2、论文（设计）要做到文字精练，语言通顺，计算正确，不用生僻字，层次分明，避免使用冗长句子与短语。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3、引用的资料、数据、案例均应表明来源与出处。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4、本科论文（设计）要求</w:t>
      </w:r>
      <w:r>
        <w:rPr>
          <w:rFonts w:hint="eastAsia" w:ascii="宋体" w:hAnsi="宋体"/>
          <w:sz w:val="24"/>
          <w:lang w:val="en-US" w:eastAsia="zh-CN"/>
        </w:rPr>
        <w:t>不少于</w:t>
      </w:r>
      <w:r>
        <w:rPr>
          <w:rFonts w:hint="eastAsia" w:ascii="宋体" w:hAnsi="宋体"/>
          <w:sz w:val="24"/>
        </w:rPr>
        <w:t>6000字，图、表均不计入字数。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5、论文（设计）封面、目录、提要、关键词、正文应依序装订好。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6、学生须独立完成论文（设计），不得抄袭。抄袭论文（设计）者取消答辩资格，作舞弊论处，下一学年再安排论文（设计）写作及答辩。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六、毕业论文（设计）阶段的教学管理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</w:t>
      </w:r>
      <w:r>
        <w:rPr>
          <w:rFonts w:hint="eastAsia" w:ascii="宋体" w:hAnsi="宋体"/>
          <w:shadow/>
          <w:sz w:val="24"/>
        </w:rPr>
        <w:t>论文（设计）指导小组的组成</w:t>
      </w:r>
      <w:r>
        <w:rPr>
          <w:rFonts w:hint="eastAsia" w:ascii="宋体" w:hAnsi="宋体"/>
          <w:sz w:val="24"/>
        </w:rPr>
        <w:t xml:space="preserve">  办学单位成立毕业论文（设计）</w:t>
      </w:r>
      <w:r>
        <w:rPr>
          <w:rFonts w:hint="eastAsia" w:ascii="宋体" w:hAnsi="宋体"/>
          <w:sz w:val="24"/>
          <w:lang w:val="en-US" w:eastAsia="zh-CN"/>
        </w:rPr>
        <w:t>指导</w:t>
      </w:r>
      <w:r>
        <w:rPr>
          <w:rFonts w:hint="eastAsia" w:ascii="宋体" w:hAnsi="宋体"/>
          <w:sz w:val="24"/>
        </w:rPr>
        <w:t>小组，组员必须具有中级及以上的专业技术职称。</w:t>
      </w:r>
    </w:p>
    <w:p>
      <w:pPr>
        <w:spacing w:line="360" w:lineRule="auto"/>
        <w:ind w:firstLine="480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sz w:val="24"/>
        </w:rPr>
        <w:t>2、</w:t>
      </w:r>
      <w:r>
        <w:rPr>
          <w:rFonts w:hint="eastAsia" w:ascii="宋体" w:hAnsi="宋体"/>
          <w:shadow/>
          <w:sz w:val="24"/>
        </w:rPr>
        <w:t>论文（设计）指导</w:t>
      </w:r>
      <w:r>
        <w:rPr>
          <w:rFonts w:hint="eastAsia" w:ascii="宋体" w:hAnsi="宋体"/>
          <w:sz w:val="24"/>
        </w:rPr>
        <w:t xml:space="preserve">  办学单位应组织指导老师以各种方式（面对面、电话、</w:t>
      </w:r>
      <w:r>
        <w:rPr>
          <w:rFonts w:hint="eastAsia" w:ascii="宋体" w:hAnsi="宋体"/>
          <w:sz w:val="24"/>
          <w:lang w:val="en-US" w:eastAsia="zh-CN"/>
        </w:rPr>
        <w:t>微信、</w:t>
      </w:r>
      <w:r>
        <w:rPr>
          <w:rFonts w:hint="eastAsia" w:ascii="宋体" w:hAnsi="宋体"/>
          <w:sz w:val="24"/>
        </w:rPr>
        <w:t>电子邮件等）对学生实施指导，对学生的开题、论文（设计）初稿、论文（设计）定稿更要严格把关，要留下指导</w:t>
      </w:r>
      <w:bookmarkStart w:id="0" w:name="_GoBack"/>
      <w:bookmarkEnd w:id="0"/>
      <w:r>
        <w:rPr>
          <w:rFonts w:hint="eastAsia" w:ascii="宋体" w:hAnsi="宋体"/>
          <w:sz w:val="24"/>
        </w:rPr>
        <w:t>记录。指导老师填写评语与给出成绩要实事求是。</w:t>
      </w:r>
    </w:p>
    <w:p>
      <w:pPr>
        <w:spacing w:line="360" w:lineRule="auto"/>
        <w:ind w:firstLine="48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3、</w:t>
      </w:r>
      <w:r>
        <w:rPr>
          <w:rFonts w:hint="eastAsia" w:ascii="宋体" w:hAnsi="宋体"/>
          <w:shadow/>
          <w:sz w:val="24"/>
        </w:rPr>
        <w:t>答辩环节</w:t>
      </w:r>
      <w:r>
        <w:rPr>
          <w:rFonts w:hint="eastAsia" w:ascii="宋体" w:hAnsi="宋体"/>
          <w:sz w:val="24"/>
        </w:rPr>
        <w:t xml:space="preserve">  原则上采取回避制，即指导老师不参加对所指导学生的答辩。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2B2B3C"/>
    <w:rsid w:val="002B2B3C"/>
    <w:rsid w:val="00E21544"/>
    <w:rsid w:val="103D7CEC"/>
    <w:rsid w:val="3E384DE6"/>
    <w:rsid w:val="73227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347</Words>
  <Characters>1979</Characters>
  <Lines>16</Lines>
  <Paragraphs>4</Paragraphs>
  <TotalTime>3</TotalTime>
  <ScaleCrop>false</ScaleCrop>
  <LinksUpToDate>false</LinksUpToDate>
  <CharactersWithSpaces>2322</CharactersWithSpaces>
  <Application>WPS Office_10.1.0.7400_F1E327BC-269C-435d-A152-05C5408002CA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2019-06-25T07:32:00Z</dcterms:created>
  <dc:creator>微软用户</dc:creator>
  <cp:lastModifiedBy>MiNG</cp:lastModifiedBy>
  <dcterms:modified xsi:type="dcterms:W3CDTF">2019-06-30T12:47:44Z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