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8F6FDF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AC756F">
        <w:rPr>
          <w:rFonts w:ascii="仿宋" w:eastAsia="仿宋" w:hAnsi="仿宋" w:hint="eastAsia"/>
          <w:b/>
          <w:sz w:val="30"/>
          <w:szCs w:val="30"/>
          <w:highlight w:val="yellow"/>
        </w:rPr>
        <w:t>市场营销专业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1、××公司营销渠道优化研究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2、××行业营销渠道选择影响因素分析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3、基于定位理论的××品牌营销战略研究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4、网上店铺的营销策略研究</w:t>
      </w:r>
    </w:p>
    <w:p w:rsidR="008F6FDF" w:rsidRPr="00BD1337" w:rsidRDefault="008F6FDF" w:rsidP="008F6FDF">
      <w:pPr>
        <w:spacing w:line="360" w:lineRule="auto"/>
        <w:rPr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5、负面在线评论的特征分析及其</w:t>
      </w:r>
      <w:r w:rsidRPr="00BD1337">
        <w:rPr>
          <w:rFonts w:hint="eastAsia"/>
          <w:sz w:val="30"/>
          <w:szCs w:val="30"/>
        </w:rPr>
        <w:t>对消费者购买决策的影响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6、基于消费者行为理论的××行业营销策略研究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7、新媒体背景下的促销策略研究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8、新媒体背景下的体验营销研究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9、贸易摩擦对企业国际营销的冲击与影响研究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10、媒体行为对广告效果的影响研究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11、互联网背景下多模式整合营销策略研究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12、网上自媒体或社交媒体营销策略研究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13、基于移动营销的互动营销策略研究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lastRenderedPageBreak/>
        <w:t>14、互联网背景下的体验营销研究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15、线上渠道与线下渠道协同与融合研究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16、互联网背景下金融产品营销策略研究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17、品牌的网上塑造传播策略研究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18、网络消费中的拟真消费行为研究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19、中国消费者的休闲消费行为研究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20、基于关系营销的现代酒店营销模式研究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21、中国服饰的文化营销研究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22、旅游目的地形象对重游意向的影响研究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23、消费者本土与全球价值观对旅游目的地意向的影响研究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24、消费者对共享产品购买的相关研究</w:t>
      </w:r>
    </w:p>
    <w:p w:rsidR="008F6FDF" w:rsidRPr="00BD1337" w:rsidRDefault="008F6FDF" w:rsidP="008F6FDF">
      <w:pPr>
        <w:spacing w:line="360" w:lineRule="auto"/>
        <w:rPr>
          <w:rFonts w:ascii="宋体" w:hAnsi="宋体"/>
          <w:sz w:val="30"/>
          <w:szCs w:val="30"/>
        </w:rPr>
      </w:pPr>
      <w:r w:rsidRPr="00BD1337">
        <w:rPr>
          <w:rFonts w:ascii="宋体" w:hAnsi="宋体" w:hint="eastAsia"/>
          <w:sz w:val="30"/>
          <w:szCs w:val="30"/>
        </w:rPr>
        <w:t>25、线上渠道与线下渠道协同与融合研究</w:t>
      </w:r>
    </w:p>
    <w:p w:rsidR="00CF5C5B" w:rsidRPr="008F6FDF" w:rsidRDefault="00CF5C5B" w:rsidP="008F6FDF"/>
    <w:sectPr w:rsidR="00CF5C5B" w:rsidRPr="008F6F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BC3" w:rsidRDefault="00760BC3" w:rsidP="002C2BFB">
      <w:r>
        <w:separator/>
      </w:r>
    </w:p>
  </w:endnote>
  <w:endnote w:type="continuationSeparator" w:id="0">
    <w:p w:rsidR="00760BC3" w:rsidRDefault="00760BC3" w:rsidP="002C2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BC3" w:rsidRDefault="00760BC3" w:rsidP="002C2BFB">
      <w:r>
        <w:separator/>
      </w:r>
    </w:p>
  </w:footnote>
  <w:footnote w:type="continuationSeparator" w:id="0">
    <w:p w:rsidR="00760BC3" w:rsidRDefault="00760BC3" w:rsidP="002C2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A7959"/>
    <w:rsid w:val="00116394"/>
    <w:rsid w:val="002C2BFB"/>
    <w:rsid w:val="00434ED1"/>
    <w:rsid w:val="004E2B9C"/>
    <w:rsid w:val="004E7828"/>
    <w:rsid w:val="005213CF"/>
    <w:rsid w:val="0074062D"/>
    <w:rsid w:val="00760BC3"/>
    <w:rsid w:val="008F6FDF"/>
    <w:rsid w:val="00904846"/>
    <w:rsid w:val="00AA5099"/>
    <w:rsid w:val="00CF5C5B"/>
    <w:rsid w:val="00D14810"/>
    <w:rsid w:val="00DE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62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062D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D14810"/>
    <w:pPr>
      <w:autoSpaceDE w:val="0"/>
      <w:autoSpaceDN w:val="0"/>
      <w:jc w:val="left"/>
    </w:pPr>
    <w:rPr>
      <w:rFonts w:ascii="PMingLiU" w:eastAsia="PMingLiU" w:hAnsi="PMingLiU" w:cs="PMingLiU"/>
      <w:kern w:val="0"/>
      <w:sz w:val="30"/>
      <w:szCs w:val="30"/>
      <w:lang w:eastAsia="en-US"/>
    </w:rPr>
  </w:style>
  <w:style w:type="character" w:customStyle="1" w:styleId="a4">
    <w:name w:val="正文文本 字符"/>
    <w:basedOn w:val="a0"/>
    <w:link w:val="a3"/>
    <w:uiPriority w:val="1"/>
    <w:qFormat/>
    <w:rsid w:val="00D14810"/>
    <w:rPr>
      <w:rFonts w:ascii="PMingLiU" w:eastAsia="PMingLiU" w:hAnsi="PMingLiU" w:cs="PMingLiU"/>
      <w:kern w:val="0"/>
      <w:sz w:val="30"/>
      <w:szCs w:val="30"/>
      <w:lang w:eastAsia="en-US"/>
    </w:rPr>
  </w:style>
  <w:style w:type="paragraph" w:styleId="a5">
    <w:name w:val="header"/>
    <w:basedOn w:val="a"/>
    <w:link w:val="a6"/>
    <w:uiPriority w:val="99"/>
    <w:unhideWhenUsed/>
    <w:rsid w:val="002C2B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C2BF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C2B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C2BF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2021-01-13T02:39:00Z</dcterms:created>
  <dcterms:modified xsi:type="dcterms:W3CDTF">2021-01-13T03:08:00Z</dcterms:modified>
</cp:coreProperties>
</file>