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F0" w:rsidRPr="00D82101" w:rsidRDefault="005E3F87" w:rsidP="00AC2DF0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D82101">
        <w:rPr>
          <w:rFonts w:ascii="黑体" w:eastAsia="黑体" w:hAnsi="黑体" w:cs="宋体" w:hint="eastAsia"/>
          <w:kern w:val="0"/>
          <w:sz w:val="32"/>
          <w:szCs w:val="32"/>
        </w:rPr>
        <w:t>广东工业大学高等教育自学考试</w:t>
      </w:r>
      <w:r w:rsidR="00AC2DF0" w:rsidRPr="00D82101">
        <w:rPr>
          <w:rFonts w:ascii="黑体" w:eastAsia="黑体" w:hAnsi="黑体" w:cs="宋体" w:hint="eastAsia"/>
          <w:kern w:val="0"/>
          <w:sz w:val="32"/>
          <w:szCs w:val="32"/>
        </w:rPr>
        <w:t>毕业论文（设计）</w:t>
      </w:r>
    </w:p>
    <w:p w:rsidR="006C3293" w:rsidRPr="00D82101" w:rsidRDefault="005E3F87" w:rsidP="00AC2DF0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D82101">
        <w:rPr>
          <w:rFonts w:ascii="黑体" w:eastAsia="黑体" w:hAnsi="黑体" w:cs="宋体" w:hint="eastAsia"/>
          <w:kern w:val="0"/>
          <w:sz w:val="32"/>
          <w:szCs w:val="32"/>
        </w:rPr>
        <w:t>考核流程及要求</w:t>
      </w:r>
    </w:p>
    <w:p w:rsidR="006C3293" w:rsidRPr="00D82101" w:rsidRDefault="005E3F87">
      <w:pPr>
        <w:widowControl/>
        <w:jc w:val="center"/>
        <w:rPr>
          <w:rFonts w:cs="宋体"/>
          <w:kern w:val="0"/>
          <w:szCs w:val="21"/>
        </w:rPr>
      </w:pPr>
      <w:r w:rsidRPr="00D82101">
        <w:rPr>
          <w:rFonts w:ascii="宋体" w:cs="宋体"/>
          <w:kern w:val="0"/>
          <w:sz w:val="28"/>
          <w:szCs w:val="28"/>
        </w:rPr>
        <w:t> </w:t>
      </w:r>
    </w:p>
    <w:p w:rsidR="006C3293" w:rsidRPr="00D82101" w:rsidRDefault="005E3F87">
      <w:pPr>
        <w:widowControl/>
        <w:spacing w:line="420" w:lineRule="atLeas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为确保我校自学考试考生教育质量，现将自学考试</w:t>
      </w:r>
      <w:r w:rsidR="00C40BC3" w:rsidRPr="00D82101">
        <w:rPr>
          <w:rFonts w:ascii="仿宋" w:eastAsia="仿宋" w:hAnsi="仿宋" w:cs="宋体" w:hint="eastAsia"/>
          <w:kern w:val="0"/>
          <w:sz w:val="28"/>
          <w:szCs w:val="28"/>
        </w:rPr>
        <w:t>实践考核课程</w:t>
      </w:r>
      <w:r w:rsidR="00113919" w:rsidRPr="00D82101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毕业论文（设计）</w:t>
      </w:r>
      <w:r w:rsidR="00113919" w:rsidRPr="00D82101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申报流程及要求公布如下：</w:t>
      </w:r>
    </w:p>
    <w:p w:rsidR="006C3293" w:rsidRPr="00D82101" w:rsidRDefault="006C3293">
      <w:pPr>
        <w:widowControl/>
        <w:spacing w:line="420" w:lineRule="atLeast"/>
        <w:ind w:firstLineChars="200" w:firstLine="420"/>
        <w:rPr>
          <w:rFonts w:cs="宋体"/>
          <w:kern w:val="0"/>
          <w:szCs w:val="21"/>
        </w:rPr>
      </w:pPr>
    </w:p>
    <w:p w:rsidR="006C3293" w:rsidRPr="00D82101" w:rsidRDefault="005E3F87">
      <w:pPr>
        <w:widowControl/>
        <w:spacing w:line="420" w:lineRule="atLeast"/>
        <w:ind w:firstLine="560"/>
        <w:outlineLvl w:val="0"/>
        <w:rPr>
          <w:rFonts w:cs="宋体"/>
          <w:kern w:val="0"/>
          <w:szCs w:val="21"/>
        </w:rPr>
      </w:pP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一、申报资格</w:t>
      </w:r>
    </w:p>
    <w:p w:rsidR="00C40BC3" w:rsidRPr="00D82101" w:rsidRDefault="00C40BC3" w:rsidP="00C40BC3">
      <w:pPr>
        <w:ind w:firstLine="560"/>
        <w:rPr>
          <w:rFonts w:ascii="仿宋" w:eastAsia="仿宋" w:hAnsi="仿宋" w:cs="宋体"/>
          <w:kern w:val="0"/>
          <w:sz w:val="28"/>
          <w:szCs w:val="28"/>
        </w:rPr>
      </w:pP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考生在所报考专业全部课程（包含理论和实践课程、综合课程设计、实习）考试或考核成绩合格后方可报名参加毕业论文（设计）考核。</w:t>
      </w:r>
    </w:p>
    <w:p w:rsidR="006C3293" w:rsidRPr="00D82101" w:rsidRDefault="006C3293">
      <w:pPr>
        <w:widowControl/>
        <w:spacing w:line="420" w:lineRule="atLeast"/>
        <w:ind w:firstLine="560"/>
        <w:rPr>
          <w:rFonts w:cs="宋体"/>
          <w:kern w:val="0"/>
          <w:szCs w:val="21"/>
        </w:rPr>
      </w:pPr>
    </w:p>
    <w:p w:rsidR="006C3293" w:rsidRPr="00D82101" w:rsidRDefault="005E3F87">
      <w:pPr>
        <w:widowControl/>
        <w:spacing w:line="420" w:lineRule="atLeast"/>
        <w:ind w:firstLine="560"/>
        <w:outlineLvl w:val="0"/>
        <w:rPr>
          <w:rFonts w:cs="宋体"/>
          <w:kern w:val="0"/>
          <w:szCs w:val="21"/>
        </w:rPr>
      </w:pP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二、撰写要求</w:t>
      </w:r>
    </w:p>
    <w:p w:rsidR="006C3293" w:rsidRPr="00D82101" w:rsidRDefault="005E3F87">
      <w:pPr>
        <w:widowControl/>
        <w:spacing w:line="420" w:lineRule="atLeast"/>
        <w:ind w:firstLine="560"/>
        <w:rPr>
          <w:rFonts w:ascii="仿宋" w:eastAsia="仿宋" w:hAnsi="仿宋" w:cs="宋体"/>
          <w:kern w:val="0"/>
          <w:sz w:val="28"/>
          <w:szCs w:val="28"/>
        </w:rPr>
      </w:pP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毕业论文（设计）内容要与所报专业紧密关联，撰写格式按照《广东工业大学高等教育自学考试毕业论文（设计）撰写规范》（以下简称撰写规范）要求执行。</w:t>
      </w:r>
    </w:p>
    <w:p w:rsidR="006C3293" w:rsidRPr="00D82101" w:rsidRDefault="006C3293">
      <w:pPr>
        <w:widowControl/>
        <w:spacing w:line="420" w:lineRule="atLeast"/>
        <w:ind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6C3293" w:rsidRPr="00D82101" w:rsidRDefault="005E3F87">
      <w:pPr>
        <w:widowControl/>
        <w:spacing w:line="420" w:lineRule="atLeast"/>
        <w:ind w:firstLine="540"/>
        <w:outlineLvl w:val="0"/>
        <w:rPr>
          <w:rFonts w:ascii="仿宋" w:eastAsia="仿宋" w:hAnsi="仿宋" w:cs="宋体"/>
          <w:kern w:val="0"/>
          <w:sz w:val="28"/>
          <w:szCs w:val="28"/>
        </w:rPr>
      </w:pP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三、论文考核步骤及流程</w:t>
      </w:r>
    </w:p>
    <w:p w:rsidR="006C3293" w:rsidRPr="00D82101" w:rsidRDefault="005E3F87">
      <w:pPr>
        <w:widowControl/>
        <w:spacing w:line="420" w:lineRule="atLeast"/>
        <w:ind w:firstLine="540"/>
        <w:rPr>
          <w:rFonts w:cs="宋体"/>
          <w:kern w:val="0"/>
          <w:szCs w:val="21"/>
        </w:rPr>
      </w:pP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考核具体分为四个阶段：第一阶段</w:t>
      </w:r>
      <w:proofErr w:type="gramStart"/>
      <w:r w:rsidRPr="00D82101">
        <w:rPr>
          <w:rFonts w:ascii="仿宋" w:eastAsia="仿宋" w:hAnsi="仿宋" w:cs="宋体" w:hint="eastAsia"/>
          <w:kern w:val="0"/>
          <w:sz w:val="28"/>
          <w:szCs w:val="28"/>
        </w:rPr>
        <w:t>论文查重</w:t>
      </w:r>
      <w:r w:rsidR="00BA1D17" w:rsidRPr="00D82101">
        <w:rPr>
          <w:rFonts w:ascii="仿宋" w:eastAsia="仿宋" w:hAnsi="仿宋" w:cs="宋体" w:hint="eastAsia"/>
          <w:kern w:val="0"/>
          <w:sz w:val="28"/>
          <w:szCs w:val="28"/>
        </w:rPr>
        <w:t>检测</w:t>
      </w:r>
      <w:proofErr w:type="gramEnd"/>
      <w:r w:rsidRPr="00D82101">
        <w:rPr>
          <w:rFonts w:ascii="仿宋" w:eastAsia="仿宋" w:hAnsi="仿宋" w:cs="宋体" w:hint="eastAsia"/>
          <w:kern w:val="0"/>
          <w:sz w:val="28"/>
          <w:szCs w:val="28"/>
        </w:rPr>
        <w:t>阶段；第二阶段版面审核阶段；第三阶段为论文</w:t>
      </w:r>
      <w:r w:rsidR="00BA1D17" w:rsidRPr="00D82101">
        <w:rPr>
          <w:rFonts w:ascii="仿宋" w:eastAsia="仿宋" w:hAnsi="仿宋" w:cs="宋体" w:hint="eastAsia"/>
          <w:kern w:val="0"/>
          <w:sz w:val="28"/>
          <w:szCs w:val="28"/>
        </w:rPr>
        <w:t>内容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评审阶段；第四阶段为答辩阶段。详细流程及标准见下表：</w:t>
      </w:r>
    </w:p>
    <w:p w:rsidR="006C3293" w:rsidRPr="00D82101" w:rsidRDefault="006C3293">
      <w:pPr>
        <w:widowControl/>
        <w:spacing w:line="420" w:lineRule="atLeast"/>
        <w:rPr>
          <w:rFonts w:cs="宋体"/>
          <w:kern w:val="0"/>
          <w:szCs w:val="21"/>
        </w:rPr>
      </w:pPr>
    </w:p>
    <w:p w:rsidR="006B4605" w:rsidRPr="00D82101" w:rsidRDefault="006B4605">
      <w:pPr>
        <w:widowControl/>
        <w:spacing w:line="420" w:lineRule="atLeast"/>
        <w:rPr>
          <w:rFonts w:cs="宋体"/>
          <w:kern w:val="0"/>
          <w:szCs w:val="21"/>
        </w:rPr>
      </w:pPr>
    </w:p>
    <w:p w:rsidR="006B4605" w:rsidRPr="00D82101" w:rsidRDefault="006B4605">
      <w:pPr>
        <w:widowControl/>
        <w:spacing w:line="420" w:lineRule="atLeast"/>
        <w:rPr>
          <w:rFonts w:cs="宋体"/>
          <w:kern w:val="0"/>
          <w:szCs w:val="21"/>
        </w:rPr>
      </w:pPr>
    </w:p>
    <w:p w:rsidR="006B4605" w:rsidRPr="00D82101" w:rsidRDefault="006B4605">
      <w:pPr>
        <w:widowControl/>
        <w:spacing w:line="420" w:lineRule="atLeast"/>
        <w:rPr>
          <w:rFonts w:cs="宋体"/>
          <w:kern w:val="0"/>
          <w:szCs w:val="21"/>
        </w:rPr>
      </w:pPr>
    </w:p>
    <w:p w:rsidR="00113919" w:rsidRPr="00D82101" w:rsidRDefault="005E3F87">
      <w:pPr>
        <w:widowControl/>
        <w:spacing w:line="420" w:lineRule="atLeast"/>
        <w:jc w:val="center"/>
        <w:rPr>
          <w:rFonts w:ascii="黑体" w:eastAsia="黑体" w:hAnsi="黑体" w:cs="宋体"/>
          <w:kern w:val="0"/>
          <w:sz w:val="28"/>
          <w:szCs w:val="28"/>
        </w:rPr>
      </w:pPr>
      <w:bookmarkStart w:id="0" w:name="_Toc93978952"/>
      <w:bookmarkStart w:id="1" w:name="_Toc96851750"/>
      <w:bookmarkEnd w:id="0"/>
      <w:r w:rsidRPr="00D82101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广东工业大学高等教育自学考试</w:t>
      </w:r>
      <w:r w:rsidR="00113919" w:rsidRPr="00D82101">
        <w:rPr>
          <w:rFonts w:ascii="黑体" w:eastAsia="黑体" w:hAnsi="黑体" w:cs="宋体" w:hint="eastAsia"/>
          <w:kern w:val="0"/>
          <w:sz w:val="28"/>
          <w:szCs w:val="28"/>
        </w:rPr>
        <w:t>实践考核课程</w:t>
      </w:r>
    </w:p>
    <w:p w:rsidR="006C3293" w:rsidRPr="00D82101" w:rsidRDefault="00113919">
      <w:pPr>
        <w:widowControl/>
        <w:spacing w:line="420" w:lineRule="atLeast"/>
        <w:jc w:val="center"/>
        <w:rPr>
          <w:rFonts w:cs="宋体"/>
          <w:kern w:val="0"/>
          <w:szCs w:val="21"/>
        </w:rPr>
      </w:pPr>
      <w:r w:rsidRPr="00D82101">
        <w:rPr>
          <w:rFonts w:ascii="黑体" w:eastAsia="黑体" w:hAnsi="黑体" w:cs="宋体" w:hint="eastAsia"/>
          <w:kern w:val="0"/>
          <w:sz w:val="28"/>
          <w:szCs w:val="28"/>
        </w:rPr>
        <w:t>（</w:t>
      </w:r>
      <w:r w:rsidR="005E3F87" w:rsidRPr="00D82101">
        <w:rPr>
          <w:rFonts w:ascii="黑体" w:eastAsia="黑体" w:hAnsi="黑体" w:cs="宋体" w:hint="eastAsia"/>
          <w:kern w:val="0"/>
          <w:sz w:val="28"/>
          <w:szCs w:val="28"/>
        </w:rPr>
        <w:t>毕业论文（设计）</w:t>
      </w:r>
      <w:r w:rsidRPr="00D82101">
        <w:rPr>
          <w:rFonts w:ascii="黑体" w:eastAsia="黑体" w:hAnsi="黑体" w:cs="宋体" w:hint="eastAsia"/>
          <w:kern w:val="0"/>
          <w:sz w:val="28"/>
          <w:szCs w:val="28"/>
        </w:rPr>
        <w:t>）</w:t>
      </w:r>
      <w:r w:rsidR="005E3F87" w:rsidRPr="00D82101">
        <w:rPr>
          <w:rFonts w:ascii="黑体" w:eastAsia="黑体" w:hAnsi="黑体" w:cs="宋体" w:hint="eastAsia"/>
          <w:kern w:val="0"/>
          <w:sz w:val="28"/>
          <w:szCs w:val="28"/>
        </w:rPr>
        <w:t>考核流程及标准</w:t>
      </w:r>
      <w:bookmarkEnd w:id="1"/>
      <w:r w:rsidR="005E3F87" w:rsidRPr="00D82101">
        <w:rPr>
          <w:rFonts w:ascii="黑体" w:eastAsia="黑体" w:hAnsi="黑体" w:cs="宋体" w:hint="eastAsia"/>
          <w:kern w:val="0"/>
          <w:sz w:val="28"/>
          <w:szCs w:val="28"/>
        </w:rPr>
        <w:t>表</w:t>
      </w:r>
      <w:bookmarkStart w:id="2" w:name="_GoBack"/>
      <w:bookmarkEnd w:id="2"/>
    </w:p>
    <w:p w:rsidR="006C3293" w:rsidRPr="00D82101" w:rsidRDefault="005E3F87">
      <w:pPr>
        <w:widowControl/>
        <w:rPr>
          <w:rFonts w:cs="宋体"/>
          <w:kern w:val="0"/>
          <w:szCs w:val="21"/>
        </w:rPr>
      </w:pPr>
      <w:r w:rsidRPr="00D82101">
        <w:rPr>
          <w:rFonts w:cs="宋体"/>
          <w:kern w:val="0"/>
          <w:szCs w:val="21"/>
        </w:rPr>
        <w:t> </w:t>
      </w:r>
    </w:p>
    <w:tbl>
      <w:tblPr>
        <w:tblW w:w="9088" w:type="dxa"/>
        <w:tblCellMar>
          <w:left w:w="0" w:type="dxa"/>
          <w:right w:w="0" w:type="dxa"/>
        </w:tblCellMar>
        <w:tblLook w:val="04A0"/>
      </w:tblPr>
      <w:tblGrid>
        <w:gridCol w:w="500"/>
        <w:gridCol w:w="499"/>
        <w:gridCol w:w="1511"/>
        <w:gridCol w:w="6578"/>
      </w:tblGrid>
      <w:tr w:rsidR="005B55D6" w:rsidRPr="00D82101" w:rsidTr="00C53A2A">
        <w:trPr>
          <w:trHeight w:val="80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5D6" w:rsidRPr="00D82101" w:rsidRDefault="005B55D6">
            <w:pPr>
              <w:widowControl/>
              <w:spacing w:line="42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宋体" w:hAnsi="宋体" w:cs="宋体" w:hint="eastAsia"/>
                <w:kern w:val="0"/>
                <w:sz w:val="24"/>
                <w:szCs w:val="24"/>
              </w:rPr>
              <w:t>阶段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2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宋体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2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宋体" w:hAnsi="宋体" w:cs="宋体" w:hint="eastAsia"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6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2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宋体" w:hAnsi="宋体" w:cs="宋体" w:hint="eastAsia"/>
                <w:kern w:val="0"/>
                <w:sz w:val="24"/>
                <w:szCs w:val="24"/>
              </w:rPr>
              <w:t>指</w:t>
            </w:r>
            <w:r w:rsidRPr="00D82101">
              <w:rPr>
                <w:rFonts w:ascii="宋体" w:cs="宋体"/>
                <w:kern w:val="0"/>
                <w:sz w:val="24"/>
                <w:szCs w:val="24"/>
              </w:rPr>
              <w:t>         </w:t>
            </w:r>
            <w:r w:rsidRPr="00D82101">
              <w:rPr>
                <w:rFonts w:ascii="宋体" w:hAnsi="宋体" w:cs="宋体" w:hint="eastAsia"/>
                <w:kern w:val="0"/>
                <w:sz w:val="24"/>
                <w:szCs w:val="24"/>
              </w:rPr>
              <w:t>标</w:t>
            </w:r>
          </w:p>
        </w:tc>
      </w:tr>
      <w:tr w:rsidR="005B55D6" w:rsidRPr="00D82101" w:rsidTr="00C53A2A">
        <w:trPr>
          <w:trHeight w:val="186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82101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proofErr w:type="gramStart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查重检测</w:t>
            </w:r>
            <w:proofErr w:type="gram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全文文字复制比</w:t>
            </w:r>
          </w:p>
        </w:tc>
        <w:tc>
          <w:tcPr>
            <w:tcW w:w="6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自考办对符合条件的考生毕业论文（设计）</w:t>
            </w:r>
            <w:proofErr w:type="gramStart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进行查重检测</w:t>
            </w:r>
            <w:proofErr w:type="gramEnd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，使用正规</w:t>
            </w:r>
            <w:proofErr w:type="gramStart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论文查重系统</w:t>
            </w:r>
            <w:proofErr w:type="gramEnd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（例如维普、</w:t>
            </w:r>
            <w:proofErr w:type="gramStart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知网等</w:t>
            </w:r>
            <w:proofErr w:type="gramEnd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  <w:proofErr w:type="gramStart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进行查重检测</w:t>
            </w:r>
            <w:proofErr w:type="gramEnd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，检测“全文文字复制比”小于25%，则该篇毕业论文（设计）</w:t>
            </w:r>
            <w:proofErr w:type="gramStart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查重检测</w:t>
            </w:r>
            <w:proofErr w:type="gramEnd"/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通过。</w:t>
            </w:r>
          </w:p>
        </w:tc>
      </w:tr>
      <w:tr w:rsidR="005B55D6" w:rsidRPr="00D82101" w:rsidTr="00C53A2A">
        <w:trPr>
          <w:trHeight w:val="186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第二阶段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版面审核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格式规范</w:t>
            </w:r>
          </w:p>
        </w:tc>
        <w:tc>
          <w:tcPr>
            <w:tcW w:w="6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 w:rsidP="003E7F0D">
            <w:pPr>
              <w:widowControl/>
              <w:spacing w:line="42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严格按照《广东工业大学高等教育自学考试</w:t>
            </w:r>
            <w:r w:rsidR="003E7F0D"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毕业论文（设计）</w:t>
            </w: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撰写规范》要求排版装帧，资料齐全，格式规范。</w:t>
            </w:r>
          </w:p>
        </w:tc>
      </w:tr>
      <w:tr w:rsidR="005B55D6" w:rsidRPr="00D82101" w:rsidTr="00C53A2A">
        <w:trPr>
          <w:trHeight w:val="453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第三阶段</w:t>
            </w: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</w:t>
            </w:r>
          </w:p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</w:t>
            </w:r>
          </w:p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cs="宋体" w:hint="eastAsia"/>
                <w:kern w:val="0"/>
                <w:szCs w:val="21"/>
              </w:rPr>
              <w:t>内容</w:t>
            </w:r>
          </w:p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评审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 w:rsidP="00DD6C93">
            <w:pPr>
              <w:widowControl/>
              <w:spacing w:line="400" w:lineRule="atLeast"/>
              <w:jc w:val="left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选题与专业关联性、意义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 w:rsidP="00B648EC">
            <w:pPr>
              <w:widowControl/>
              <w:spacing w:line="400" w:lineRule="atLeast"/>
              <w:jc w:val="left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必须紧密围绕专业方向，与学科专业紧密关联。整体体现学科专业的基本要求，有一定的现实价值。</w:t>
            </w:r>
          </w:p>
        </w:tc>
      </w:tr>
      <w:tr w:rsidR="005B55D6" w:rsidRPr="00D82101" w:rsidTr="00C53A2A">
        <w:trPr>
          <w:trHeight w:val="7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Pr="00D82101" w:rsidRDefault="005B55D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Pr="00D82101" w:rsidRDefault="005B55D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 w:rsidP="00DD6C93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文献综述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能独立查阅文献资料和从事有关调研，能对文献资料进行综合归纳总结。</w:t>
            </w:r>
          </w:p>
        </w:tc>
      </w:tr>
      <w:tr w:rsidR="005B55D6" w:rsidRPr="00D82101" w:rsidTr="00C53A2A">
        <w:trPr>
          <w:trHeight w:val="7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Pr="00D82101" w:rsidRDefault="005B55D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Pr="00D82101" w:rsidRDefault="005B55D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 w:rsidP="00DB7C1D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论文（设计）撰写质量</w:t>
            </w:r>
          </w:p>
        </w:tc>
        <w:tc>
          <w:tcPr>
            <w:tcW w:w="6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 w:rsidP="00DB7C1D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1.能较好地综合运用所学的专业知识阐述，论点明确，论据充分，论证严谨，结论正确。</w:t>
            </w:r>
          </w:p>
          <w:p w:rsidR="005B55D6" w:rsidRPr="00D82101" w:rsidRDefault="005B55D6" w:rsidP="00DB7C1D">
            <w:pPr>
              <w:widowControl/>
              <w:spacing w:line="4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2.方案设计合理，具有可操作性；推导正确，理论分析与计算正确，实验数据可靠，结构合理，工艺可行。</w:t>
            </w:r>
          </w:p>
          <w:p w:rsidR="005B55D6" w:rsidRPr="00D82101" w:rsidRDefault="005B55D6" w:rsidP="00DB7C1D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3.条理清晰，层次分明，结构严谨，逻辑性强，文字流畅，中英文摘要准确，专业术语符合技术规范，图表绘制与技术要求符合国家标准。</w:t>
            </w:r>
          </w:p>
        </w:tc>
      </w:tr>
      <w:tr w:rsidR="005B55D6" w:rsidRPr="00D82101" w:rsidTr="00C53A2A">
        <w:trPr>
          <w:trHeight w:val="67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第四阶段</w:t>
            </w: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答辩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论文（设计）自述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 w:rsidP="007C460C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自述材料需有相关影像资料、</w:t>
            </w:r>
            <w:r w:rsidRPr="00D82101">
              <w:rPr>
                <w:rFonts w:ascii="仿宋" w:eastAsia="仿宋" w:hAnsi="仿宋" w:cs="宋体"/>
                <w:kern w:val="0"/>
                <w:sz w:val="24"/>
                <w:szCs w:val="24"/>
              </w:rPr>
              <w:t>PPT</w:t>
            </w: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，自述时间为5～８分钟，要求思路清晰、表达准确、概念清楚。</w:t>
            </w:r>
          </w:p>
        </w:tc>
      </w:tr>
      <w:tr w:rsidR="005B55D6" w:rsidRPr="00D82101" w:rsidTr="00C53A2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Pr="00D82101" w:rsidRDefault="005B55D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Pr="00D82101" w:rsidRDefault="005B55D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问答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D82101" w:rsidRDefault="005B55D6" w:rsidP="00DE07A1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 w:rsidRPr="00D821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答辩小组根据自述材料、论文（设计）等提出3个问题，考生进行回答。考生能准确回答2个及以上问题才能达到及格标准。</w:t>
            </w:r>
          </w:p>
        </w:tc>
      </w:tr>
    </w:tbl>
    <w:p w:rsidR="006C3293" w:rsidRPr="00D82101" w:rsidRDefault="005E3F87">
      <w:pPr>
        <w:widowControl/>
        <w:rPr>
          <w:rFonts w:cs="宋体"/>
          <w:kern w:val="0"/>
          <w:szCs w:val="21"/>
        </w:rPr>
      </w:pPr>
      <w:r w:rsidRPr="00D82101">
        <w:rPr>
          <w:rFonts w:cs="宋体"/>
          <w:kern w:val="0"/>
          <w:szCs w:val="21"/>
        </w:rPr>
        <w:t> </w:t>
      </w:r>
    </w:p>
    <w:p w:rsidR="00FB701E" w:rsidRPr="00D82101" w:rsidRDefault="00FB701E">
      <w:pPr>
        <w:widowControl/>
        <w:rPr>
          <w:rFonts w:cs="宋体"/>
          <w:kern w:val="0"/>
          <w:szCs w:val="21"/>
        </w:rPr>
      </w:pPr>
    </w:p>
    <w:p w:rsidR="00FB701E" w:rsidRPr="00D82101" w:rsidRDefault="00FB701E">
      <w:pPr>
        <w:widowControl/>
        <w:rPr>
          <w:rFonts w:cs="宋体"/>
          <w:kern w:val="0"/>
          <w:szCs w:val="21"/>
        </w:rPr>
      </w:pPr>
    </w:p>
    <w:p w:rsidR="006C3293" w:rsidRPr="00D82101" w:rsidRDefault="005E3F87">
      <w:pPr>
        <w:widowControl/>
        <w:spacing w:line="420" w:lineRule="atLeast"/>
        <w:ind w:firstLine="560"/>
        <w:outlineLvl w:val="0"/>
        <w:rPr>
          <w:rFonts w:cs="宋体"/>
          <w:kern w:val="0"/>
          <w:szCs w:val="21"/>
        </w:rPr>
      </w:pP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四、毕业论文（设计）考核流程和成绩评定标准说明：</w:t>
      </w:r>
    </w:p>
    <w:p w:rsidR="006C3293" w:rsidRPr="00D82101" w:rsidRDefault="005E3F87">
      <w:pPr>
        <w:widowControl/>
        <w:spacing w:line="420" w:lineRule="atLeast"/>
        <w:ind w:firstLine="560"/>
        <w:rPr>
          <w:rFonts w:cs="宋体"/>
          <w:kern w:val="0"/>
          <w:szCs w:val="21"/>
        </w:rPr>
      </w:pPr>
      <w:r w:rsidRPr="00D82101">
        <w:rPr>
          <w:rFonts w:ascii="仿宋" w:eastAsia="仿宋" w:hAnsi="仿宋" w:cs="宋体"/>
          <w:kern w:val="0"/>
          <w:sz w:val="28"/>
          <w:szCs w:val="28"/>
        </w:rPr>
        <w:t>1.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第一阶段</w:t>
      </w:r>
      <w:proofErr w:type="gramStart"/>
      <w:r w:rsidRPr="00D82101">
        <w:rPr>
          <w:rFonts w:ascii="仿宋" w:eastAsia="仿宋" w:hAnsi="仿宋" w:cs="宋体" w:hint="eastAsia"/>
          <w:kern w:val="0"/>
          <w:sz w:val="28"/>
          <w:szCs w:val="28"/>
        </w:rPr>
        <w:t>论文查重</w:t>
      </w:r>
      <w:r w:rsidR="00241ADB" w:rsidRPr="00D82101">
        <w:rPr>
          <w:rFonts w:ascii="仿宋" w:eastAsia="仿宋" w:hAnsi="仿宋" w:cs="宋体" w:hint="eastAsia"/>
          <w:kern w:val="0"/>
          <w:sz w:val="28"/>
          <w:szCs w:val="28"/>
        </w:rPr>
        <w:t>检测</w:t>
      </w:r>
      <w:proofErr w:type="gramEnd"/>
      <w:r w:rsidRPr="00D82101">
        <w:rPr>
          <w:rFonts w:ascii="仿宋" w:eastAsia="仿宋" w:hAnsi="仿宋" w:cs="宋体" w:hint="eastAsia"/>
          <w:kern w:val="0"/>
          <w:sz w:val="28"/>
          <w:szCs w:val="28"/>
        </w:rPr>
        <w:t>阶段，</w:t>
      </w:r>
      <w:proofErr w:type="gramStart"/>
      <w:r w:rsidRPr="00D82101">
        <w:rPr>
          <w:rFonts w:ascii="仿宋" w:eastAsia="仿宋" w:hAnsi="仿宋" w:cs="宋体" w:hint="eastAsia"/>
          <w:kern w:val="0"/>
          <w:sz w:val="28"/>
          <w:szCs w:val="28"/>
        </w:rPr>
        <w:t>查重检测</w:t>
      </w:r>
      <w:proofErr w:type="gramEnd"/>
      <w:r w:rsidR="00241ADB" w:rsidRPr="00D82101">
        <w:rPr>
          <w:rFonts w:ascii="仿宋" w:eastAsia="仿宋" w:hAnsi="仿宋" w:cs="宋体" w:hint="eastAsia"/>
          <w:kern w:val="0"/>
          <w:sz w:val="28"/>
          <w:szCs w:val="28"/>
        </w:rPr>
        <w:t>通过者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进入第二阶段</w:t>
      </w:r>
      <w:r w:rsidRPr="00D82101">
        <w:rPr>
          <w:rFonts w:ascii="仿宋" w:eastAsia="仿宋" w:hAnsi="仿宋" w:cs="宋体"/>
          <w:kern w:val="0"/>
          <w:sz w:val="28"/>
          <w:szCs w:val="28"/>
        </w:rPr>
        <w:t>,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具体要求详见</w:t>
      </w:r>
      <w:r w:rsidR="00241ADB" w:rsidRPr="00D82101">
        <w:rPr>
          <w:rFonts w:ascii="仿宋" w:eastAsia="仿宋" w:hAnsi="仿宋" w:cs="宋体" w:hint="eastAsia"/>
          <w:kern w:val="0"/>
          <w:sz w:val="28"/>
          <w:szCs w:val="28"/>
        </w:rPr>
        <w:t>上述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评审流程及标准表，否则评定本次论文（设计）考核成绩不及格。</w:t>
      </w:r>
    </w:p>
    <w:p w:rsidR="006C3293" w:rsidRPr="00D82101" w:rsidRDefault="005E3F87">
      <w:pPr>
        <w:widowControl/>
        <w:spacing w:line="420" w:lineRule="atLeast"/>
        <w:ind w:firstLine="560"/>
        <w:rPr>
          <w:rFonts w:ascii="仿宋" w:eastAsia="仿宋" w:hAnsi="仿宋" w:cs="宋体"/>
          <w:kern w:val="0"/>
          <w:sz w:val="28"/>
          <w:szCs w:val="28"/>
        </w:rPr>
      </w:pPr>
      <w:r w:rsidRPr="00D82101">
        <w:rPr>
          <w:rFonts w:ascii="仿宋" w:eastAsia="仿宋" w:hAnsi="仿宋" w:cs="宋体"/>
          <w:kern w:val="0"/>
          <w:sz w:val="28"/>
          <w:szCs w:val="28"/>
        </w:rPr>
        <w:t>2.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第二阶段版面审核阶段</w:t>
      </w:r>
      <w:r w:rsidRPr="00D82101">
        <w:rPr>
          <w:rFonts w:ascii="仿宋" w:eastAsia="仿宋" w:hAnsi="仿宋" w:cs="宋体"/>
          <w:kern w:val="0"/>
          <w:sz w:val="28"/>
          <w:szCs w:val="28"/>
        </w:rPr>
        <w:t>,</w:t>
      </w:r>
      <w:r w:rsidR="00FE3C71" w:rsidRPr="00D82101">
        <w:rPr>
          <w:rFonts w:ascii="仿宋" w:eastAsia="仿宋" w:hAnsi="仿宋" w:cs="宋体" w:hint="eastAsia"/>
          <w:kern w:val="0"/>
          <w:sz w:val="28"/>
          <w:szCs w:val="28"/>
        </w:rPr>
        <w:t>版面审核通过者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进入第三阶段论文</w:t>
      </w:r>
      <w:r w:rsidR="00241ADB" w:rsidRPr="00D82101">
        <w:rPr>
          <w:rFonts w:ascii="仿宋" w:eastAsia="仿宋" w:hAnsi="仿宋" w:cs="宋体" w:hint="eastAsia"/>
          <w:kern w:val="0"/>
          <w:sz w:val="28"/>
          <w:szCs w:val="28"/>
        </w:rPr>
        <w:t>内容评审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阶段，</w:t>
      </w:r>
      <w:r w:rsidR="00FE3C71" w:rsidRPr="00D82101">
        <w:rPr>
          <w:rFonts w:ascii="仿宋" w:eastAsia="仿宋" w:hAnsi="仿宋" w:cs="宋体" w:hint="eastAsia"/>
          <w:kern w:val="0"/>
          <w:sz w:val="28"/>
          <w:szCs w:val="28"/>
        </w:rPr>
        <w:t>具体要求详见上述评审流程及标准表，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否则评定本次论文（设计）考核成绩不及格。</w:t>
      </w:r>
    </w:p>
    <w:p w:rsidR="00FE48F4" w:rsidRPr="00D82101" w:rsidRDefault="005E3F87" w:rsidP="00FE48F4">
      <w:pPr>
        <w:widowControl/>
        <w:spacing w:line="420" w:lineRule="atLeast"/>
        <w:ind w:firstLine="552"/>
        <w:rPr>
          <w:rFonts w:ascii="仿宋" w:eastAsia="仿宋" w:hAnsi="仿宋" w:cs="宋体"/>
          <w:kern w:val="0"/>
          <w:sz w:val="28"/>
          <w:szCs w:val="28"/>
        </w:rPr>
      </w:pPr>
      <w:r w:rsidRPr="00D82101">
        <w:rPr>
          <w:rFonts w:ascii="仿宋" w:eastAsia="仿宋" w:hAnsi="仿宋" w:cs="宋体"/>
          <w:kern w:val="0"/>
          <w:sz w:val="28"/>
          <w:szCs w:val="28"/>
        </w:rPr>
        <w:t>3.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第三阶段为论文</w:t>
      </w:r>
      <w:r w:rsidR="00056927" w:rsidRPr="00D82101">
        <w:rPr>
          <w:rFonts w:ascii="仿宋" w:eastAsia="仿宋" w:hAnsi="仿宋" w:cs="宋体" w:hint="eastAsia"/>
          <w:kern w:val="0"/>
          <w:sz w:val="28"/>
          <w:szCs w:val="28"/>
        </w:rPr>
        <w:t>内容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评审阶段</w:t>
      </w:r>
      <w:r w:rsidR="00FE48F4" w:rsidRPr="00D82101">
        <w:rPr>
          <w:rFonts w:ascii="仿宋" w:eastAsia="仿宋" w:hAnsi="仿宋" w:cs="宋体" w:hint="eastAsia"/>
          <w:kern w:val="0"/>
          <w:sz w:val="28"/>
          <w:szCs w:val="28"/>
        </w:rPr>
        <w:t>，内容评审通过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者进入第四阶段，</w:t>
      </w:r>
      <w:r w:rsidR="00FE3C71" w:rsidRPr="00D82101">
        <w:rPr>
          <w:rFonts w:ascii="仿宋" w:eastAsia="仿宋" w:hAnsi="仿宋" w:cs="宋体" w:hint="eastAsia"/>
          <w:kern w:val="0"/>
          <w:sz w:val="28"/>
          <w:szCs w:val="28"/>
        </w:rPr>
        <w:t>具体要求详见上述评审流程及标准表，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否则评定本次论文（设计）考核成绩不及格。</w:t>
      </w:r>
      <w:r w:rsidRPr="00D82101">
        <w:rPr>
          <w:rFonts w:ascii="仿宋" w:eastAsia="仿宋" w:hAnsi="仿宋" w:cs="宋体"/>
          <w:kern w:val="0"/>
          <w:sz w:val="28"/>
          <w:szCs w:val="28"/>
        </w:rPr>
        <w:br/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Pr="00D82101">
        <w:rPr>
          <w:rFonts w:ascii="宋体" w:cs="宋体"/>
          <w:kern w:val="0"/>
          <w:sz w:val="28"/>
          <w:szCs w:val="28"/>
        </w:rPr>
        <w:t>  </w:t>
      </w:r>
      <w:r w:rsidRPr="00D82101">
        <w:rPr>
          <w:rFonts w:ascii="仿宋" w:eastAsia="仿宋" w:hAnsi="仿宋" w:cs="仿宋"/>
          <w:kern w:val="0"/>
          <w:sz w:val="28"/>
          <w:szCs w:val="28"/>
        </w:rPr>
        <w:t>4.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第四阶段为答辩阶段，</w:t>
      </w:r>
      <w:r w:rsidR="00FE48F4" w:rsidRPr="00D82101">
        <w:rPr>
          <w:rFonts w:ascii="仿宋" w:eastAsia="仿宋" w:hAnsi="仿宋" w:cs="宋体" w:hint="eastAsia"/>
          <w:kern w:val="0"/>
          <w:sz w:val="28"/>
          <w:szCs w:val="28"/>
        </w:rPr>
        <w:t>具体要求详见上述评审流程及标准表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6C3293" w:rsidRPr="00D82101" w:rsidRDefault="005E3F87">
      <w:pPr>
        <w:widowControl/>
        <w:spacing w:line="420" w:lineRule="atLeast"/>
        <w:ind w:firstLine="552"/>
        <w:rPr>
          <w:rFonts w:cs="宋体"/>
          <w:kern w:val="0"/>
          <w:szCs w:val="21"/>
        </w:rPr>
      </w:pPr>
      <w:r w:rsidRPr="00D82101">
        <w:rPr>
          <w:rFonts w:ascii="仿宋" w:eastAsia="仿宋" w:hAnsi="仿宋" w:cs="宋体"/>
          <w:kern w:val="0"/>
          <w:sz w:val="28"/>
          <w:szCs w:val="28"/>
        </w:rPr>
        <w:t>5.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毕业论文（设计）考核成绩采用五级评分制评定，具体为：优、良、中、及格、不及格。</w:t>
      </w:r>
    </w:p>
    <w:p w:rsidR="006C3293" w:rsidRPr="00D82101" w:rsidRDefault="005E3F87">
      <w:pPr>
        <w:widowControl/>
        <w:spacing w:line="420" w:lineRule="atLeast"/>
        <w:ind w:firstLine="552"/>
        <w:rPr>
          <w:rFonts w:ascii="仿宋" w:eastAsia="仿宋" w:hAnsi="仿宋" w:cs="宋体"/>
          <w:kern w:val="0"/>
          <w:sz w:val="28"/>
          <w:szCs w:val="28"/>
        </w:rPr>
      </w:pPr>
      <w:r w:rsidRPr="00D82101">
        <w:rPr>
          <w:rFonts w:ascii="仿宋" w:eastAsia="仿宋" w:hAnsi="仿宋" w:cs="宋体"/>
          <w:kern w:val="0"/>
          <w:sz w:val="28"/>
          <w:szCs w:val="28"/>
        </w:rPr>
        <w:t>6.</w:t>
      </w: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学校自考办将毕业论文（设计）考核成绩报送省自考办审核后公布。</w:t>
      </w:r>
    </w:p>
    <w:p w:rsidR="006C3293" w:rsidRPr="00D82101" w:rsidRDefault="006C3293">
      <w:pPr>
        <w:widowControl/>
        <w:spacing w:line="420" w:lineRule="atLeast"/>
        <w:ind w:firstLine="552"/>
        <w:outlineLvl w:val="0"/>
        <w:rPr>
          <w:rFonts w:ascii="仿宋" w:eastAsia="仿宋" w:hAnsi="仿宋" w:cs="宋体"/>
          <w:kern w:val="0"/>
          <w:sz w:val="28"/>
          <w:szCs w:val="28"/>
        </w:rPr>
      </w:pPr>
    </w:p>
    <w:p w:rsidR="006C3293" w:rsidRPr="00D82101" w:rsidRDefault="005E3F87">
      <w:pPr>
        <w:widowControl/>
        <w:spacing w:line="420" w:lineRule="atLeast"/>
        <w:ind w:firstLine="552"/>
        <w:outlineLvl w:val="0"/>
        <w:rPr>
          <w:rFonts w:ascii="仿宋" w:eastAsia="仿宋" w:hAnsi="仿宋" w:cs="宋体"/>
          <w:kern w:val="0"/>
          <w:sz w:val="28"/>
          <w:szCs w:val="28"/>
        </w:rPr>
      </w:pPr>
      <w:r w:rsidRPr="00D82101">
        <w:rPr>
          <w:rFonts w:ascii="仿宋" w:eastAsia="仿宋" w:hAnsi="仿宋" w:cs="宋体" w:hint="eastAsia"/>
          <w:kern w:val="0"/>
          <w:sz w:val="28"/>
          <w:szCs w:val="28"/>
        </w:rPr>
        <w:t>五、在本次毕业论文（设计）考核过程中被评定为成绩不及格者，可申报参加下一次毕业论文（设计）考核。</w:t>
      </w:r>
    </w:p>
    <w:p w:rsidR="006C3293" w:rsidRPr="00D82101" w:rsidRDefault="005E3F87">
      <w:pPr>
        <w:widowControl/>
        <w:spacing w:line="420" w:lineRule="atLeast"/>
        <w:rPr>
          <w:rFonts w:cs="宋体"/>
          <w:kern w:val="0"/>
          <w:szCs w:val="21"/>
        </w:rPr>
      </w:pPr>
      <w:r w:rsidRPr="00D82101">
        <w:rPr>
          <w:rFonts w:ascii="宋体" w:cs="宋体"/>
          <w:kern w:val="0"/>
          <w:sz w:val="28"/>
          <w:szCs w:val="28"/>
        </w:rPr>
        <w:t> </w:t>
      </w:r>
    </w:p>
    <w:p w:rsidR="006C3293" w:rsidRPr="00D82101" w:rsidRDefault="006C3293"/>
    <w:sectPr w:rsidR="006C3293" w:rsidRPr="00D82101" w:rsidSect="006C3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059" w:rsidRDefault="00161059" w:rsidP="003F1291">
      <w:r>
        <w:separator/>
      </w:r>
    </w:p>
  </w:endnote>
  <w:endnote w:type="continuationSeparator" w:id="0">
    <w:p w:rsidR="00161059" w:rsidRDefault="00161059" w:rsidP="003F1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059" w:rsidRDefault="00161059" w:rsidP="003F1291">
      <w:r>
        <w:separator/>
      </w:r>
    </w:p>
  </w:footnote>
  <w:footnote w:type="continuationSeparator" w:id="0">
    <w:p w:rsidR="00161059" w:rsidRDefault="00161059" w:rsidP="003F1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CFB"/>
    <w:rsid w:val="00003CEC"/>
    <w:rsid w:val="00021D23"/>
    <w:rsid w:val="000314C8"/>
    <w:rsid w:val="00031BD9"/>
    <w:rsid w:val="00056927"/>
    <w:rsid w:val="00077EAC"/>
    <w:rsid w:val="00092B03"/>
    <w:rsid w:val="000A58D3"/>
    <w:rsid w:val="000C67DF"/>
    <w:rsid w:val="000E1BC1"/>
    <w:rsid w:val="000E6922"/>
    <w:rsid w:val="00113919"/>
    <w:rsid w:val="001167DC"/>
    <w:rsid w:val="0015491B"/>
    <w:rsid w:val="00161059"/>
    <w:rsid w:val="0017455C"/>
    <w:rsid w:val="001C6F7C"/>
    <w:rsid w:val="001D34E7"/>
    <w:rsid w:val="001D6FC4"/>
    <w:rsid w:val="001F70FD"/>
    <w:rsid w:val="00234A6B"/>
    <w:rsid w:val="00241ADB"/>
    <w:rsid w:val="00253D2D"/>
    <w:rsid w:val="00256BF3"/>
    <w:rsid w:val="00266736"/>
    <w:rsid w:val="00275A48"/>
    <w:rsid w:val="00280555"/>
    <w:rsid w:val="002A7505"/>
    <w:rsid w:val="002C3E06"/>
    <w:rsid w:val="002D0188"/>
    <w:rsid w:val="002D7F2D"/>
    <w:rsid w:val="00302D31"/>
    <w:rsid w:val="00356814"/>
    <w:rsid w:val="0036401F"/>
    <w:rsid w:val="00376E60"/>
    <w:rsid w:val="0038226B"/>
    <w:rsid w:val="003E7F0D"/>
    <w:rsid w:val="003F1291"/>
    <w:rsid w:val="00431AC3"/>
    <w:rsid w:val="0044106B"/>
    <w:rsid w:val="00445B33"/>
    <w:rsid w:val="0045117C"/>
    <w:rsid w:val="004660FE"/>
    <w:rsid w:val="00471C6C"/>
    <w:rsid w:val="00494C6B"/>
    <w:rsid w:val="004E4360"/>
    <w:rsid w:val="00557854"/>
    <w:rsid w:val="00571B88"/>
    <w:rsid w:val="005B55D6"/>
    <w:rsid w:val="005E3F87"/>
    <w:rsid w:val="005F5479"/>
    <w:rsid w:val="00621D05"/>
    <w:rsid w:val="0063343D"/>
    <w:rsid w:val="006874A2"/>
    <w:rsid w:val="006B21CE"/>
    <w:rsid w:val="006B2EA4"/>
    <w:rsid w:val="006B4605"/>
    <w:rsid w:val="006C3293"/>
    <w:rsid w:val="006F3C17"/>
    <w:rsid w:val="0070279C"/>
    <w:rsid w:val="0073528F"/>
    <w:rsid w:val="007363F0"/>
    <w:rsid w:val="007612D4"/>
    <w:rsid w:val="00766CC0"/>
    <w:rsid w:val="00776825"/>
    <w:rsid w:val="00785276"/>
    <w:rsid w:val="007A0F41"/>
    <w:rsid w:val="007B07F4"/>
    <w:rsid w:val="007C460C"/>
    <w:rsid w:val="007D55A8"/>
    <w:rsid w:val="008038ED"/>
    <w:rsid w:val="00884686"/>
    <w:rsid w:val="008A4C04"/>
    <w:rsid w:val="008C6A48"/>
    <w:rsid w:val="008D7CFB"/>
    <w:rsid w:val="009870E4"/>
    <w:rsid w:val="009E6A1A"/>
    <w:rsid w:val="00A31653"/>
    <w:rsid w:val="00A70F5B"/>
    <w:rsid w:val="00A955E1"/>
    <w:rsid w:val="00AC2DF0"/>
    <w:rsid w:val="00AD0E15"/>
    <w:rsid w:val="00B2629D"/>
    <w:rsid w:val="00B31419"/>
    <w:rsid w:val="00B565B9"/>
    <w:rsid w:val="00B64938"/>
    <w:rsid w:val="00BA1D17"/>
    <w:rsid w:val="00BD1CE7"/>
    <w:rsid w:val="00BE686A"/>
    <w:rsid w:val="00C30A63"/>
    <w:rsid w:val="00C36A6E"/>
    <w:rsid w:val="00C40BC3"/>
    <w:rsid w:val="00C42075"/>
    <w:rsid w:val="00C43CDC"/>
    <w:rsid w:val="00C45B6A"/>
    <w:rsid w:val="00C508CF"/>
    <w:rsid w:val="00C53A2A"/>
    <w:rsid w:val="00C840B4"/>
    <w:rsid w:val="00C952B6"/>
    <w:rsid w:val="00D046D2"/>
    <w:rsid w:val="00D407C5"/>
    <w:rsid w:val="00D51DFB"/>
    <w:rsid w:val="00D82101"/>
    <w:rsid w:val="00D834A6"/>
    <w:rsid w:val="00DD6C93"/>
    <w:rsid w:val="00DE07A1"/>
    <w:rsid w:val="00E20794"/>
    <w:rsid w:val="00E2704E"/>
    <w:rsid w:val="00EA1B95"/>
    <w:rsid w:val="00F218B9"/>
    <w:rsid w:val="00F5027C"/>
    <w:rsid w:val="00FB701E"/>
    <w:rsid w:val="00FD6460"/>
    <w:rsid w:val="00FE3C71"/>
    <w:rsid w:val="00FE48F4"/>
    <w:rsid w:val="106E2560"/>
    <w:rsid w:val="36BC1B1B"/>
    <w:rsid w:val="5C6B4F71"/>
    <w:rsid w:val="6583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C3293"/>
    <w:rPr>
      <w:rFonts w:ascii="宋体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semiHidden/>
    <w:qFormat/>
    <w:rsid w:val="006C329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semiHidden/>
    <w:qFormat/>
    <w:rsid w:val="006C3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1">
    <w:name w:val="页眉 Char"/>
    <w:link w:val="a5"/>
    <w:uiPriority w:val="99"/>
    <w:semiHidden/>
    <w:qFormat/>
    <w:locked/>
    <w:rsid w:val="006C3293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6C3293"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rsid w:val="006C3293"/>
    <w:rPr>
      <w:rFonts w:ascii="宋体"/>
      <w:sz w:val="18"/>
      <w:szCs w:val="18"/>
    </w:rPr>
  </w:style>
  <w:style w:type="character" w:styleId="a6">
    <w:name w:val="annotation reference"/>
    <w:uiPriority w:val="99"/>
    <w:semiHidden/>
    <w:unhideWhenUsed/>
    <w:rsid w:val="00021D23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21D23"/>
    <w:pPr>
      <w:jc w:val="left"/>
    </w:pPr>
    <w:rPr>
      <w:lang/>
    </w:rPr>
  </w:style>
  <w:style w:type="character" w:customStyle="1" w:styleId="Char2">
    <w:name w:val="批注文字 Char"/>
    <w:link w:val="a7"/>
    <w:uiPriority w:val="99"/>
    <w:semiHidden/>
    <w:rsid w:val="00021D23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21D23"/>
    <w:rPr>
      <w:b/>
      <w:bCs/>
    </w:rPr>
  </w:style>
  <w:style w:type="character" w:customStyle="1" w:styleId="Char3">
    <w:name w:val="批注主题 Char"/>
    <w:link w:val="a8"/>
    <w:uiPriority w:val="99"/>
    <w:semiHidden/>
    <w:rsid w:val="00021D23"/>
    <w:rPr>
      <w:b/>
      <w:bCs/>
      <w:kern w:val="2"/>
      <w:sz w:val="21"/>
      <w:szCs w:val="22"/>
    </w:rPr>
  </w:style>
  <w:style w:type="paragraph" w:styleId="a9">
    <w:name w:val="Balloon Text"/>
    <w:basedOn w:val="a"/>
    <w:link w:val="Char4"/>
    <w:uiPriority w:val="99"/>
    <w:semiHidden/>
    <w:unhideWhenUsed/>
    <w:rsid w:val="00021D23"/>
    <w:rPr>
      <w:sz w:val="18"/>
      <w:szCs w:val="18"/>
      <w:lang/>
    </w:rPr>
  </w:style>
  <w:style w:type="character" w:customStyle="1" w:styleId="Char4">
    <w:name w:val="批注框文本 Char"/>
    <w:link w:val="a9"/>
    <w:uiPriority w:val="99"/>
    <w:semiHidden/>
    <w:rsid w:val="00021D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㕈ॉ_</dc:creator>
  <cp:lastModifiedBy>ۿ�܈鄘࿣_x001c_</cp:lastModifiedBy>
  <cp:revision>66</cp:revision>
  <dcterms:created xsi:type="dcterms:W3CDTF">2019-07-02T05:25:00Z</dcterms:created>
  <dcterms:modified xsi:type="dcterms:W3CDTF">2021-01-05T07:30:00Z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