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rPr>
          <w:rFonts w:ascii="宋体" w:hAnsi="宋体" w:eastAsia="宋体" w:cs="宋体"/>
          <w:sz w:val="36"/>
          <w:szCs w:val="36"/>
        </w:rPr>
      </w:pPr>
      <w:r>
        <w:rPr>
          <w:rFonts w:ascii="宋体" w:hAnsi="宋体" w:eastAsia="宋体" w:cs="宋体"/>
          <w:sz w:val="36"/>
          <w:szCs w:val="36"/>
        </w:rPr>
        <w:t>川北医学院成人高等教育本科学生</w:t>
      </w:r>
    </w:p>
    <w:p>
      <w:pPr>
        <w:ind w:firstLine="720" w:firstLineChars="200"/>
        <w:rPr>
          <w:rFonts w:ascii="宋体" w:hAnsi="宋体" w:eastAsia="宋体" w:cs="宋体"/>
          <w:sz w:val="36"/>
          <w:szCs w:val="36"/>
        </w:rPr>
      </w:pPr>
      <w:r>
        <w:rPr>
          <w:rFonts w:ascii="宋体" w:hAnsi="宋体" w:eastAsia="宋体" w:cs="宋体"/>
          <w:sz w:val="36"/>
          <w:szCs w:val="36"/>
        </w:rPr>
        <w:t>申请学士学位外语水平考试</w:t>
      </w:r>
      <w:r>
        <w:rPr>
          <w:rFonts w:hint="eastAsia" w:ascii="宋体" w:hAnsi="宋体" w:eastAsia="宋体" w:cs="宋体"/>
          <w:sz w:val="36"/>
          <w:szCs w:val="36"/>
          <w:lang w:val="en-US" w:eastAsia="zh-CN"/>
        </w:rPr>
        <w:t>疫情防控考生须知</w:t>
      </w:r>
    </w:p>
    <w:p>
      <w:pPr>
        <w:ind w:firstLine="480" w:firstLineChars="200"/>
        <w:rPr>
          <w:rFonts w:hint="eastAsia" w:ascii="微软雅黑" w:hAnsi="微软雅黑" w:eastAsia="微软雅黑" w:cs="微软雅黑"/>
          <w:caps w:val="0"/>
          <w:color w:val="333333"/>
          <w:spacing w:val="0"/>
          <w:kern w:val="0"/>
          <w:sz w:val="24"/>
          <w:szCs w:val="24"/>
          <w:shd w:val="clear" w:fill="FFFFFF"/>
          <w:lang w:val="en-US" w:eastAsia="zh-CN" w:bidi="ar"/>
        </w:rPr>
      </w:pPr>
    </w:p>
    <w:p>
      <w:pPr>
        <w:ind w:firstLine="480" w:firstLineChars="200"/>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为了确保考试过程平稳顺利，保障广大考生和考务人员的健康与安全，特发布此须知。请参加考试的考生认真阅读川北医学院继续教育学院发布的《川北医学院成人高等教育本科学生申请学士学位外语水平考试</w:t>
      </w:r>
      <w:r>
        <w:rPr>
          <w:rFonts w:hint="eastAsia" w:ascii="微软雅黑" w:hAnsi="微软雅黑" w:eastAsia="微软雅黑" w:cs="微软雅黑"/>
          <w:caps w:val="0"/>
          <w:color w:val="333333"/>
          <w:spacing w:val="0"/>
          <w:kern w:val="0"/>
          <w:sz w:val="24"/>
          <w:szCs w:val="24"/>
          <w:shd w:val="clear" w:fill="FFFFFF"/>
          <w:lang w:val="en-US" w:eastAsia="zh-CN" w:bidi="ar"/>
        </w:rPr>
        <w:t>疫情防控考生须知》等系列通知以及各项考试信息，并严格按时做好各项考试准备。凡考生未按规定要求，造成不能参加考试的，由考生本人承担责任。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2"/>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b/>
          <w:bCs/>
          <w:caps w:val="0"/>
          <w:color w:val="333333"/>
          <w:spacing w:val="0"/>
          <w:kern w:val="0"/>
          <w:sz w:val="24"/>
          <w:szCs w:val="24"/>
          <w:shd w:val="clear" w:fill="FFFFFF"/>
          <w:lang w:val="en-US" w:eastAsia="zh-CN" w:bidi="ar"/>
        </w:rPr>
        <w:t>（一）考试地点及交通信息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考生须按准考证上的考试时间安排，</w:t>
      </w:r>
      <w:r>
        <w:rPr>
          <w:rFonts w:hint="eastAsia" w:ascii="微软雅黑" w:hAnsi="微软雅黑" w:eastAsia="微软雅黑" w:cs="微软雅黑"/>
          <w:b w:val="0"/>
          <w:bCs w:val="0"/>
          <w:caps w:val="0"/>
          <w:color w:val="333333"/>
          <w:spacing w:val="0"/>
          <w:kern w:val="0"/>
          <w:sz w:val="24"/>
          <w:szCs w:val="24"/>
          <w:shd w:val="clear" w:fill="FFFFFF"/>
          <w:lang w:val="en-US" w:eastAsia="zh-CN" w:bidi="ar"/>
        </w:rPr>
        <w:t>在考试开考前提前60分钟到达考点，</w:t>
      </w:r>
      <w:r>
        <w:rPr>
          <w:rFonts w:hint="eastAsia" w:ascii="微软雅黑" w:hAnsi="微软雅黑" w:eastAsia="微软雅黑" w:cs="微软雅黑"/>
          <w:caps w:val="0"/>
          <w:color w:val="333333"/>
          <w:spacing w:val="0"/>
          <w:kern w:val="0"/>
          <w:sz w:val="24"/>
          <w:szCs w:val="24"/>
          <w:shd w:val="clear" w:fill="FFFFFF"/>
          <w:lang w:val="en-US" w:eastAsia="zh-CN" w:bidi="ar"/>
        </w:rPr>
        <w:t>配合考点做好进入考点考场的检查和考前准备。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根据防疫管控要求，本考点将不安排考生提前查看考场，考试期间不允许校外车辆（含出租车）进入校园。高坪区东顺路段为交通干线，拥堵时有发生，考生须提前查看交通、天气等信息，做好出行规划。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2"/>
        <w:jc w:val="both"/>
        <w:rPr>
          <w:rFonts w:hint="eastAsia" w:ascii="微软雅黑" w:hAnsi="微软雅黑" w:eastAsia="微软雅黑" w:cs="微软雅黑"/>
          <w:b/>
          <w:bCs/>
          <w:caps w:val="0"/>
          <w:color w:val="333333"/>
          <w:spacing w:val="0"/>
          <w:kern w:val="0"/>
          <w:sz w:val="24"/>
          <w:szCs w:val="24"/>
          <w:shd w:val="clear" w:fill="FFFFFF"/>
          <w:lang w:val="en-US" w:eastAsia="zh-CN" w:bidi="ar"/>
        </w:rPr>
      </w:pPr>
      <w:r>
        <w:rPr>
          <w:rFonts w:hint="eastAsia" w:ascii="微软雅黑" w:hAnsi="微软雅黑" w:eastAsia="微软雅黑" w:cs="微软雅黑"/>
          <w:b/>
          <w:bCs/>
          <w:caps w:val="0"/>
          <w:color w:val="333333"/>
          <w:spacing w:val="0"/>
          <w:kern w:val="0"/>
          <w:sz w:val="24"/>
          <w:szCs w:val="24"/>
          <w:shd w:val="clear" w:fill="FFFFFF"/>
          <w:lang w:val="en-US" w:eastAsia="zh-CN" w:bidi="ar"/>
        </w:rPr>
        <w:t>（二）考前准备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kern w:val="0"/>
          <w:sz w:val="24"/>
          <w:szCs w:val="24"/>
          <w:shd w:val="clear" w:fill="FFFFFF"/>
          <w:lang w:val="en-US" w:eastAsia="zh-CN" w:bidi="ar"/>
        </w:rPr>
        <w:t>所有考生须通过实名认证及信息填报，提前申领“四川天府健康通”、“通信大数据行程卡”。已注册的考生请再次核对本人“四川天府健康通”绿码、通信大数据行程卡为“绿色行程卡”。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建议考生：考前14天内，请尽量减少不必要的跨省市流动，避免去人群流动性较大的场所聚集，注意个人卫生和防护，注意保暖，确保身体健康。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所有考生认真填写《川北医学院成人高等教育本科学生申请学士学位外语水平考试</w:t>
      </w:r>
      <w:r>
        <w:rPr>
          <w:rFonts w:hint="eastAsia" w:ascii="微软雅黑" w:hAnsi="微软雅黑" w:eastAsia="微软雅黑" w:cs="微软雅黑"/>
          <w:caps w:val="0"/>
          <w:color w:val="333333"/>
          <w:spacing w:val="0"/>
          <w:kern w:val="0"/>
          <w:sz w:val="24"/>
          <w:szCs w:val="24"/>
          <w:shd w:val="clear" w:fill="FFFFFF"/>
          <w:lang w:val="en-US" w:eastAsia="zh-CN" w:bidi="ar"/>
        </w:rPr>
        <w:t>考生进校信息表》（见附件）。2022年3月27日考试进入考场前，将填写完整、本人签名后的纸质版考生进校信息表提交给考场监考员。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default"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所有考生于2022年3月25日24时前完成《川北医学院成人高等教育本科学生申请学士学位外语水平考试考生健康情况填报表</w:t>
      </w:r>
      <w:r>
        <w:rPr>
          <w:rFonts w:hint="eastAsia" w:ascii="微软雅黑" w:hAnsi="微软雅黑" w:eastAsia="微软雅黑" w:cs="微软雅黑"/>
          <w:caps w:val="0"/>
          <w:color w:val="333333"/>
          <w:spacing w:val="0"/>
          <w:kern w:val="0"/>
          <w:sz w:val="24"/>
          <w:szCs w:val="24"/>
          <w:shd w:val="clear" w:fill="FFFFFF"/>
          <w:lang w:val="en-US" w:eastAsia="zh-CN" w:bidi="ar"/>
        </w:rPr>
        <w:t>》的填报，逾期未填报者不得参与考试。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r>
        <w:rPr>
          <w:rFonts w:hint="eastAsia" w:ascii="微软雅黑" w:hAnsi="微软雅黑" w:eastAsia="微软雅黑" w:cs="微软雅黑"/>
          <w:caps w:val="0"/>
          <w:color w:val="333333"/>
          <w:spacing w:val="0"/>
          <w:kern w:val="0"/>
          <w:sz w:val="24"/>
          <w:szCs w:val="24"/>
          <w:shd w:val="clear" w:fill="FFFFFF"/>
          <w:lang w:val="en-US" w:eastAsia="zh-CN" w:bidi="ar"/>
        </w:rPr>
        <w:t>参加考试的考生，须提供本人考前48小时内【2022年3月25日09:00及以后】</w:t>
      </w:r>
      <w:r>
        <w:rPr>
          <w:rFonts w:hint="eastAsia" w:ascii="微软雅黑" w:hAnsi="微软雅黑" w:eastAsia="微软雅黑" w:cs="微软雅黑"/>
          <w:b/>
          <w:bCs/>
          <w:caps w:val="0"/>
          <w:color w:val="333333"/>
          <w:spacing w:val="0"/>
          <w:kern w:val="0"/>
          <w:sz w:val="24"/>
          <w:szCs w:val="24"/>
          <w:shd w:val="clear" w:fill="FFFFFF"/>
          <w:lang w:val="en-US" w:eastAsia="zh-CN" w:bidi="ar"/>
        </w:rPr>
        <w:t>有资质的检测服务机构出具的新冠肺炎病毒核酸检测阴性结果</w:t>
      </w:r>
      <w:r>
        <w:rPr>
          <w:rFonts w:hint="eastAsia" w:ascii="微软雅黑" w:hAnsi="微软雅黑" w:eastAsia="微软雅黑" w:cs="微软雅黑"/>
          <w:caps w:val="0"/>
          <w:color w:val="333333"/>
          <w:spacing w:val="0"/>
          <w:kern w:val="0"/>
          <w:sz w:val="24"/>
          <w:szCs w:val="24"/>
          <w:shd w:val="clear" w:fill="FFFFFF"/>
          <w:lang w:val="en-US" w:eastAsia="zh-CN" w:bidi="ar"/>
        </w:rPr>
        <w:t>（纸质、电子版均可，下同）。核酸检测由考生自行完成。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b/>
          <w:bCs/>
          <w:caps w:val="0"/>
          <w:color w:val="333333"/>
          <w:spacing w:val="0"/>
          <w:sz w:val="24"/>
          <w:szCs w:val="24"/>
          <w:shd w:val="clear" w:fill="FFFFFF"/>
        </w:rPr>
        <w:t>（</w:t>
      </w:r>
      <w:r>
        <w:rPr>
          <w:rFonts w:hint="eastAsia" w:ascii="微软雅黑" w:hAnsi="微软雅黑" w:eastAsia="微软雅黑" w:cs="微软雅黑"/>
          <w:b/>
          <w:bCs/>
          <w:caps w:val="0"/>
          <w:color w:val="333333"/>
          <w:spacing w:val="0"/>
          <w:sz w:val="24"/>
          <w:szCs w:val="24"/>
          <w:shd w:val="clear" w:fill="FFFFFF"/>
          <w:lang w:eastAsia="zh-CN"/>
        </w:rPr>
        <w:t>三</w:t>
      </w:r>
      <w:r>
        <w:rPr>
          <w:rFonts w:hint="eastAsia" w:ascii="微软雅黑" w:hAnsi="微软雅黑" w:eastAsia="微软雅黑" w:cs="微软雅黑"/>
          <w:b/>
          <w:bCs/>
          <w:caps w:val="0"/>
          <w:color w:val="333333"/>
          <w:spacing w:val="0"/>
          <w:sz w:val="24"/>
          <w:szCs w:val="24"/>
          <w:shd w:val="clear" w:fill="FFFFFF"/>
        </w:rPr>
        <w:t>）</w:t>
      </w:r>
      <w:r>
        <w:rPr>
          <w:rStyle w:val="5"/>
          <w:rFonts w:hint="eastAsia" w:ascii="微软雅黑" w:hAnsi="微软雅黑" w:eastAsia="微软雅黑" w:cs="微软雅黑"/>
          <w:caps w:val="0"/>
          <w:color w:val="333333"/>
          <w:spacing w:val="0"/>
          <w:sz w:val="24"/>
          <w:szCs w:val="24"/>
          <w:shd w:val="clear" w:fill="FFFFFF"/>
        </w:rPr>
        <w:t>有以下情况之一者，不</w:t>
      </w:r>
      <w:r>
        <w:rPr>
          <w:rStyle w:val="5"/>
          <w:rFonts w:hint="eastAsia" w:ascii="微软雅黑" w:hAnsi="微软雅黑" w:eastAsia="微软雅黑" w:cs="微软雅黑"/>
          <w:caps w:val="0"/>
          <w:color w:val="333333"/>
          <w:spacing w:val="0"/>
          <w:sz w:val="24"/>
          <w:szCs w:val="24"/>
          <w:shd w:val="clear" w:fill="FFFFFF"/>
          <w:lang w:eastAsia="zh-CN"/>
        </w:rPr>
        <w:t>得</w:t>
      </w:r>
      <w:bookmarkStart w:id="0" w:name="_GoBack"/>
      <w:bookmarkEnd w:id="0"/>
      <w:r>
        <w:rPr>
          <w:rStyle w:val="5"/>
          <w:rFonts w:hint="eastAsia" w:ascii="微软雅黑" w:hAnsi="微软雅黑" w:eastAsia="微软雅黑" w:cs="微软雅黑"/>
          <w:caps w:val="0"/>
          <w:color w:val="333333"/>
          <w:spacing w:val="0"/>
          <w:sz w:val="24"/>
          <w:szCs w:val="24"/>
          <w:shd w:val="clear" w:fill="FFFFFF"/>
        </w:rPr>
        <w:t>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shd w:val="clear" w:fill="FFFFFF"/>
        </w:rPr>
      </w:pPr>
      <w:r>
        <w:rPr>
          <w:rFonts w:hint="eastAsia" w:ascii="微软雅黑" w:hAnsi="微软雅黑" w:eastAsia="微软雅黑" w:cs="微软雅黑"/>
          <w:caps w:val="0"/>
          <w:color w:val="333333"/>
          <w:spacing w:val="0"/>
          <w:sz w:val="24"/>
          <w:szCs w:val="24"/>
          <w:shd w:val="clear" w:fill="FFFFFF"/>
        </w:rPr>
        <w:t>（1）健康码或行程卡为“红码”或“黄码”的考生；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lang w:val="en-US" w:eastAsia="zh-CN"/>
        </w:rPr>
        <w:t>2</w:t>
      </w:r>
      <w:r>
        <w:rPr>
          <w:rFonts w:hint="eastAsia" w:ascii="微软雅黑" w:hAnsi="微软雅黑" w:eastAsia="微软雅黑" w:cs="微软雅黑"/>
          <w:caps w:val="0"/>
          <w:color w:val="333333"/>
          <w:spacing w:val="0"/>
          <w:sz w:val="24"/>
          <w:szCs w:val="24"/>
          <w:shd w:val="clear" w:fill="FFFFFF"/>
        </w:rPr>
        <w:t>）经现场确认有体温异常（≥37.3℃）或呼吸道异常症状的考生；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lang w:val="en-US" w:eastAsia="zh-CN"/>
        </w:rPr>
        <w:t>3</w:t>
      </w:r>
      <w:r>
        <w:rPr>
          <w:rFonts w:hint="eastAsia" w:ascii="微软雅黑" w:hAnsi="微软雅黑" w:eastAsia="微软雅黑" w:cs="微软雅黑"/>
          <w:caps w:val="0"/>
          <w:color w:val="333333"/>
          <w:spacing w:val="0"/>
          <w:sz w:val="24"/>
          <w:szCs w:val="24"/>
          <w:shd w:val="clear" w:fill="FFFFFF"/>
        </w:rPr>
        <w:t>）考试前22天内有国（境）外旅居史，尚未完成隔离医学观察等健康管理的考生；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lang w:val="en-US" w:eastAsia="zh-CN"/>
        </w:rPr>
        <w:t>4</w:t>
      </w:r>
      <w:r>
        <w:rPr>
          <w:rFonts w:hint="eastAsia" w:ascii="微软雅黑" w:hAnsi="微软雅黑" w:eastAsia="微软雅黑" w:cs="微软雅黑"/>
          <w:caps w:val="0"/>
          <w:color w:val="333333"/>
          <w:spacing w:val="0"/>
          <w:sz w:val="24"/>
          <w:szCs w:val="24"/>
          <w:shd w:val="clear" w:fill="FFFFFF"/>
        </w:rPr>
        <w:t>）新冠确诊病例、疑似病例和无症状感染者的密切接触者或密接的密接，尚未完成隔离医学观察等健康管理的考生；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lang w:val="en-US" w:eastAsia="zh-CN"/>
        </w:rPr>
        <w:t>5</w:t>
      </w:r>
      <w:r>
        <w:rPr>
          <w:rFonts w:hint="eastAsia" w:ascii="微软雅黑" w:hAnsi="微软雅黑" w:eastAsia="微软雅黑" w:cs="微软雅黑"/>
          <w:caps w:val="0"/>
          <w:color w:val="333333"/>
          <w:spacing w:val="0"/>
          <w:sz w:val="24"/>
          <w:szCs w:val="24"/>
          <w:shd w:val="clear" w:fill="FFFFFF"/>
        </w:rPr>
        <w:t>）考前14天内有中高风险地区所在县（市、区）和直辖市、省会城市所在街道旅居史，以及公布本土新增感染者但暂未划定中高风险地区所在县（市、区）和直辖市、省会城市所在街道旅居史，正在实施居家或集中隔离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80"/>
        <w:jc w:val="both"/>
        <w:rPr>
          <w:rFonts w:hint="eastAsia" w:ascii="微软雅黑" w:hAnsi="微软雅黑" w:eastAsia="微软雅黑" w:cs="微软雅黑"/>
          <w:caps w:val="0"/>
          <w:color w:val="333333"/>
          <w:spacing w:val="0"/>
          <w:sz w:val="24"/>
          <w:szCs w:val="24"/>
          <w:shd w:val="clear" w:fill="FFFFFF"/>
        </w:rPr>
      </w:pPr>
      <w:r>
        <w:rPr>
          <w:rFonts w:hint="eastAsia" w:ascii="微软雅黑" w:hAnsi="微软雅黑" w:eastAsia="微软雅黑" w:cs="微软雅黑"/>
          <w:caps w:val="0"/>
          <w:color w:val="333333"/>
          <w:spacing w:val="0"/>
          <w:sz w:val="24"/>
          <w:szCs w:val="24"/>
          <w:shd w:val="clear" w:fill="FFFFFF"/>
        </w:rPr>
        <w:t>（</w:t>
      </w:r>
      <w:r>
        <w:rPr>
          <w:rFonts w:hint="eastAsia" w:ascii="微软雅黑" w:hAnsi="微软雅黑" w:eastAsia="微软雅黑" w:cs="微软雅黑"/>
          <w:caps w:val="0"/>
          <w:color w:val="333333"/>
          <w:spacing w:val="0"/>
          <w:sz w:val="24"/>
          <w:szCs w:val="24"/>
          <w:shd w:val="clear" w:fill="FFFFFF"/>
          <w:lang w:val="en-US" w:eastAsia="zh-CN"/>
        </w:rPr>
        <w:t>6</w:t>
      </w:r>
      <w:r>
        <w:rPr>
          <w:rFonts w:hint="eastAsia" w:ascii="微软雅黑" w:hAnsi="微软雅黑" w:eastAsia="微软雅黑" w:cs="微软雅黑"/>
          <w:caps w:val="0"/>
          <w:color w:val="333333"/>
          <w:spacing w:val="0"/>
          <w:sz w:val="24"/>
          <w:szCs w:val="24"/>
          <w:shd w:val="clear" w:fill="FFFFFF"/>
        </w:rPr>
        <w:t>）考试当天，未按要求提供相应核酸检测阴性结果证明及其他有关证明的考生。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right="0"/>
        <w:jc w:val="both"/>
        <w:rPr>
          <w:rFonts w:hint="eastAsia" w:ascii="微软雅黑" w:hAnsi="微软雅黑" w:eastAsia="微软雅黑" w:cs="微软雅黑"/>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60"/>
        <w:jc w:val="both"/>
        <w:rPr>
          <w:rFonts w:hint="eastAsia" w:ascii="微软雅黑" w:hAnsi="微软雅黑" w:eastAsia="微软雅黑" w:cs="微软雅黑"/>
          <w:caps w:val="0"/>
          <w:color w:val="333333"/>
          <w:spacing w:val="0"/>
          <w:kern w:val="0"/>
          <w:sz w:val="24"/>
          <w:szCs w:val="24"/>
          <w:shd w:val="clear" w:fill="FFFFFF"/>
          <w:lang w:val="en-US" w:eastAsia="zh-CN" w:bidi="ar"/>
        </w:rPr>
      </w:pPr>
    </w:p>
    <w:p>
      <w:pPr>
        <w:rPr>
          <w:rFonts w:hint="eastAsia" w:ascii="微软雅黑" w:hAnsi="微软雅黑" w:eastAsia="微软雅黑" w:cs="微软雅黑"/>
          <w:caps w:val="0"/>
          <w:color w:val="333333"/>
          <w:spacing w:val="0"/>
          <w:kern w:val="0"/>
          <w:sz w:val="24"/>
          <w:szCs w:val="24"/>
          <w:shd w:val="clear" w:fill="FFFFFF"/>
          <w:lang w:val="en-US" w:eastAsia="zh-CN" w:bidi="ar"/>
        </w:r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24635"/>
    <w:rsid w:val="42224635"/>
    <w:rsid w:val="7747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1008</Characters>
  <Lines>0</Lines>
  <Paragraphs>0</Paragraphs>
  <TotalTime>0</TotalTime>
  <ScaleCrop>false</ScaleCrop>
  <LinksUpToDate>false</LinksUpToDate>
  <CharactersWithSpaces>1008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2022-03-22T02:56:00Z</dcterms:created>
  <dc:creator>南方姑娘</dc:creator>
  <cp:lastModifiedBy>九九</cp:lastModifiedBy>
  <dcterms:modified xsi:type="dcterms:W3CDTF">2022-03-22T03:27:39Z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2C43BD8A6CCA4C0ABFB96E4D37B5307A</vt:lpwstr>
  </property>
</Properties>
</file>