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05F" w14:textId="049BBAAF" w:rsidR="006C23D1" w:rsidRDefault="006C23D1" w:rsidP="006C23D1">
      <w:pPr>
        <w:rPr>
          <w:rFonts w:hint="eastAsia"/>
          <w:bCs/>
          <w:sz w:val="32"/>
          <w:szCs w:val="32"/>
        </w:rPr>
      </w:pPr>
    </w:p>
    <w:p w14:paraId="4E1AD4DB" w14:textId="77777777" w:rsidR="006C23D1" w:rsidRDefault="006C23D1" w:rsidP="006C23D1">
      <w:pPr>
        <w:ind w:left="1446" w:hangingChars="450" w:hanging="14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四川大学自</w:t>
      </w:r>
      <w:r>
        <w:rPr>
          <w:b/>
          <w:sz w:val="32"/>
          <w:szCs w:val="32"/>
        </w:rPr>
        <w:t>学考试</w:t>
      </w:r>
      <w:r>
        <w:rPr>
          <w:rFonts w:hint="eastAsia"/>
          <w:b/>
          <w:sz w:val="32"/>
          <w:szCs w:val="32"/>
        </w:rPr>
        <w:t>应用型专业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年省考课程及</w:t>
      </w:r>
    </w:p>
    <w:p w14:paraId="7664C62C" w14:textId="77777777" w:rsidR="006C23D1" w:rsidRDefault="006C23D1" w:rsidP="006C23D1">
      <w:pPr>
        <w:ind w:left="1446" w:hangingChars="450" w:hanging="14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过</w:t>
      </w:r>
      <w:r>
        <w:rPr>
          <w:rFonts w:hint="eastAsia"/>
          <w:b/>
          <w:sz w:val="32"/>
          <w:szCs w:val="32"/>
        </w:rPr>
        <w:t>考</w:t>
      </w:r>
      <w:r>
        <w:rPr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考试新冠肺炎疫情防控要求</w:t>
      </w:r>
    </w:p>
    <w:p w14:paraId="1313866A" w14:textId="77777777" w:rsidR="006C23D1" w:rsidRDefault="006C23D1" w:rsidP="006C23D1">
      <w:pPr>
        <w:jc w:val="left"/>
        <w:rPr>
          <w:b/>
          <w:sz w:val="32"/>
          <w:szCs w:val="32"/>
        </w:rPr>
      </w:pPr>
    </w:p>
    <w:p w14:paraId="6F1850DE" w14:textId="77777777" w:rsidR="006C23D1" w:rsidRDefault="006C23D1" w:rsidP="006C23D1">
      <w:pPr>
        <w:snapToGrid w:val="0"/>
        <w:spacing w:line="360" w:lineRule="auto"/>
        <w:contextualSpacing/>
        <w:rPr>
          <w:rFonts w:ascii="宋体" w:hAnsi="宋体" w:hint="eastAsia"/>
          <w:bCs/>
          <w:sz w:val="24"/>
          <w:szCs w:val="24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、考生参加考试前，须通过小程序“四川天府健康通”“通信行程卡”实名申领防疫健康信息码（简称“健康码”）或有效行程卡（简称“行程码”），并确保在考试结束前，健康码和行程</w:t>
      </w:r>
      <w:proofErr w:type="gramStart"/>
      <w:r>
        <w:rPr>
          <w:rFonts w:hint="eastAsia"/>
          <w:sz w:val="28"/>
          <w:szCs w:val="28"/>
        </w:rPr>
        <w:t>码处于</w:t>
      </w:r>
      <w:proofErr w:type="gramEnd"/>
      <w:r>
        <w:rPr>
          <w:rFonts w:hint="eastAsia"/>
          <w:sz w:val="28"/>
          <w:szCs w:val="28"/>
        </w:rPr>
        <w:t>“绿色”状态。</w:t>
      </w:r>
      <w:r>
        <w:rPr>
          <w:rFonts w:hint="eastAsia"/>
          <w:sz w:val="28"/>
          <w:szCs w:val="28"/>
        </w:rPr>
        <w:cr/>
        <w:t>2</w:t>
      </w:r>
      <w:r>
        <w:rPr>
          <w:rFonts w:hint="eastAsia"/>
          <w:sz w:val="28"/>
          <w:szCs w:val="28"/>
        </w:rPr>
        <w:t>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  <w:r>
        <w:rPr>
          <w:rFonts w:hint="eastAsia"/>
          <w:sz w:val="28"/>
          <w:szCs w:val="28"/>
        </w:rPr>
        <w:cr/>
        <w:t>3</w:t>
      </w:r>
      <w:r>
        <w:rPr>
          <w:rFonts w:hint="eastAsia"/>
          <w:sz w:val="28"/>
          <w:szCs w:val="28"/>
        </w:rPr>
        <w:t>、考生为新冠肺炎确诊病例、无症状感染者、疑似患者、确诊病例密切接触者，或治愈未超过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个月的病例、不能排除感染可能的发热患者，考前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天内有国（境）外旅居史的考生，考前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天来自省外或途径国内中高风险地区的考生，集中或居家隔离期未满的人员，以</w:t>
      </w:r>
      <w:r>
        <w:rPr>
          <w:sz w:val="28"/>
          <w:szCs w:val="28"/>
        </w:rPr>
        <w:t>及</w:t>
      </w:r>
      <w:r>
        <w:rPr>
          <w:rFonts w:hint="eastAsia"/>
          <w:sz w:val="28"/>
          <w:szCs w:val="28"/>
        </w:rPr>
        <w:t>考生入场若两次测量体温≥</w:t>
      </w:r>
      <w:r>
        <w:rPr>
          <w:rFonts w:hint="eastAsia"/>
          <w:sz w:val="28"/>
          <w:szCs w:val="28"/>
        </w:rPr>
        <w:t>37.3</w:t>
      </w:r>
      <w:r>
        <w:rPr>
          <w:rFonts w:hint="eastAsia"/>
          <w:sz w:val="28"/>
          <w:szCs w:val="28"/>
        </w:rPr>
        <w:t>℃，不得参加本次考试。</w:t>
      </w:r>
      <w:r>
        <w:rPr>
          <w:rFonts w:hint="eastAsia"/>
          <w:sz w:val="28"/>
          <w:szCs w:val="28"/>
        </w:rPr>
        <w:cr/>
        <w:t>4</w:t>
      </w:r>
      <w:r>
        <w:rPr>
          <w:rFonts w:hint="eastAsia"/>
          <w:sz w:val="28"/>
          <w:szCs w:val="28"/>
        </w:rPr>
        <w:t>、考前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天内有头痛发热、咳嗽咽痛、呼吸困难、呕吐腹泻、嗅味觉减退等症状的考生，考试时须提供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小时内核酸阴性检测证明方能参加考试。</w:t>
      </w:r>
      <w:r>
        <w:rPr>
          <w:rFonts w:hint="eastAsia"/>
          <w:sz w:val="28"/>
          <w:szCs w:val="28"/>
        </w:rPr>
        <w:cr/>
        <w:t>5</w:t>
      </w:r>
      <w:r>
        <w:rPr>
          <w:rFonts w:hint="eastAsia"/>
          <w:sz w:val="28"/>
          <w:szCs w:val="28"/>
        </w:rPr>
        <w:t>、考试当日，考生必须提前到达考点，预留足够时间配合考点工作人员进行入场核验。考生须自备口罩，除进入考场核验身份时须按要求摘戴口罩外，进出考点、考场应当全程佩戴口罩，考试过程中考生可自行决定是否佩戴口罩。</w:t>
      </w:r>
      <w:r>
        <w:rPr>
          <w:rFonts w:hint="eastAsia"/>
          <w:sz w:val="28"/>
          <w:szCs w:val="28"/>
        </w:rPr>
        <w:cr/>
        <w:t>6</w:t>
      </w:r>
      <w:r>
        <w:rPr>
          <w:rFonts w:hint="eastAsia"/>
          <w:sz w:val="28"/>
          <w:szCs w:val="28"/>
        </w:rPr>
        <w:t>、考生入场必须持当日更新的本人“健康码”绿码，并接受体温检测。在身份核验环节，考生须出示纸质版准考证和有效身份证件原件，</w:t>
      </w:r>
      <w:r>
        <w:rPr>
          <w:rFonts w:hint="eastAsia"/>
          <w:sz w:val="28"/>
          <w:szCs w:val="28"/>
        </w:rPr>
        <w:lastRenderedPageBreak/>
        <w:t>证件不齐备者不得进入考场。考生进入考场后，须认真阅读考生新冠肺炎疫情防控承诺书内容，并在表格空白处签字。</w:t>
      </w:r>
      <w:r>
        <w:rPr>
          <w:rFonts w:hint="eastAsia"/>
          <w:sz w:val="28"/>
          <w:szCs w:val="28"/>
        </w:rPr>
        <w:cr/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、考试结束后，考生须立即按照指示要求离场，不得在考点内聚集、逗留。</w:t>
      </w:r>
      <w:r>
        <w:rPr>
          <w:rFonts w:hint="eastAsia"/>
          <w:sz w:val="28"/>
          <w:szCs w:val="28"/>
        </w:rPr>
        <w:cr/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、考生应遵守所在考点的其他疫情防控要求，其他未尽事宜，参照当地最新疫情防控要求执行。</w:t>
      </w:r>
    </w:p>
    <w:p w14:paraId="18268F5A" w14:textId="77777777" w:rsidR="00181154" w:rsidRPr="006C23D1" w:rsidRDefault="00181154"/>
    <w:sectPr w:rsidR="00181154" w:rsidRPr="006C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2441" w14:textId="77777777" w:rsidR="00F57EF7" w:rsidRDefault="00F57EF7" w:rsidP="006C23D1">
      <w:r>
        <w:separator/>
      </w:r>
    </w:p>
  </w:endnote>
  <w:endnote w:type="continuationSeparator" w:id="0">
    <w:p w14:paraId="084E49B6" w14:textId="77777777" w:rsidR="00F57EF7" w:rsidRDefault="00F57EF7" w:rsidP="006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D64B" w14:textId="77777777" w:rsidR="00F57EF7" w:rsidRDefault="00F57EF7" w:rsidP="006C23D1">
      <w:r>
        <w:separator/>
      </w:r>
    </w:p>
  </w:footnote>
  <w:footnote w:type="continuationSeparator" w:id="0">
    <w:p w14:paraId="75B7F4D5" w14:textId="77777777" w:rsidR="00F57EF7" w:rsidRDefault="00F57EF7" w:rsidP="006C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FE"/>
    <w:rsid w:val="00125CF0"/>
    <w:rsid w:val="00181154"/>
    <w:rsid w:val="005678FE"/>
    <w:rsid w:val="0061744E"/>
    <w:rsid w:val="006C23D1"/>
    <w:rsid w:val="009A21AE"/>
    <w:rsid w:val="00CD5C55"/>
    <w:rsid w:val="00E31F7D"/>
    <w:rsid w:val="00F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55FA"/>
  <w15:chartTrackingRefBased/>
  <w15:docId w15:val="{550D0511-3B31-4918-96CC-EDEAD94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r072742</dc:creator>
  <cp:keywords/>
  <dc:description/>
  <cp:lastModifiedBy>r072742</cp:lastModifiedBy>
  <cp:revision>2</cp:revision>
  <dcterms:created xsi:type="dcterms:W3CDTF">2022-06-22T13:25:00Z</dcterms:created>
  <dcterms:modified xsi:type="dcterms:W3CDTF">2022-06-22T13:25:00Z</dcterms:modified>
</cp:coreProperties>
</file>