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28"/>
          <w:szCs w:val="28"/>
        </w:rPr>
      </w:pPr>
      <w:bookmarkStart w:id="0" w:name="_GoBack"/>
      <w:bookmarkEnd w:id="0"/>
      <w:r>
        <w:rPr>
          <w:rFonts w:ascii="黑体" w:hAnsi="黑体" w:eastAsia="黑体"/>
          <w:color w:val="000000"/>
          <w:sz w:val="28"/>
          <w:szCs w:val="28"/>
        </w:rPr>
        <w:t>工商</w:t>
      </w:r>
      <w:r>
        <w:rPr>
          <w:rFonts w:hint="eastAsia" w:ascii="黑体" w:hAnsi="黑体" w:eastAsia="黑体"/>
          <w:color w:val="000000"/>
          <w:sz w:val="28"/>
          <w:szCs w:val="28"/>
        </w:rPr>
        <w:t>企业</w:t>
      </w:r>
      <w:r>
        <w:rPr>
          <w:rFonts w:ascii="黑体" w:hAnsi="黑体" w:eastAsia="黑体"/>
          <w:color w:val="000000"/>
          <w:sz w:val="28"/>
          <w:szCs w:val="28"/>
        </w:rPr>
        <w:t>管理实习</w:t>
      </w:r>
      <w:r>
        <w:rPr>
          <w:rFonts w:hint="eastAsia" w:ascii="黑体" w:hAnsi="黑体" w:eastAsia="黑体"/>
          <w:color w:val="000000"/>
          <w:sz w:val="28"/>
          <w:szCs w:val="28"/>
        </w:rPr>
        <w:t>（课程代码：11390,5学分）</w:t>
      </w:r>
    </w:p>
    <w:p>
      <w:pPr>
        <w:jc w:val="center"/>
        <w:rPr>
          <w:rFonts w:ascii="黑体" w:hAnsi="黑体" w:eastAsia="黑体" w:cs="Arial"/>
          <w:color w:val="000000"/>
          <w:sz w:val="28"/>
          <w:szCs w:val="28"/>
        </w:rPr>
      </w:pPr>
      <w:r>
        <w:rPr>
          <w:rFonts w:hint="eastAsia" w:ascii="黑体" w:hAnsi="黑体" w:eastAsia="黑体"/>
          <w:color w:val="000000"/>
          <w:sz w:val="28"/>
          <w:szCs w:val="28"/>
        </w:rPr>
        <w:t>实践环节考核要求</w:t>
      </w:r>
    </w:p>
    <w:p>
      <w:pPr>
        <w:adjustRightInd w:val="0"/>
        <w:snapToGrid w:val="0"/>
        <w:ind w:firstLine="119"/>
        <w:jc w:val="left"/>
        <w:rPr>
          <w:rFonts w:ascii="Arial" w:hAnsi="Arial" w:cs="Arial"/>
          <w:color w:val="000000"/>
          <w:sz w:val="28"/>
          <w:szCs w:val="28"/>
        </w:rPr>
      </w:pPr>
      <w:r>
        <w:rPr>
          <w:rFonts w:hint="eastAsia" w:ascii="Arial" w:hAnsi="Arial" w:cs="Arial"/>
          <w:color w:val="000000"/>
          <w:sz w:val="28"/>
          <w:szCs w:val="28"/>
        </w:rPr>
        <w:t xml:space="preserve">                       </w:t>
      </w:r>
    </w:p>
    <w:p>
      <w:pPr>
        <w:pStyle w:val="2"/>
        <w:spacing w:before="0" w:beforeAutospacing="0" w:after="0" w:afterAutospacing="0"/>
        <w:rPr>
          <w:rFonts w:ascii="仿宋" w:hAnsi="仿宋" w:eastAsia="仿宋"/>
          <w:color w:val="000000"/>
          <w:sz w:val="28"/>
          <w:szCs w:val="28"/>
        </w:rPr>
      </w:pPr>
      <w:r>
        <w:rPr>
          <w:rFonts w:ascii="仿宋" w:hAnsi="仿宋" w:eastAsia="仿宋" w:cs="Arial"/>
          <w:b/>
          <w:color w:val="000000"/>
          <w:sz w:val="28"/>
          <w:szCs w:val="28"/>
        </w:rPr>
        <w:t>一、目的与任务</w:t>
      </w:r>
      <w:r>
        <w:rPr>
          <w:rFonts w:ascii="仿宋" w:hAnsi="仿宋" w:eastAsia="仿宋" w:cs="Arial"/>
          <w:color w:val="000000"/>
          <w:sz w:val="28"/>
          <w:szCs w:val="28"/>
        </w:rPr>
        <w:t xml:space="preserve"> </w:t>
      </w:r>
      <w:r>
        <w:rPr>
          <w:rFonts w:ascii="仿宋" w:hAnsi="仿宋" w:eastAsia="仿宋" w:cs="Arial"/>
          <w:color w:val="000000"/>
          <w:sz w:val="28"/>
          <w:szCs w:val="28"/>
        </w:rPr>
        <w:br w:type="textWrapping"/>
      </w:r>
      <w:r>
        <w:rPr>
          <w:rFonts w:hint="eastAsia" w:ascii="仿宋" w:hAnsi="仿宋" w:eastAsia="仿宋"/>
          <w:color w:val="000000"/>
          <w:sz w:val="28"/>
          <w:szCs w:val="28"/>
        </w:rPr>
        <w:t xml:space="preserve">    </w:t>
      </w:r>
      <w:r>
        <w:rPr>
          <w:rFonts w:ascii="仿宋" w:hAnsi="仿宋" w:eastAsia="仿宋"/>
          <w:color w:val="000000"/>
          <w:sz w:val="28"/>
          <w:szCs w:val="28"/>
        </w:rPr>
        <w:t>实习是</w:t>
      </w:r>
      <w:r>
        <w:rPr>
          <w:rFonts w:hint="eastAsia" w:ascii="仿宋" w:hAnsi="仿宋" w:eastAsia="仿宋"/>
          <w:color w:val="000000"/>
          <w:sz w:val="28"/>
          <w:szCs w:val="28"/>
        </w:rPr>
        <w:t>自考考生</w:t>
      </w:r>
      <w:r>
        <w:rPr>
          <w:rFonts w:ascii="仿宋" w:hAnsi="仿宋" w:eastAsia="仿宋"/>
          <w:color w:val="000000"/>
          <w:sz w:val="28"/>
          <w:szCs w:val="28"/>
        </w:rPr>
        <w:t>学习期间一个重要的综合性实践环节，</w:t>
      </w:r>
      <w:r>
        <w:rPr>
          <w:rFonts w:hint="eastAsia" w:ascii="仿宋" w:hAnsi="仿宋" w:eastAsia="仿宋"/>
          <w:color w:val="000000"/>
          <w:sz w:val="28"/>
          <w:szCs w:val="28"/>
        </w:rPr>
        <w:t>工商企业管理专业考生完成了基础课和相当部分专业理论课程的学习，已经具备了一定的专业理论知识，为了使考生对企业经营管理有进一步的认识，增强考生运用专业理论分析和解决企业实际经营问题的能力，即将开始为期四周的实习。</w:t>
      </w:r>
    </w:p>
    <w:p>
      <w:pPr>
        <w:pStyle w:val="2"/>
        <w:spacing w:before="0" w:beforeAutospacing="0" w:after="0" w:afterAutospacing="0"/>
        <w:ind w:firstLine="560" w:firstLineChars="200"/>
        <w:rPr>
          <w:rFonts w:ascii="仿宋" w:hAnsi="仿宋" w:eastAsia="仿宋" w:cs="Arial"/>
          <w:b/>
          <w:color w:val="000000"/>
          <w:sz w:val="28"/>
          <w:szCs w:val="28"/>
        </w:rPr>
      </w:pPr>
      <w:r>
        <w:rPr>
          <w:rFonts w:hint="eastAsia" w:ascii="仿宋" w:hAnsi="仿宋" w:eastAsia="仿宋"/>
          <w:color w:val="000000"/>
          <w:sz w:val="28"/>
          <w:szCs w:val="28"/>
        </w:rPr>
        <w:t>实习是考生本科阶段教学计划中的重要组成部分，是对考生进行企业实践训练的重要实操环节，目的是使考生在企业实习中或实际工作中检验、巩固所学的专业理论知识，</w:t>
      </w:r>
      <w:r>
        <w:rPr>
          <w:rFonts w:ascii="仿宋" w:hAnsi="仿宋" w:eastAsia="仿宋"/>
          <w:color w:val="000000"/>
          <w:sz w:val="28"/>
          <w:szCs w:val="28"/>
        </w:rPr>
        <w:t>培养考生独立地综合运用所学的基础理论、专业知识和基本技能，</w:t>
      </w:r>
      <w:r>
        <w:rPr>
          <w:rFonts w:hint="eastAsia" w:ascii="仿宋" w:hAnsi="仿宋" w:eastAsia="仿宋"/>
          <w:color w:val="000000"/>
          <w:sz w:val="28"/>
          <w:szCs w:val="28"/>
        </w:rPr>
        <w:t>能够在实习中或实际工作中综合运用所学专业知识发现问题、分析问题、解决问题，提高考生从事本专业工作的职业素养和业务能力。</w:t>
      </w:r>
      <w:r>
        <w:rPr>
          <w:rFonts w:ascii="仿宋" w:hAnsi="仿宋" w:eastAsia="仿宋"/>
          <w:color w:val="000000"/>
          <w:sz w:val="28"/>
          <w:szCs w:val="28"/>
        </w:rPr>
        <w:t xml:space="preserve"> </w:t>
      </w:r>
      <w:r>
        <w:rPr>
          <w:rFonts w:ascii="仿宋" w:hAnsi="仿宋" w:eastAsia="仿宋" w:cs="Arial"/>
          <w:color w:val="000000"/>
          <w:sz w:val="28"/>
          <w:szCs w:val="28"/>
        </w:rPr>
        <w:br w:type="textWrapping"/>
      </w:r>
      <w:r>
        <w:rPr>
          <w:rFonts w:ascii="仿宋" w:hAnsi="仿宋" w:eastAsia="仿宋" w:cs="Arial"/>
          <w:b/>
          <w:color w:val="000000"/>
          <w:sz w:val="28"/>
          <w:szCs w:val="28"/>
        </w:rPr>
        <w:t>二、</w:t>
      </w:r>
      <w:r>
        <w:rPr>
          <w:rFonts w:hint="eastAsia" w:ascii="仿宋" w:hAnsi="仿宋" w:eastAsia="仿宋" w:cs="Arial"/>
          <w:b/>
          <w:color w:val="000000"/>
          <w:sz w:val="28"/>
          <w:szCs w:val="28"/>
        </w:rPr>
        <w:t>实习</w:t>
      </w:r>
      <w:r>
        <w:rPr>
          <w:rFonts w:ascii="仿宋" w:hAnsi="仿宋" w:eastAsia="仿宋" w:cs="Arial"/>
          <w:b/>
          <w:color w:val="000000"/>
          <w:sz w:val="28"/>
          <w:szCs w:val="28"/>
        </w:rPr>
        <w:t>内容</w:t>
      </w:r>
    </w:p>
    <w:p>
      <w:pPr>
        <w:pStyle w:val="2"/>
        <w:spacing w:before="0" w:beforeAutospacing="0" w:after="0" w:afterAutospacing="0"/>
        <w:ind w:firstLine="560" w:firstLineChars="200"/>
        <w:rPr>
          <w:rFonts w:ascii="仿宋" w:hAnsi="仿宋" w:eastAsia="仿宋"/>
          <w:color w:val="000000"/>
          <w:sz w:val="28"/>
          <w:szCs w:val="28"/>
        </w:rPr>
      </w:pPr>
      <w:r>
        <w:rPr>
          <w:rFonts w:hint="eastAsia" w:ascii="仿宋" w:hAnsi="仿宋" w:eastAsia="仿宋"/>
          <w:color w:val="000000"/>
          <w:sz w:val="28"/>
          <w:szCs w:val="28"/>
        </w:rPr>
        <w:t>实习将通过考生对企业实际工作的具体参与，对实习或就职的企业进行有针对性的、较深入的考察研究，培养考生的独立工作能力、实践操作能力以及团队合作精神，培养考生合格的职业素养，并获得工商企业行业领域的专业技能及管理经验。</w:t>
      </w:r>
    </w:p>
    <w:p>
      <w:pPr>
        <w:pStyle w:val="5"/>
        <w:widowControl/>
        <w:spacing w:after="0"/>
        <w:ind w:left="0" w:leftChars="0"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本次实习环节的重点是参与</w:t>
      </w:r>
      <w:r>
        <w:rPr>
          <w:rFonts w:hint="eastAsia" w:ascii="仿宋" w:hAnsi="仿宋" w:eastAsia="仿宋"/>
          <w:color w:val="000000"/>
          <w:sz w:val="28"/>
          <w:szCs w:val="28"/>
        </w:rPr>
        <w:t>工商</w:t>
      </w:r>
      <w:r>
        <w:rPr>
          <w:rFonts w:hint="eastAsia" w:ascii="仿宋" w:hAnsi="仿宋" w:eastAsia="仿宋" w:cs="宋体"/>
          <w:color w:val="000000"/>
          <w:sz w:val="28"/>
          <w:szCs w:val="28"/>
        </w:rPr>
        <w:t>企业的日常管理活动以及</w:t>
      </w:r>
      <w:r>
        <w:rPr>
          <w:rFonts w:hint="eastAsia" w:ascii="仿宋" w:hAnsi="仿宋" w:eastAsia="仿宋"/>
          <w:color w:val="000000"/>
          <w:sz w:val="28"/>
          <w:szCs w:val="28"/>
        </w:rPr>
        <w:t>工商</w:t>
      </w:r>
      <w:r>
        <w:rPr>
          <w:rFonts w:hint="eastAsia" w:ascii="仿宋" w:hAnsi="仿宋" w:eastAsia="仿宋" w:cs="宋体"/>
          <w:color w:val="000000"/>
          <w:sz w:val="28"/>
          <w:szCs w:val="28"/>
        </w:rPr>
        <w:t>企业有关职能部门的实际运作。考生们应充分发挥自身的积极主动性，运用所学的专业知识，切实参与工商企业管理工作，通过企业实践和工作体验，加深工商企业管理现状和相关管理理论在企业管理实践中的运用情况的了解。具体管理理论应用要求如下：</w:t>
      </w:r>
    </w:p>
    <w:p>
      <w:pPr>
        <w:adjustRightInd w:val="0"/>
        <w:snapToGrid w:val="0"/>
        <w:ind w:firstLine="422" w:firstLineChars="150"/>
        <w:textAlignment w:val="baseline"/>
        <w:rPr>
          <w:rFonts w:ascii="仿宋" w:hAnsi="仿宋" w:eastAsia="仿宋"/>
          <w:b/>
          <w:color w:val="000000"/>
          <w:sz w:val="28"/>
          <w:szCs w:val="28"/>
        </w:rPr>
      </w:pPr>
      <w:r>
        <w:rPr>
          <w:rFonts w:hint="eastAsia" w:ascii="仿宋" w:hAnsi="仿宋" w:eastAsia="仿宋"/>
          <w:b/>
          <w:color w:val="000000"/>
          <w:sz w:val="28"/>
          <w:szCs w:val="28"/>
        </w:rPr>
        <w:t>1．企业管理现状分析</w:t>
      </w:r>
    </w:p>
    <w:p>
      <w:pPr>
        <w:numPr>
          <w:ilvl w:val="0"/>
          <w:numId w:val="1"/>
        </w:numPr>
        <w:tabs>
          <w:tab w:val="left" w:pos="426"/>
          <w:tab w:val="clear" w:pos="525"/>
        </w:tabs>
        <w:adjustRightInd w:val="0"/>
        <w:ind w:left="360" w:firstLine="179" w:firstLineChars="64"/>
        <w:textAlignment w:val="baseline"/>
        <w:rPr>
          <w:rFonts w:ascii="仿宋" w:hAnsi="仿宋" w:eastAsia="仿宋"/>
          <w:color w:val="000000"/>
          <w:sz w:val="28"/>
          <w:szCs w:val="28"/>
        </w:rPr>
      </w:pPr>
      <w:r>
        <w:rPr>
          <w:rFonts w:hint="eastAsia" w:ascii="仿宋" w:hAnsi="仿宋" w:eastAsia="仿宋"/>
          <w:color w:val="000000"/>
          <w:sz w:val="28"/>
          <w:szCs w:val="28"/>
        </w:rPr>
        <w:t>了解企业的发展过程</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了解企业的组织结构设置及企业制度形式</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了解企业近五年的主要经营状况（用财务指标说明）</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了解企业的产品结构及销售去向</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了解企业的各类人员构成</w:t>
      </w:r>
    </w:p>
    <w:p>
      <w:pPr>
        <w:adjustRightInd w:val="0"/>
        <w:ind w:left="525"/>
        <w:jc w:val="left"/>
        <w:textAlignment w:val="baseline"/>
        <w:rPr>
          <w:rFonts w:ascii="仿宋" w:hAnsi="仿宋" w:eastAsia="仿宋"/>
          <w:color w:val="000000"/>
          <w:sz w:val="28"/>
          <w:szCs w:val="28"/>
        </w:rPr>
      </w:pPr>
      <w:r>
        <w:rPr>
          <w:rFonts w:hint="eastAsia" w:ascii="仿宋" w:hAnsi="仿宋" w:eastAsia="仿宋"/>
          <w:b/>
          <w:color w:val="000000"/>
          <w:sz w:val="28"/>
          <w:szCs w:val="28"/>
        </w:rPr>
        <w:t>要求：必须针对实习或就职的企业画出组织结构图、人员构成情况表</w:t>
      </w:r>
    </w:p>
    <w:p>
      <w:pPr>
        <w:adjustRightInd w:val="0"/>
        <w:ind w:left="-420" w:leftChars="-200" w:firstLine="703" w:firstLineChars="250"/>
        <w:textAlignment w:val="baseline"/>
        <w:rPr>
          <w:rFonts w:ascii="仿宋" w:hAnsi="仿宋" w:eastAsia="仿宋"/>
          <w:b/>
          <w:color w:val="000000"/>
          <w:sz w:val="28"/>
          <w:szCs w:val="28"/>
        </w:rPr>
      </w:pPr>
      <w:r>
        <w:rPr>
          <w:rFonts w:hint="eastAsia" w:ascii="仿宋" w:hAnsi="仿宋" w:eastAsia="仿宋"/>
          <w:b/>
          <w:color w:val="000000"/>
          <w:sz w:val="28"/>
          <w:szCs w:val="28"/>
        </w:rPr>
        <w:t>2．企业的战略管理与企业改革分析</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企业的经营管理思想和战略方针，并分析其合理性与存在问题。</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企业经营项目内容，分析企业经营的宏观、微观环境对企业经营的影响及带来的机遇与挑战。</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企业经营体制与内部管理体制的改革思路和改革措施，分析其合理性，并指出进一步改进的方法。</w:t>
      </w:r>
    </w:p>
    <w:p>
      <w:pPr>
        <w:adjustRightInd w:val="0"/>
        <w:ind w:left="525"/>
        <w:textAlignment w:val="baseline"/>
        <w:rPr>
          <w:rFonts w:ascii="仿宋" w:hAnsi="仿宋" w:eastAsia="仿宋"/>
          <w:color w:val="000000"/>
          <w:sz w:val="28"/>
          <w:szCs w:val="28"/>
        </w:rPr>
      </w:pPr>
      <w:r>
        <w:rPr>
          <w:rFonts w:hint="eastAsia" w:ascii="仿宋" w:hAnsi="仿宋" w:eastAsia="仿宋"/>
          <w:b/>
          <w:color w:val="000000"/>
          <w:sz w:val="28"/>
          <w:szCs w:val="28"/>
        </w:rPr>
        <w:t>要求：（1）必须运用PEST、SWOT、五力模型、价值链、竞争优势等工具进行战略分析。（2）必须运用SMART原则进行公司愿景、使命、目标的制定。（3）必须针对公司战略、竞争战略分别制定至少三个实施方案并进行对比分析。</w:t>
      </w:r>
    </w:p>
    <w:p>
      <w:pPr>
        <w:adjustRightInd w:val="0"/>
        <w:ind w:left="-420" w:leftChars="-200" w:firstLine="843" w:firstLineChars="300"/>
        <w:textAlignment w:val="baseline"/>
        <w:rPr>
          <w:rFonts w:ascii="仿宋" w:hAnsi="仿宋" w:eastAsia="仿宋"/>
          <w:b/>
          <w:color w:val="000000"/>
          <w:sz w:val="28"/>
          <w:szCs w:val="28"/>
        </w:rPr>
      </w:pPr>
      <w:r>
        <w:rPr>
          <w:rFonts w:hint="eastAsia" w:ascii="仿宋" w:hAnsi="仿宋" w:eastAsia="仿宋"/>
          <w:b/>
          <w:color w:val="000000"/>
          <w:sz w:val="28"/>
          <w:szCs w:val="28"/>
        </w:rPr>
        <w:t>3．企业职能管理分析及改进措施</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企业财务管理。主要了解和分析企业的主要筹资渠道、投资方向、投资战略以及投资的风险管理。</w:t>
      </w:r>
      <w:r>
        <w:rPr>
          <w:rFonts w:hint="eastAsia" w:ascii="仿宋" w:hAnsi="仿宋" w:eastAsia="仿宋"/>
          <w:b/>
          <w:color w:val="000000"/>
          <w:sz w:val="28"/>
          <w:szCs w:val="28"/>
        </w:rPr>
        <w:t>（分析现行做法，并指出改进措施）</w:t>
      </w:r>
    </w:p>
    <w:p>
      <w:pPr>
        <w:numPr>
          <w:ilvl w:val="0"/>
          <w:numId w:val="1"/>
        </w:numPr>
        <w:adjustRightInd w:val="0"/>
        <w:ind w:firstLine="0"/>
        <w:textAlignment w:val="baseline"/>
        <w:rPr>
          <w:rFonts w:ascii="仿宋" w:hAnsi="仿宋" w:eastAsia="仿宋"/>
          <w:b/>
          <w:color w:val="000000"/>
          <w:sz w:val="28"/>
          <w:szCs w:val="28"/>
        </w:rPr>
      </w:pPr>
      <w:r>
        <w:rPr>
          <w:rFonts w:hint="eastAsia" w:ascii="仿宋" w:hAnsi="仿宋" w:eastAsia="仿宋"/>
          <w:color w:val="000000"/>
          <w:sz w:val="28"/>
          <w:szCs w:val="28"/>
        </w:rPr>
        <w:t>企业</w:t>
      </w:r>
      <w:r>
        <w:fldChar w:fldCharType="begin"/>
      </w:r>
      <w:r>
        <w:instrText xml:space="preserve"> HYPERLINK "http://www.zikao365.com/shiti/downlist-1-561.html" \t "_blank" \o "管理系统中计算机应用" </w:instrText>
      </w:r>
      <w:r>
        <w:fldChar w:fldCharType="separate"/>
      </w:r>
      <w:r>
        <w:rPr>
          <w:rFonts w:hint="eastAsia" w:ascii="仿宋" w:hAnsi="仿宋" w:eastAsia="仿宋"/>
          <w:color w:val="000000"/>
          <w:sz w:val="28"/>
          <w:szCs w:val="28"/>
        </w:rPr>
        <w:t>信息系统管理</w:t>
      </w:r>
      <w:r>
        <w:rPr>
          <w:rFonts w:hint="eastAsia" w:ascii="仿宋" w:hAnsi="仿宋" w:eastAsia="仿宋"/>
          <w:color w:val="000000"/>
          <w:sz w:val="28"/>
          <w:szCs w:val="28"/>
        </w:rPr>
        <w:fldChar w:fldCharType="end"/>
      </w:r>
      <w:r>
        <w:rPr>
          <w:rFonts w:hint="eastAsia" w:ascii="仿宋" w:hAnsi="仿宋" w:eastAsia="仿宋"/>
          <w:color w:val="000000"/>
          <w:sz w:val="28"/>
          <w:szCs w:val="28"/>
        </w:rPr>
        <w:t>。主要了解和分析企业信息系统的设计、开发、实施、销售以及</w:t>
      </w:r>
      <w:r>
        <w:rPr>
          <w:rFonts w:ascii="仿宋" w:hAnsi="仿宋" w:eastAsia="仿宋"/>
          <w:color w:val="000000"/>
          <w:sz w:val="28"/>
          <w:szCs w:val="28"/>
        </w:rPr>
        <w:t>IT</w:t>
      </w:r>
      <w:r>
        <w:rPr>
          <w:rFonts w:hint="eastAsia" w:ascii="仿宋" w:hAnsi="仿宋" w:eastAsia="仿宋"/>
          <w:color w:val="000000"/>
          <w:sz w:val="28"/>
          <w:szCs w:val="28"/>
        </w:rPr>
        <w:t>管理、大数据分析、数据挖掘、商务智能等工作。</w:t>
      </w:r>
      <w:r>
        <w:rPr>
          <w:rFonts w:hint="eastAsia" w:ascii="仿宋" w:hAnsi="仿宋" w:eastAsia="仿宋"/>
          <w:b/>
          <w:color w:val="000000"/>
          <w:sz w:val="28"/>
          <w:szCs w:val="28"/>
        </w:rPr>
        <w:t>（分析现行做法，并指出改进措施）</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生产运作管理。了解企业的业务流程与生产工艺，分析企业如何进行产品质量管理、库存管理、以及供应链管理，学会企业生产计划的制定、实施和控制，包括企业的现场管理方式、企业成本控制和核算方式、企业运作系统的布局及调整及质量管理体系认证。</w:t>
      </w:r>
      <w:r>
        <w:rPr>
          <w:rFonts w:hint="eastAsia" w:ascii="仿宋" w:hAnsi="仿宋" w:eastAsia="仿宋"/>
          <w:b/>
          <w:color w:val="000000"/>
          <w:sz w:val="28"/>
          <w:szCs w:val="28"/>
        </w:rPr>
        <w:t>（分析现行做法，并指出改进措施）</w:t>
      </w:r>
    </w:p>
    <w:p>
      <w:pPr>
        <w:numPr>
          <w:ilvl w:val="0"/>
          <w:numId w:val="1"/>
        </w:numPr>
        <w:adjustRightInd w:val="0"/>
        <w:ind w:firstLine="0"/>
        <w:textAlignment w:val="baseline"/>
        <w:rPr>
          <w:rFonts w:ascii="仿宋" w:hAnsi="仿宋" w:eastAsia="仿宋"/>
          <w:b/>
          <w:color w:val="000000"/>
          <w:sz w:val="28"/>
          <w:szCs w:val="28"/>
        </w:rPr>
      </w:pPr>
      <w:r>
        <w:rPr>
          <w:rFonts w:hint="eastAsia" w:ascii="仿宋" w:hAnsi="仿宋" w:eastAsia="仿宋"/>
          <w:color w:val="000000"/>
          <w:sz w:val="28"/>
          <w:szCs w:val="28"/>
        </w:rPr>
        <w:t>企业营销管理。主要了解和分析企业的目标市场策略、产品组合策略、定价策略、营销渠道策略、广告策略。</w:t>
      </w:r>
      <w:r>
        <w:rPr>
          <w:rFonts w:hint="eastAsia" w:ascii="仿宋" w:hAnsi="仿宋" w:eastAsia="仿宋"/>
          <w:b/>
          <w:color w:val="000000"/>
          <w:sz w:val="28"/>
          <w:szCs w:val="28"/>
        </w:rPr>
        <w:t>要求：（1）必须运用BCG矩阵、STP工具、整合营销策略等工具进行营销分析。（2）必须针对公司营销现状制定4C、7P等实施方案并进行对比分析。</w:t>
      </w:r>
    </w:p>
    <w:p>
      <w:pPr>
        <w:adjustRightInd w:val="0"/>
        <w:ind w:left="525"/>
        <w:textAlignment w:val="baseline"/>
        <w:rPr>
          <w:rFonts w:ascii="仿宋" w:hAnsi="仿宋" w:eastAsia="仿宋"/>
          <w:color w:val="000000"/>
          <w:sz w:val="28"/>
          <w:szCs w:val="28"/>
        </w:rPr>
      </w:pP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企业文化管理。主要了解和分析企业的价值观是什么，企业精神是什么，企业是如何建设企业文化的，企业对无形资产是否重视，企业是否重视品牌等。</w:t>
      </w:r>
      <w:r>
        <w:rPr>
          <w:rFonts w:hint="eastAsia" w:ascii="仿宋" w:hAnsi="仿宋" w:eastAsia="仿宋"/>
          <w:b/>
          <w:color w:val="000000"/>
          <w:sz w:val="28"/>
          <w:szCs w:val="28"/>
        </w:rPr>
        <w:t>（分析现行做法，并指出改进措施）</w:t>
      </w:r>
    </w:p>
    <w:p>
      <w:pPr>
        <w:numPr>
          <w:ilvl w:val="0"/>
          <w:numId w:val="1"/>
        </w:numPr>
        <w:adjustRightInd w:val="0"/>
        <w:ind w:firstLine="0"/>
        <w:textAlignment w:val="baseline"/>
        <w:rPr>
          <w:rFonts w:ascii="仿宋" w:hAnsi="仿宋" w:eastAsia="仿宋"/>
          <w:color w:val="000000"/>
          <w:sz w:val="28"/>
          <w:szCs w:val="28"/>
        </w:rPr>
      </w:pPr>
      <w:r>
        <w:rPr>
          <w:rFonts w:hint="eastAsia" w:ascii="仿宋" w:hAnsi="仿宋" w:eastAsia="仿宋"/>
          <w:color w:val="000000"/>
          <w:sz w:val="28"/>
          <w:szCs w:val="28"/>
        </w:rPr>
        <w:t>企业人力资源管理。主要了解和分析企业的岗位设置和人员的任职要求，企业人员的来源、选聘方式、分配原则、考评方式，企业的激励措施、分配制度和管理人员的选拔，企业的人事管理制度，企业的员工培训制度和沟通方式以及企业的绩效考核设计。分析企业在人力资源管理中的优秀做法和存在的问题。</w:t>
      </w:r>
    </w:p>
    <w:p>
      <w:pPr>
        <w:adjustRightInd w:val="0"/>
        <w:ind w:left="525"/>
        <w:textAlignment w:val="baseline"/>
        <w:rPr>
          <w:rFonts w:ascii="仿宋" w:hAnsi="仿宋" w:eastAsia="仿宋"/>
          <w:color w:val="000000"/>
          <w:sz w:val="28"/>
          <w:szCs w:val="28"/>
        </w:rPr>
      </w:pPr>
      <w:r>
        <w:rPr>
          <w:rFonts w:hint="eastAsia" w:ascii="仿宋" w:hAnsi="仿宋" w:eastAsia="仿宋"/>
          <w:b/>
          <w:color w:val="000000"/>
          <w:sz w:val="28"/>
          <w:szCs w:val="28"/>
        </w:rPr>
        <w:t>要求：（1）必须提供企业现行的招聘、培训、薪酬、绩效考核的主要表格。（2）必须结合需要调查、以表格、制度等形式针对公司人事管理现状进行方案改进设计。</w:t>
      </w:r>
    </w:p>
    <w:p>
      <w:pPr>
        <w:numPr>
          <w:ilvl w:val="0"/>
          <w:numId w:val="1"/>
        </w:numPr>
        <w:adjustRightInd w:val="0"/>
        <w:ind w:firstLine="560" w:firstLineChars="200"/>
        <w:textAlignment w:val="baseline"/>
        <w:rPr>
          <w:rFonts w:ascii="仿宋" w:hAnsi="仿宋" w:eastAsia="仿宋" w:cs="Arial"/>
          <w:b/>
          <w:color w:val="000000"/>
          <w:sz w:val="28"/>
          <w:szCs w:val="28"/>
        </w:rPr>
      </w:pPr>
      <w:r>
        <w:rPr>
          <w:rFonts w:hint="eastAsia" w:ascii="仿宋" w:hAnsi="仿宋" w:eastAsia="仿宋"/>
          <w:color w:val="000000"/>
          <w:sz w:val="28"/>
          <w:szCs w:val="28"/>
        </w:rPr>
        <w:t>企业的研发与创新。了解和分析企业的研究和开发的投入及管理体制，企业的创新精神、创新思维、创新手段、创新途径和创新内容。分析企业的发展潜力与对环境的适应能力。</w:t>
      </w:r>
      <w:r>
        <w:rPr>
          <w:rFonts w:hint="eastAsia" w:ascii="仿宋" w:hAnsi="仿宋" w:eastAsia="仿宋"/>
          <w:b/>
          <w:color w:val="000000"/>
          <w:sz w:val="28"/>
          <w:szCs w:val="28"/>
        </w:rPr>
        <w:t>（分析现行做法，并指出改进措施）</w:t>
      </w:r>
    </w:p>
    <w:p>
      <w:pPr>
        <w:ind w:firstLine="562" w:firstLineChars="200"/>
        <w:rPr>
          <w:rFonts w:ascii="仿宋" w:hAnsi="仿宋" w:eastAsia="仿宋" w:cs="Arial"/>
          <w:color w:val="000000"/>
          <w:sz w:val="28"/>
          <w:szCs w:val="28"/>
        </w:rPr>
      </w:pPr>
      <w:r>
        <w:rPr>
          <w:rFonts w:hint="eastAsia" w:ascii="仿宋" w:hAnsi="仿宋" w:eastAsia="仿宋" w:cs="Arial"/>
          <w:b/>
          <w:color w:val="000000"/>
          <w:sz w:val="28"/>
          <w:szCs w:val="28"/>
        </w:rPr>
        <w:t>注：以上内容需要在实习中全部了解，也必须在实习报告中全部涉及，如果没有这项职能，请提出成立或取消的理由。</w:t>
      </w:r>
    </w:p>
    <w:p>
      <w:pPr>
        <w:numPr>
          <w:ilvl w:val="0"/>
          <w:numId w:val="2"/>
        </w:numPr>
        <w:rPr>
          <w:rFonts w:ascii="仿宋" w:hAnsi="仿宋" w:eastAsia="仿宋" w:cs="Arial"/>
          <w:color w:val="000000"/>
          <w:sz w:val="28"/>
          <w:szCs w:val="28"/>
        </w:rPr>
      </w:pPr>
      <w:r>
        <w:rPr>
          <w:rFonts w:hint="eastAsia" w:ascii="仿宋" w:hAnsi="仿宋" w:eastAsia="仿宋" w:cs="Arial"/>
          <w:b/>
          <w:color w:val="000000"/>
          <w:sz w:val="28"/>
          <w:szCs w:val="28"/>
        </w:rPr>
        <w:t>实习</w:t>
      </w:r>
      <w:r>
        <w:rPr>
          <w:rFonts w:ascii="仿宋" w:hAnsi="仿宋" w:eastAsia="仿宋" w:cs="Arial"/>
          <w:b/>
          <w:color w:val="000000"/>
          <w:sz w:val="28"/>
          <w:szCs w:val="28"/>
        </w:rPr>
        <w:t>要求</w:t>
      </w:r>
    </w:p>
    <w:p>
      <w:pPr>
        <w:pStyle w:val="2"/>
        <w:tabs>
          <w:tab w:val="left" w:pos="420"/>
        </w:tabs>
        <w:spacing w:before="0" w:beforeAutospacing="0" w:after="0" w:afterAutospacing="0"/>
        <w:ind w:firstLine="560" w:firstLineChars="200"/>
        <w:rPr>
          <w:rFonts w:ascii="仿宋" w:hAnsi="仿宋" w:eastAsia="仿宋"/>
          <w:color w:val="000000"/>
          <w:sz w:val="28"/>
          <w:szCs w:val="28"/>
        </w:rPr>
      </w:pPr>
      <w:r>
        <w:rPr>
          <w:rFonts w:hint="eastAsia" w:ascii="仿宋" w:hAnsi="仿宋" w:eastAsia="仿宋"/>
          <w:color w:val="000000"/>
          <w:sz w:val="28"/>
          <w:szCs w:val="28"/>
        </w:rPr>
        <w:t>1.必须保质保量全程参与实习</w:t>
      </w:r>
      <w:r>
        <w:rPr>
          <w:rFonts w:hint="eastAsia" w:ascii="仿宋" w:hAnsi="仿宋" w:eastAsia="仿宋" w:cs="宋体"/>
          <w:color w:val="000000"/>
          <w:sz w:val="28"/>
          <w:szCs w:val="28"/>
        </w:rPr>
        <w:t>或就职</w:t>
      </w:r>
      <w:r>
        <w:rPr>
          <w:rFonts w:hint="eastAsia" w:ascii="仿宋" w:hAnsi="仿宋" w:eastAsia="仿宋"/>
          <w:color w:val="000000"/>
          <w:sz w:val="28"/>
          <w:szCs w:val="28"/>
        </w:rPr>
        <w:t>。</w:t>
      </w:r>
    </w:p>
    <w:p>
      <w:pPr>
        <w:tabs>
          <w:tab w:val="left" w:pos="420"/>
        </w:tabs>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2.实习或就职期间要求严格遵守企业的各项规章制度及劳动纪律，尊重实习或就职企业的工作作风及行事风格。</w:t>
      </w:r>
    </w:p>
    <w:p>
      <w:pPr>
        <w:pStyle w:val="2"/>
        <w:tabs>
          <w:tab w:val="left" w:pos="420"/>
        </w:tabs>
        <w:spacing w:before="0" w:beforeAutospacing="0" w:after="0" w:afterAutospacing="0"/>
        <w:ind w:firstLine="560" w:firstLineChars="200"/>
        <w:rPr>
          <w:rFonts w:ascii="仿宋" w:hAnsi="仿宋" w:eastAsia="仿宋" w:cs="Arial"/>
          <w:b/>
          <w:color w:val="000000"/>
          <w:sz w:val="28"/>
          <w:szCs w:val="28"/>
        </w:rPr>
      </w:pPr>
      <w:r>
        <w:rPr>
          <w:rFonts w:hint="eastAsia" w:ascii="仿宋" w:hAnsi="仿宋" w:eastAsia="仿宋"/>
          <w:color w:val="000000"/>
          <w:sz w:val="28"/>
          <w:szCs w:val="28"/>
        </w:rPr>
        <w:t>3.要善于运用所学的专业知识观察、分析企业实际问题，培养自己在企业实践中发现问题解决问题的能力，并及时记录和收集相关问题及数据，做好笔记，为撰写实习报告做好准备。</w:t>
      </w:r>
    </w:p>
    <w:p>
      <w:pPr>
        <w:ind w:left="281" w:hanging="281" w:hangingChars="100"/>
        <w:rPr>
          <w:rFonts w:ascii="仿宋" w:hAnsi="仿宋" w:eastAsia="仿宋" w:cs="Arial"/>
          <w:color w:val="000000"/>
          <w:sz w:val="28"/>
          <w:szCs w:val="28"/>
        </w:rPr>
      </w:pPr>
      <w:r>
        <w:rPr>
          <w:rFonts w:hint="eastAsia" w:ascii="仿宋" w:hAnsi="仿宋" w:eastAsia="仿宋" w:cs="Arial"/>
          <w:b/>
          <w:color w:val="000000"/>
          <w:sz w:val="28"/>
          <w:szCs w:val="28"/>
        </w:rPr>
        <w:t>四</w:t>
      </w:r>
      <w:r>
        <w:rPr>
          <w:rFonts w:ascii="仿宋" w:hAnsi="仿宋" w:eastAsia="仿宋" w:cs="Arial"/>
          <w:b/>
          <w:color w:val="000000"/>
          <w:sz w:val="28"/>
          <w:szCs w:val="28"/>
        </w:rPr>
        <w:t>、进度安排与时间分配</w:t>
      </w:r>
      <w:r>
        <w:rPr>
          <w:rFonts w:ascii="仿宋" w:hAnsi="仿宋" w:eastAsia="仿宋" w:cs="Arial"/>
          <w:color w:val="000000"/>
          <w:sz w:val="28"/>
          <w:szCs w:val="28"/>
        </w:rPr>
        <w:t xml:space="preserve"> </w:t>
      </w:r>
    </w:p>
    <w:p>
      <w:pPr>
        <w:pStyle w:val="2"/>
        <w:tabs>
          <w:tab w:val="left" w:pos="420"/>
        </w:tabs>
        <w:spacing w:before="0" w:beforeAutospacing="0" w:after="0" w:afterAutospacing="0"/>
        <w:ind w:firstLine="560" w:firstLineChars="200"/>
        <w:rPr>
          <w:rFonts w:ascii="仿宋" w:hAnsi="仿宋" w:eastAsia="仿宋"/>
          <w:color w:val="000000"/>
          <w:sz w:val="28"/>
          <w:szCs w:val="28"/>
        </w:rPr>
      </w:pPr>
      <w:r>
        <w:rPr>
          <w:rFonts w:ascii="仿宋" w:hAnsi="仿宋" w:eastAsia="仿宋" w:cs="Arial"/>
          <w:color w:val="000000"/>
          <w:sz w:val="28"/>
          <w:szCs w:val="28"/>
        </w:rPr>
        <w:t>1</w:t>
      </w:r>
      <w:r>
        <w:rPr>
          <w:rFonts w:hint="eastAsia" w:ascii="仿宋" w:hAnsi="仿宋" w:eastAsia="仿宋"/>
          <w:color w:val="000000"/>
          <w:sz w:val="28"/>
          <w:szCs w:val="28"/>
        </w:rPr>
        <w:t>.</w:t>
      </w:r>
      <w:r>
        <w:rPr>
          <w:rFonts w:ascii="仿宋" w:hAnsi="仿宋" w:eastAsia="仿宋"/>
          <w:color w:val="000000"/>
          <w:sz w:val="28"/>
          <w:szCs w:val="28"/>
        </w:rPr>
        <w:t>准备阶段</w:t>
      </w:r>
      <w:r>
        <w:rPr>
          <w:rFonts w:hint="eastAsia" w:ascii="仿宋" w:hAnsi="仿宋" w:eastAsia="仿宋"/>
          <w:color w:val="000000"/>
          <w:sz w:val="28"/>
          <w:szCs w:val="28"/>
        </w:rPr>
        <w:t>（实习前一周及第一周）：明确实习任务，确定实习</w:t>
      </w:r>
      <w:r>
        <w:rPr>
          <w:rFonts w:hint="eastAsia" w:ascii="仿宋" w:hAnsi="仿宋" w:eastAsia="仿宋" w:cs="宋体"/>
          <w:color w:val="000000"/>
          <w:sz w:val="28"/>
          <w:szCs w:val="28"/>
        </w:rPr>
        <w:t>或就职</w:t>
      </w:r>
      <w:r>
        <w:rPr>
          <w:rFonts w:hint="eastAsia" w:ascii="仿宋" w:hAnsi="仿宋" w:eastAsia="仿宋"/>
          <w:color w:val="000000"/>
          <w:sz w:val="28"/>
          <w:szCs w:val="28"/>
        </w:rPr>
        <w:t>企业。</w:t>
      </w:r>
    </w:p>
    <w:p>
      <w:pPr>
        <w:pStyle w:val="2"/>
        <w:tabs>
          <w:tab w:val="left" w:pos="420"/>
        </w:tabs>
        <w:spacing w:before="0" w:beforeAutospacing="0" w:after="0" w:afterAutospacing="0"/>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w:t>
      </w:r>
      <w:r>
        <w:rPr>
          <w:rFonts w:ascii="仿宋" w:hAnsi="仿宋" w:eastAsia="仿宋"/>
          <w:color w:val="000000"/>
          <w:sz w:val="28"/>
          <w:szCs w:val="28"/>
        </w:rPr>
        <w:t>实习调研阶段</w:t>
      </w:r>
      <w:r>
        <w:rPr>
          <w:rFonts w:hint="eastAsia" w:ascii="仿宋" w:hAnsi="仿宋" w:eastAsia="仿宋"/>
          <w:color w:val="000000"/>
          <w:sz w:val="28"/>
          <w:szCs w:val="28"/>
        </w:rPr>
        <w:t>（第二、三周）：观摩并</w:t>
      </w:r>
      <w:r>
        <w:rPr>
          <w:rFonts w:ascii="仿宋" w:hAnsi="仿宋" w:eastAsia="仿宋"/>
          <w:color w:val="000000"/>
          <w:sz w:val="28"/>
          <w:szCs w:val="28"/>
        </w:rPr>
        <w:t>参加企业实际工作</w:t>
      </w:r>
      <w:r>
        <w:rPr>
          <w:rFonts w:hint="eastAsia" w:ascii="仿宋" w:hAnsi="仿宋" w:eastAsia="仿宋"/>
          <w:color w:val="000000"/>
          <w:sz w:val="28"/>
          <w:szCs w:val="28"/>
        </w:rPr>
        <w:t>。</w:t>
      </w:r>
    </w:p>
    <w:p>
      <w:pPr>
        <w:pStyle w:val="2"/>
        <w:tabs>
          <w:tab w:val="left" w:pos="420"/>
        </w:tabs>
        <w:spacing w:before="0" w:beforeAutospacing="0" w:after="0" w:afterAutospacing="0"/>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w:t>
      </w:r>
      <w:r>
        <w:rPr>
          <w:rFonts w:ascii="仿宋" w:hAnsi="仿宋" w:eastAsia="仿宋"/>
          <w:color w:val="000000"/>
          <w:sz w:val="28"/>
          <w:szCs w:val="28"/>
        </w:rPr>
        <w:t>撰写</w:t>
      </w:r>
      <w:r>
        <w:rPr>
          <w:rFonts w:hint="eastAsia" w:ascii="仿宋" w:hAnsi="仿宋" w:eastAsia="仿宋"/>
          <w:color w:val="000000"/>
          <w:sz w:val="28"/>
          <w:szCs w:val="28"/>
        </w:rPr>
        <w:t>报告</w:t>
      </w:r>
      <w:r>
        <w:rPr>
          <w:rFonts w:ascii="仿宋" w:hAnsi="仿宋" w:eastAsia="仿宋"/>
          <w:color w:val="000000"/>
          <w:sz w:val="28"/>
          <w:szCs w:val="28"/>
        </w:rPr>
        <w:t>阶段</w:t>
      </w:r>
      <w:r>
        <w:rPr>
          <w:rFonts w:hint="eastAsia" w:ascii="仿宋" w:hAnsi="仿宋" w:eastAsia="仿宋"/>
          <w:color w:val="000000"/>
          <w:sz w:val="28"/>
          <w:szCs w:val="28"/>
        </w:rPr>
        <w:t>（第四周）：按实习内容和实习要求撰写实习报告（注意必须分析现状、运用分析工具并提出改进措施），尽可能对所实习或就职的企业情况提出独创性观点或建议。</w:t>
      </w:r>
    </w:p>
    <w:p>
      <w:pPr>
        <w:pStyle w:val="2"/>
        <w:tabs>
          <w:tab w:val="left" w:pos="420"/>
        </w:tabs>
        <w:spacing w:before="0" w:beforeAutospacing="0" w:after="0" w:afterAutospacing="0"/>
        <w:ind w:firstLine="560" w:firstLineChars="200"/>
        <w:rPr>
          <w:rFonts w:ascii="仿宋" w:hAnsi="仿宋" w:eastAsia="仿宋" w:cs="Arial"/>
          <w:b/>
          <w:color w:val="000000"/>
          <w:sz w:val="28"/>
          <w:szCs w:val="28"/>
        </w:rPr>
      </w:pPr>
      <w:r>
        <w:rPr>
          <w:rFonts w:hint="eastAsia" w:ascii="仿宋" w:hAnsi="仿宋" w:eastAsia="仿宋"/>
          <w:color w:val="000000"/>
          <w:sz w:val="28"/>
          <w:szCs w:val="28"/>
        </w:rPr>
        <w:t>4.实习答辩（第五周）。针对实习内容进行针对性答辩，确保考生真正参与企业实践、并学以致用。</w:t>
      </w:r>
    </w:p>
    <w:p>
      <w:pPr>
        <w:rPr>
          <w:rFonts w:ascii="仿宋" w:hAnsi="仿宋" w:eastAsia="仿宋" w:cs="Arial"/>
          <w:color w:val="000000"/>
          <w:sz w:val="28"/>
          <w:szCs w:val="28"/>
        </w:rPr>
      </w:pPr>
      <w:r>
        <w:rPr>
          <w:rFonts w:hint="eastAsia" w:ascii="仿宋" w:hAnsi="仿宋" w:eastAsia="仿宋" w:cs="Arial"/>
          <w:b/>
          <w:color w:val="000000"/>
          <w:sz w:val="28"/>
          <w:szCs w:val="28"/>
        </w:rPr>
        <w:t>五</w:t>
      </w:r>
      <w:r>
        <w:rPr>
          <w:rFonts w:ascii="仿宋" w:hAnsi="仿宋" w:eastAsia="仿宋" w:cs="Arial"/>
          <w:b/>
          <w:color w:val="000000"/>
          <w:sz w:val="28"/>
          <w:szCs w:val="28"/>
        </w:rPr>
        <w:t>、成绩评定</w:t>
      </w:r>
      <w:r>
        <w:rPr>
          <w:rFonts w:ascii="仿宋" w:hAnsi="仿宋" w:eastAsia="仿宋" w:cs="Arial"/>
          <w:color w:val="000000"/>
          <w:sz w:val="28"/>
          <w:szCs w:val="28"/>
        </w:rPr>
        <w:t xml:space="preserve"> </w:t>
      </w:r>
      <w:r>
        <w:rPr>
          <w:rFonts w:ascii="仿宋" w:hAnsi="仿宋" w:eastAsia="仿宋" w:cs="Arial"/>
          <w:color w:val="000000"/>
          <w:sz w:val="28"/>
          <w:szCs w:val="28"/>
        </w:rPr>
        <w:br w:type="textWrapping"/>
      </w:r>
      <w:r>
        <w:rPr>
          <w:rFonts w:hint="eastAsia" w:ascii="仿宋" w:hAnsi="仿宋" w:eastAsia="仿宋" w:cs="Arial"/>
          <w:color w:val="000000"/>
          <w:sz w:val="28"/>
          <w:szCs w:val="28"/>
        </w:rPr>
        <w:t xml:space="preserve">    1.内容规定 </w:t>
      </w:r>
    </w:p>
    <w:p>
      <w:pPr>
        <w:numPr>
          <w:ilvl w:val="0"/>
          <w:numId w:val="3"/>
        </w:numPr>
        <w:ind w:left="851"/>
        <w:rPr>
          <w:rFonts w:ascii="仿宋" w:hAnsi="仿宋" w:eastAsia="仿宋" w:cs="Arial"/>
          <w:color w:val="000000"/>
          <w:sz w:val="28"/>
          <w:szCs w:val="28"/>
        </w:rPr>
      </w:pPr>
      <w:r>
        <w:rPr>
          <w:rFonts w:hint="eastAsia" w:ascii="仿宋" w:hAnsi="仿宋" w:eastAsia="仿宋" w:cs="Arial"/>
          <w:color w:val="000000"/>
          <w:sz w:val="28"/>
          <w:szCs w:val="28"/>
        </w:rPr>
        <w:t>实习报告4千字以上，包括企业介绍、实习内容、实习体会三个部分打印稿，内容必须涵盖</w:t>
      </w:r>
      <w:r>
        <w:rPr>
          <w:rFonts w:ascii="仿宋" w:hAnsi="仿宋" w:eastAsia="仿宋" w:cs="Arial"/>
          <w:color w:val="000000"/>
          <w:sz w:val="28"/>
          <w:szCs w:val="28"/>
        </w:rPr>
        <w:t>二、</w:t>
      </w:r>
      <w:r>
        <w:rPr>
          <w:rFonts w:hint="eastAsia" w:ascii="仿宋" w:hAnsi="仿宋" w:eastAsia="仿宋" w:cs="Arial"/>
          <w:color w:val="000000"/>
          <w:sz w:val="28"/>
          <w:szCs w:val="28"/>
        </w:rPr>
        <w:t>实习</w:t>
      </w:r>
      <w:r>
        <w:rPr>
          <w:rFonts w:ascii="仿宋" w:hAnsi="仿宋" w:eastAsia="仿宋" w:cs="Arial"/>
          <w:color w:val="000000"/>
          <w:sz w:val="28"/>
          <w:szCs w:val="28"/>
        </w:rPr>
        <w:t>内容</w:t>
      </w:r>
      <w:r>
        <w:rPr>
          <w:rFonts w:hint="eastAsia" w:ascii="仿宋" w:hAnsi="仿宋" w:eastAsia="仿宋" w:cs="Arial"/>
          <w:color w:val="000000"/>
          <w:sz w:val="28"/>
          <w:szCs w:val="28"/>
        </w:rPr>
        <w:t>中所有企业调查和分析，第五周提交。</w:t>
      </w:r>
    </w:p>
    <w:p>
      <w:pPr>
        <w:numPr>
          <w:ilvl w:val="0"/>
          <w:numId w:val="3"/>
        </w:numPr>
        <w:rPr>
          <w:rFonts w:ascii="仿宋" w:hAnsi="仿宋" w:eastAsia="仿宋" w:cs="Arial"/>
          <w:color w:val="000000"/>
          <w:sz w:val="28"/>
          <w:szCs w:val="28"/>
        </w:rPr>
      </w:pPr>
      <w:r>
        <w:rPr>
          <w:rFonts w:hint="eastAsia" w:ascii="仿宋" w:hAnsi="仿宋" w:eastAsia="仿宋" w:cs="Arial"/>
          <w:color w:val="000000"/>
          <w:sz w:val="28"/>
          <w:szCs w:val="28"/>
        </w:rPr>
        <w:t>提供维普、知网或paperask等专业查重网站提供的查重报告，重复率低于30%以下。提交实习报告的同时必须附上查重报告。</w:t>
      </w:r>
      <w:r>
        <w:rPr>
          <w:rFonts w:ascii="仿宋" w:hAnsi="仿宋" w:eastAsia="仿宋" w:cs="Arial"/>
          <w:color w:val="000000"/>
          <w:sz w:val="28"/>
          <w:szCs w:val="28"/>
        </w:rPr>
        <w:t xml:space="preserve"> </w:t>
      </w:r>
    </w:p>
    <w:p>
      <w:pPr>
        <w:numPr>
          <w:ilvl w:val="0"/>
          <w:numId w:val="3"/>
        </w:numPr>
        <w:rPr>
          <w:rFonts w:ascii="仿宋" w:hAnsi="仿宋" w:eastAsia="仿宋" w:cs="Arial"/>
          <w:color w:val="000000"/>
          <w:sz w:val="28"/>
          <w:szCs w:val="28"/>
        </w:rPr>
      </w:pPr>
      <w:r>
        <w:rPr>
          <w:rFonts w:hint="eastAsia" w:ascii="仿宋" w:hAnsi="仿宋" w:eastAsia="仿宋" w:cs="Arial"/>
          <w:color w:val="000000"/>
          <w:sz w:val="28"/>
          <w:szCs w:val="28"/>
        </w:rPr>
        <w:t>必须附上企业开具的实习或就职证明作为参加实习的依据，并要求企业相关主管人员对考生实习期间的</w:t>
      </w:r>
      <w:r>
        <w:rPr>
          <w:rFonts w:ascii="仿宋" w:hAnsi="仿宋" w:eastAsia="仿宋" w:cs="Arial"/>
          <w:color w:val="000000"/>
          <w:sz w:val="28"/>
          <w:szCs w:val="28"/>
        </w:rPr>
        <w:t>工作态度与实习纪律</w:t>
      </w:r>
      <w:r>
        <w:rPr>
          <w:rFonts w:hint="eastAsia" w:ascii="仿宋" w:hAnsi="仿宋" w:eastAsia="仿宋" w:cs="Arial"/>
          <w:color w:val="000000"/>
          <w:sz w:val="28"/>
          <w:szCs w:val="28"/>
        </w:rPr>
        <w:t>给予评价。</w:t>
      </w:r>
    </w:p>
    <w:p>
      <w:pPr>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2．成绩标准</w:t>
      </w:r>
    </w:p>
    <w:p>
      <w:pPr>
        <w:ind w:firstLine="560" w:firstLineChars="200"/>
        <w:rPr>
          <w:rFonts w:ascii="仿宋" w:hAnsi="仿宋" w:eastAsia="仿宋" w:cs="Arial"/>
          <w:color w:val="000000"/>
          <w:sz w:val="28"/>
          <w:szCs w:val="28"/>
        </w:rPr>
      </w:pPr>
      <w:r>
        <w:rPr>
          <w:rFonts w:ascii="仿宋" w:hAnsi="仿宋" w:eastAsia="仿宋" w:cs="Arial"/>
          <w:color w:val="000000"/>
          <w:sz w:val="28"/>
          <w:szCs w:val="28"/>
        </w:rPr>
        <w:t>实习成绩采用优秀、良好、中等、及格、不及格，根据以下标准</w:t>
      </w:r>
      <w:r>
        <w:rPr>
          <w:rFonts w:hint="eastAsia" w:ascii="仿宋" w:hAnsi="仿宋" w:eastAsia="仿宋" w:cs="Arial"/>
          <w:color w:val="000000"/>
          <w:sz w:val="28"/>
          <w:szCs w:val="28"/>
        </w:rPr>
        <w:t>给出</w:t>
      </w:r>
      <w:r>
        <w:rPr>
          <w:rFonts w:ascii="仿宋" w:hAnsi="仿宋" w:eastAsia="仿宋" w:cs="Arial"/>
          <w:color w:val="000000"/>
          <w:sz w:val="28"/>
          <w:szCs w:val="28"/>
        </w:rPr>
        <w:t>成绩</w:t>
      </w:r>
      <w:r>
        <w:rPr>
          <w:rFonts w:hint="eastAsia" w:ascii="仿宋" w:hAnsi="仿宋" w:eastAsia="仿宋" w:cs="Arial"/>
          <w:color w:val="000000"/>
          <w:sz w:val="28"/>
          <w:szCs w:val="28"/>
        </w:rPr>
        <w:t>：</w:t>
      </w:r>
    </w:p>
    <w:p>
      <w:pPr>
        <w:widowControl/>
        <w:snapToGrid w:val="0"/>
        <w:spacing w:line="360"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优秀：</w:t>
      </w:r>
      <w:r>
        <w:rPr>
          <w:rFonts w:hint="eastAsia" w:ascii="仿宋" w:hAnsi="仿宋" w:eastAsia="仿宋" w:cs="宋体"/>
          <w:color w:val="000000"/>
          <w:kern w:val="0"/>
          <w:sz w:val="28"/>
          <w:szCs w:val="28"/>
        </w:rPr>
        <w:t>能很好地完成</w:t>
      </w:r>
      <w:r>
        <w:rPr>
          <w:rFonts w:hint="eastAsia" w:ascii="仿宋" w:hAnsi="仿宋" w:eastAsia="仿宋" w:cs="Arial"/>
          <w:color w:val="000000"/>
          <w:sz w:val="28"/>
          <w:szCs w:val="28"/>
        </w:rPr>
        <w:t>实习</w:t>
      </w:r>
      <w:r>
        <w:rPr>
          <w:rFonts w:hint="eastAsia" w:ascii="仿宋" w:hAnsi="仿宋" w:eastAsia="仿宋" w:cs="宋体"/>
          <w:color w:val="000000"/>
          <w:kern w:val="0"/>
          <w:sz w:val="28"/>
          <w:szCs w:val="28"/>
        </w:rPr>
        <w:t>教学要求，达到</w:t>
      </w:r>
      <w:r>
        <w:rPr>
          <w:rFonts w:hint="eastAsia" w:ascii="仿宋" w:hAnsi="仿宋" w:eastAsia="仿宋" w:cs="Arial"/>
          <w:color w:val="000000"/>
          <w:sz w:val="28"/>
          <w:szCs w:val="28"/>
        </w:rPr>
        <w:t>实习</w:t>
      </w:r>
      <w:r>
        <w:rPr>
          <w:rFonts w:hint="eastAsia" w:ascii="仿宋" w:hAnsi="仿宋" w:eastAsia="仿宋" w:cs="宋体"/>
          <w:color w:val="000000"/>
          <w:kern w:val="0"/>
          <w:sz w:val="28"/>
          <w:szCs w:val="28"/>
        </w:rPr>
        <w:t>教学大纲规定的全部要求；</w:t>
      </w:r>
      <w:r>
        <w:rPr>
          <w:rFonts w:hint="eastAsia" w:ascii="仿宋" w:hAnsi="仿宋" w:eastAsia="仿宋" w:cs="Arial"/>
          <w:color w:val="000000"/>
          <w:sz w:val="28"/>
          <w:szCs w:val="28"/>
        </w:rPr>
        <w:t>实习</w:t>
      </w:r>
      <w:r>
        <w:rPr>
          <w:rFonts w:hint="eastAsia" w:ascii="仿宋" w:hAnsi="仿宋" w:eastAsia="仿宋" w:cs="宋体"/>
          <w:color w:val="000000"/>
          <w:kern w:val="0"/>
          <w:sz w:val="28"/>
          <w:szCs w:val="28"/>
        </w:rPr>
        <w:t>报告能对实习内容进行全面、系统的总结，并运用所学专业理论对企业实际问题加以分析，能熟练运用所学管理学工具进行深入分析，提出的改进措施有一定的创新性，且报告重复率20%以下。实习答辩时能正确地回答问题，实习中表现良好，无违纪现象。</w:t>
      </w:r>
    </w:p>
    <w:p>
      <w:pPr>
        <w:widowControl/>
        <w:snapToGrid w:val="0"/>
        <w:spacing w:line="360"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良好：</w:t>
      </w:r>
      <w:r>
        <w:rPr>
          <w:rFonts w:hint="eastAsia" w:ascii="仿宋" w:hAnsi="仿宋" w:eastAsia="仿宋" w:cs="宋体"/>
          <w:color w:val="000000"/>
          <w:kern w:val="0"/>
          <w:sz w:val="28"/>
          <w:szCs w:val="28"/>
        </w:rPr>
        <w:t>能较好地完成实习教学内容，达到实习教学大纲规定的全部要求；能对实习内容进行比较全面、系统的总结，能运用部分管理学工具进行分析，提出的改进措施具有一定的科学性和可行性，且报告重复率25%以下。实习答辩时能正确地回答问题，实习中表现良好，无违纪现象。</w:t>
      </w:r>
    </w:p>
    <w:p>
      <w:pPr>
        <w:widowControl/>
        <w:snapToGrid w:val="0"/>
        <w:spacing w:line="360"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中等：</w:t>
      </w:r>
      <w:r>
        <w:rPr>
          <w:rFonts w:hint="eastAsia" w:ascii="仿宋" w:hAnsi="仿宋" w:eastAsia="仿宋" w:cs="宋体"/>
          <w:color w:val="000000"/>
          <w:kern w:val="0"/>
          <w:sz w:val="28"/>
          <w:szCs w:val="28"/>
        </w:rPr>
        <w:t>能完成实习教学计划，达到实习教学大纲规定的主要要求；实习报告能对实习内容进行较为全面的总结，对企业现状进行了一定的分析并提出相应的改进措施；实习报告重复率30%以下。实习答辩时能正确地回答主要问题，实习中表现较好，无违纪现象。</w:t>
      </w:r>
    </w:p>
    <w:p>
      <w:pPr>
        <w:widowControl/>
        <w:snapToGrid w:val="0"/>
        <w:spacing w:line="360"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及格：</w:t>
      </w:r>
      <w:r>
        <w:rPr>
          <w:rFonts w:hint="eastAsia" w:ascii="仿宋" w:hAnsi="仿宋" w:eastAsia="仿宋" w:cs="宋体"/>
          <w:color w:val="000000"/>
          <w:kern w:val="0"/>
          <w:sz w:val="28"/>
          <w:szCs w:val="28"/>
        </w:rPr>
        <w:t>能完成实习教学计划，达到实习教学大纲规定的基本要求；能完成实习报告，内容基本正确；实习报告重复率30%以下。实习答辩时基本上能回答问题。实习态度一般，无违纪现象。</w:t>
      </w:r>
    </w:p>
    <w:p>
      <w:pPr>
        <w:widowControl/>
        <w:snapToGrid w:val="0"/>
        <w:spacing w:line="360" w:lineRule="auto"/>
        <w:ind w:firstLine="562" w:firstLineChars="200"/>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不及格：</w:t>
      </w:r>
      <w:r>
        <w:rPr>
          <w:rFonts w:hint="eastAsia" w:ascii="仿宋" w:hAnsi="仿宋" w:eastAsia="仿宋" w:cs="宋体"/>
          <w:color w:val="000000"/>
          <w:kern w:val="0"/>
          <w:sz w:val="28"/>
          <w:szCs w:val="28"/>
        </w:rPr>
        <w:t>凡具有下列情况之一者，均以不及格处理：</w:t>
      </w:r>
    </w:p>
    <w:p>
      <w:pPr>
        <w:widowControl/>
        <w:numPr>
          <w:ilvl w:val="0"/>
          <w:numId w:val="4"/>
        </w:numPr>
        <w:snapToGrid w:val="0"/>
        <w:spacing w:line="360" w:lineRule="auto"/>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未达到实习教学大纲的基本要求，实习报告马虎潦草，内容有明显错误。 </w:t>
      </w:r>
    </w:p>
    <w:p>
      <w:pPr>
        <w:widowControl/>
        <w:numPr>
          <w:ilvl w:val="0"/>
          <w:numId w:val="4"/>
        </w:numPr>
        <w:snapToGrid w:val="0"/>
        <w:spacing w:line="360" w:lineRule="auto"/>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实习内容重复率30%以上。</w:t>
      </w:r>
    </w:p>
    <w:p>
      <w:pPr>
        <w:widowControl/>
        <w:numPr>
          <w:ilvl w:val="0"/>
          <w:numId w:val="4"/>
        </w:numPr>
        <w:snapToGrid w:val="0"/>
        <w:spacing w:line="360" w:lineRule="auto"/>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实习答辩时不能正确地回答实习内容的主要问题。</w:t>
      </w:r>
    </w:p>
    <w:p>
      <w:pPr>
        <w:widowControl/>
        <w:numPr>
          <w:ilvl w:val="0"/>
          <w:numId w:val="4"/>
        </w:numPr>
        <w:snapToGrid w:val="0"/>
        <w:spacing w:line="360" w:lineRule="auto"/>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考生在实习期间无故旷工的时间超过全部实习时间的1/3或以上者。</w:t>
      </w:r>
    </w:p>
    <w:p>
      <w:pPr>
        <w:numPr>
          <w:ilvl w:val="0"/>
          <w:numId w:val="4"/>
        </w:numPr>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严重违反实习或就职单位制度、操作规程和生产安全规程者。</w:t>
      </w:r>
    </w:p>
    <w:p>
      <w:pPr>
        <w:numPr>
          <w:ilvl w:val="0"/>
          <w:numId w:val="4"/>
        </w:numPr>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没有单位实习证明或没有参加企业实习。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645BC"/>
    <w:multiLevelType w:val="multilevel"/>
    <w:tmpl w:val="0E9645B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1F43BD8"/>
    <w:multiLevelType w:val="multilevel"/>
    <w:tmpl w:val="21F43BD8"/>
    <w:lvl w:ilvl="0" w:tentative="0">
      <w:start w:val="1"/>
      <w:numFmt w:val="bullet"/>
      <w:lvlText w:val=""/>
      <w:lvlJc w:val="left"/>
      <w:pPr>
        <w:ind w:left="928" w:hanging="360"/>
      </w:pPr>
      <w:rPr>
        <w:rFonts w:hint="default" w:ascii="Wingdings" w:hAnsi="Wingdings"/>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
    <w:nsid w:val="6DAD4220"/>
    <w:multiLevelType w:val="multilevel"/>
    <w:tmpl w:val="6DAD4220"/>
    <w:lvl w:ilvl="0" w:tentative="0">
      <w:start w:val="3"/>
      <w:numFmt w:val="japaneseCounting"/>
      <w:lvlText w:val="%1、"/>
      <w:lvlJc w:val="left"/>
      <w:pPr>
        <w:ind w:left="624" w:hanging="624"/>
      </w:pPr>
      <w:rPr>
        <w:rFonts w:hint="default"/>
        <w:b/>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7543E8"/>
    <w:multiLevelType w:val="multilevel"/>
    <w:tmpl w:val="797543E8"/>
    <w:lvl w:ilvl="0" w:tentative="0">
      <w:start w:val="1"/>
      <w:numFmt w:val="bullet"/>
      <w:lvlText w:val=""/>
      <w:lvlJc w:val="left"/>
      <w:pPr>
        <w:tabs>
          <w:tab w:val="left" w:pos="525"/>
        </w:tabs>
        <w:ind w:left="525" w:hanging="420"/>
      </w:pPr>
      <w:rPr>
        <w:rFonts w:hint="default" w:ascii="Wingdings" w:hAnsi="Wingdings"/>
        <w:sz w:val="24"/>
        <w:szCs w:val="24"/>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03"/>
    <w:rsid w:val="00027D43"/>
    <w:rsid w:val="000570B6"/>
    <w:rsid w:val="000B7F0C"/>
    <w:rsid w:val="000C477F"/>
    <w:rsid w:val="000D2B3E"/>
    <w:rsid w:val="0012199D"/>
    <w:rsid w:val="001266B2"/>
    <w:rsid w:val="00163007"/>
    <w:rsid w:val="001951D3"/>
    <w:rsid w:val="001B4E0D"/>
    <w:rsid w:val="001C0495"/>
    <w:rsid w:val="001C694D"/>
    <w:rsid w:val="001C7C92"/>
    <w:rsid w:val="001D3A70"/>
    <w:rsid w:val="001D46C5"/>
    <w:rsid w:val="0021695D"/>
    <w:rsid w:val="002361F8"/>
    <w:rsid w:val="00252A08"/>
    <w:rsid w:val="002662EC"/>
    <w:rsid w:val="002747D1"/>
    <w:rsid w:val="002A20C6"/>
    <w:rsid w:val="002A4B9A"/>
    <w:rsid w:val="0030006E"/>
    <w:rsid w:val="00302464"/>
    <w:rsid w:val="003178EA"/>
    <w:rsid w:val="003206C1"/>
    <w:rsid w:val="00325928"/>
    <w:rsid w:val="00350BE5"/>
    <w:rsid w:val="00357E57"/>
    <w:rsid w:val="00386B0E"/>
    <w:rsid w:val="0039148C"/>
    <w:rsid w:val="00397A1D"/>
    <w:rsid w:val="003B0932"/>
    <w:rsid w:val="003E7649"/>
    <w:rsid w:val="003F5956"/>
    <w:rsid w:val="004028A0"/>
    <w:rsid w:val="00423CA8"/>
    <w:rsid w:val="00485655"/>
    <w:rsid w:val="004C0F77"/>
    <w:rsid w:val="004D74D1"/>
    <w:rsid w:val="00501F37"/>
    <w:rsid w:val="0050266C"/>
    <w:rsid w:val="005211BF"/>
    <w:rsid w:val="005322EE"/>
    <w:rsid w:val="005506BF"/>
    <w:rsid w:val="00561A14"/>
    <w:rsid w:val="00561E27"/>
    <w:rsid w:val="00581B7B"/>
    <w:rsid w:val="005B7435"/>
    <w:rsid w:val="005E2DC0"/>
    <w:rsid w:val="00605082"/>
    <w:rsid w:val="006161D3"/>
    <w:rsid w:val="00641855"/>
    <w:rsid w:val="00654B6A"/>
    <w:rsid w:val="00671E09"/>
    <w:rsid w:val="00677D30"/>
    <w:rsid w:val="006B4EB1"/>
    <w:rsid w:val="006B7ED3"/>
    <w:rsid w:val="007561BC"/>
    <w:rsid w:val="00772066"/>
    <w:rsid w:val="007A2EF7"/>
    <w:rsid w:val="007A4E9F"/>
    <w:rsid w:val="007B39D4"/>
    <w:rsid w:val="007E4613"/>
    <w:rsid w:val="008012B2"/>
    <w:rsid w:val="008016B4"/>
    <w:rsid w:val="00854267"/>
    <w:rsid w:val="00855899"/>
    <w:rsid w:val="00856D23"/>
    <w:rsid w:val="0086091E"/>
    <w:rsid w:val="008A2F5C"/>
    <w:rsid w:val="009006E6"/>
    <w:rsid w:val="00903093"/>
    <w:rsid w:val="009108D1"/>
    <w:rsid w:val="00931E48"/>
    <w:rsid w:val="00951E40"/>
    <w:rsid w:val="009B7390"/>
    <w:rsid w:val="009D6F75"/>
    <w:rsid w:val="009D770B"/>
    <w:rsid w:val="009F2CB9"/>
    <w:rsid w:val="00A049C6"/>
    <w:rsid w:val="00A5758B"/>
    <w:rsid w:val="00A64BF7"/>
    <w:rsid w:val="00A67E3E"/>
    <w:rsid w:val="00A85AA1"/>
    <w:rsid w:val="00A8734E"/>
    <w:rsid w:val="00AA3A9D"/>
    <w:rsid w:val="00AB4B3C"/>
    <w:rsid w:val="00AE7E76"/>
    <w:rsid w:val="00B0758C"/>
    <w:rsid w:val="00B21F79"/>
    <w:rsid w:val="00B418F9"/>
    <w:rsid w:val="00B42DA5"/>
    <w:rsid w:val="00B51C3A"/>
    <w:rsid w:val="00B54335"/>
    <w:rsid w:val="00B54593"/>
    <w:rsid w:val="00B62CCA"/>
    <w:rsid w:val="00B95503"/>
    <w:rsid w:val="00BB4D3D"/>
    <w:rsid w:val="00BC5144"/>
    <w:rsid w:val="00C32AF0"/>
    <w:rsid w:val="00C33363"/>
    <w:rsid w:val="00CB0EA2"/>
    <w:rsid w:val="00CC2B3A"/>
    <w:rsid w:val="00CD4F5B"/>
    <w:rsid w:val="00CF663C"/>
    <w:rsid w:val="00D104B1"/>
    <w:rsid w:val="00D16B0F"/>
    <w:rsid w:val="00D22FF0"/>
    <w:rsid w:val="00D36A36"/>
    <w:rsid w:val="00D5358F"/>
    <w:rsid w:val="00D625ED"/>
    <w:rsid w:val="00D67060"/>
    <w:rsid w:val="00D74252"/>
    <w:rsid w:val="00D90ED3"/>
    <w:rsid w:val="00DB1D58"/>
    <w:rsid w:val="00DB372C"/>
    <w:rsid w:val="00DD1142"/>
    <w:rsid w:val="00DD601C"/>
    <w:rsid w:val="00DF5975"/>
    <w:rsid w:val="00DF7B23"/>
    <w:rsid w:val="00E11275"/>
    <w:rsid w:val="00E12065"/>
    <w:rsid w:val="00E311AC"/>
    <w:rsid w:val="00E32E26"/>
    <w:rsid w:val="00E464E4"/>
    <w:rsid w:val="00E466FA"/>
    <w:rsid w:val="00EA3DDE"/>
    <w:rsid w:val="00EC25B9"/>
    <w:rsid w:val="00EC2EB9"/>
    <w:rsid w:val="00F02818"/>
    <w:rsid w:val="00F06FAB"/>
    <w:rsid w:val="00F83061"/>
    <w:rsid w:val="00FA0123"/>
    <w:rsid w:val="00FA384A"/>
    <w:rsid w:val="00FA6255"/>
    <w:rsid w:val="00FC0FCC"/>
    <w:rsid w:val="00FF1896"/>
    <w:rsid w:val="37D81C88"/>
    <w:rsid w:val="65CC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0"/>
    <w:pPr>
      <w:widowControl/>
      <w:spacing w:before="100" w:beforeAutospacing="1" w:after="100" w:afterAutospacing="1"/>
      <w:jc w:val="left"/>
    </w:pPr>
    <w:rPr>
      <w:rFonts w:ascii="宋体" w:hAnsi="宋体"/>
      <w:sz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3"/>
    <w:qFormat/>
    <w:uiPriority w:val="0"/>
    <w:pPr>
      <w:spacing w:after="120"/>
      <w:ind w:left="420" w:leftChars="200"/>
    </w:pPr>
    <w:rPr>
      <w:sz w:val="16"/>
      <w:szCs w:val="16"/>
    </w:rPr>
  </w:style>
  <w:style w:type="paragraph" w:styleId="6">
    <w:name w:val="Body Text 2"/>
    <w:basedOn w:val="1"/>
    <w:link w:val="11"/>
    <w:uiPriority w:val="0"/>
    <w:pPr>
      <w:spacing w:after="120" w:line="480" w:lineRule="auto"/>
    </w:pPr>
  </w:style>
  <w:style w:type="character" w:styleId="9">
    <w:name w:val="Hyperlink"/>
    <w:unhideWhenUsed/>
    <w:qFormat/>
    <w:uiPriority w:val="99"/>
    <w:rPr>
      <w:color w:val="0000FF"/>
      <w:u w:val="single"/>
    </w:rPr>
  </w:style>
  <w:style w:type="character" w:customStyle="1" w:styleId="10">
    <w:name w:val="页脚 字符"/>
    <w:link w:val="3"/>
    <w:qFormat/>
    <w:uiPriority w:val="0"/>
    <w:rPr>
      <w:kern w:val="2"/>
      <w:sz w:val="18"/>
      <w:szCs w:val="18"/>
    </w:rPr>
  </w:style>
  <w:style w:type="character" w:customStyle="1" w:styleId="11">
    <w:name w:val="正文文本 2 字符"/>
    <w:link w:val="6"/>
    <w:uiPriority w:val="0"/>
    <w:rPr>
      <w:kern w:val="2"/>
      <w:sz w:val="21"/>
      <w:szCs w:val="24"/>
    </w:rPr>
  </w:style>
  <w:style w:type="character" w:customStyle="1" w:styleId="12">
    <w:name w:val="页眉 字符"/>
    <w:link w:val="4"/>
    <w:uiPriority w:val="0"/>
    <w:rPr>
      <w:kern w:val="2"/>
      <w:sz w:val="18"/>
      <w:szCs w:val="18"/>
    </w:rPr>
  </w:style>
  <w:style w:type="character" w:customStyle="1" w:styleId="13">
    <w:name w:val="正文文本缩进 3 字符"/>
    <w:link w:val="5"/>
    <w:qFormat/>
    <w:uiPriority w:val="0"/>
    <w:rPr>
      <w:kern w:val="2"/>
      <w:sz w:val="16"/>
      <w:szCs w:val="16"/>
    </w:rPr>
  </w:style>
  <w:style w:type="character" w:customStyle="1" w:styleId="14">
    <w:name w:val="纯文本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476</Words>
  <Characters>2717</Characters>
  <Lines>22</Lines>
  <Paragraphs>6</Paragraphs>
  <TotalTime>2</TotalTime>
  <ScaleCrop>false</ScaleCrop>
  <LinksUpToDate>false</LinksUpToDate>
  <CharactersWithSpaces>3187</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2022-03-17T08:12:00Z</dcterms:created>
  <dc:creator>logan</dc:creator>
  <cp:lastModifiedBy>A</cp:lastModifiedBy>
  <cp:lastPrinted>2018-08-09T06:03:00Z</cp:lastPrinted>
  <dcterms:modified xsi:type="dcterms:W3CDTF">2022-06-08T01:13:21Z</dcterms:modified>
  <dc:title>《工商管理专业专业实习》大纲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F195C5484F5D4CE3B5DB64FDFEB432C2</vt:lpwstr>
  </property>
</Properties>
</file>