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hint="eastAsia" w:ascii="宋体" w:hAnsi="宋体"/>
          <w:b/>
          <w:sz w:val="44"/>
          <w:szCs w:val="44"/>
        </w:rPr>
        <w:t>贵州理工学院自学考试毕业论文（设计）</w:t>
      </w:r>
    </w:p>
    <w:p>
      <w:pPr>
        <w:jc w:val="center"/>
        <w:rPr>
          <w:rFonts w:ascii="黑体" w:hAnsi="Batang" w:eastAsia="黑体"/>
          <w:b/>
          <w:sz w:val="44"/>
          <w:szCs w:val="44"/>
        </w:rPr>
      </w:pPr>
      <w:r>
        <w:rPr>
          <w:rFonts w:hint="eastAsia" w:ascii="宋体" w:hAnsi="宋体"/>
          <w:b/>
          <w:sz w:val="44"/>
          <w:szCs w:val="44"/>
        </w:rPr>
        <w:t>实施细则（试行）</w:t>
      </w:r>
    </w:p>
    <w:p>
      <w:pPr>
        <w:pStyle w:val="2"/>
        <w:keepNext w:val="0"/>
        <w:keepLines w:val="0"/>
        <w:jc w:val="center"/>
        <w:rPr>
          <w:rFonts w:ascii="仿宋" w:hAnsi="仿宋" w:eastAsia="仿宋"/>
          <w:sz w:val="32"/>
          <w:szCs w:val="32"/>
        </w:rPr>
      </w:pPr>
      <w:r>
        <w:rPr>
          <w:rFonts w:hint="eastAsia" w:ascii="仿宋" w:hAnsi="仿宋" w:eastAsia="仿宋"/>
          <w:sz w:val="32"/>
          <w:szCs w:val="32"/>
        </w:rPr>
        <w:t>第一章  总论</w:t>
      </w:r>
    </w:p>
    <w:p>
      <w:pPr>
        <w:spacing w:line="360" w:lineRule="auto"/>
        <w:rPr>
          <w:rFonts w:ascii="仿宋" w:hAnsi="仿宋" w:eastAsia="仿宋"/>
          <w:sz w:val="32"/>
          <w:szCs w:val="32"/>
        </w:rPr>
      </w:pPr>
      <w:r>
        <w:rPr>
          <w:rFonts w:hint="eastAsia" w:ascii="仿宋" w:hAnsi="仿宋" w:eastAsia="仿宋"/>
          <w:b/>
          <w:sz w:val="32"/>
          <w:szCs w:val="32"/>
        </w:rPr>
        <w:tab/>
      </w:r>
      <w:r>
        <w:rPr>
          <w:rFonts w:hint="eastAsia" w:ascii="仿宋" w:hAnsi="仿宋" w:eastAsia="仿宋"/>
          <w:b/>
          <w:sz w:val="32"/>
          <w:szCs w:val="32"/>
        </w:rPr>
        <w:t xml:space="preserve"> </w:t>
      </w:r>
      <w:r>
        <w:rPr>
          <w:rFonts w:hint="eastAsia" w:ascii="仿宋" w:hAnsi="仿宋" w:eastAsia="仿宋"/>
          <w:sz w:val="32"/>
          <w:szCs w:val="32"/>
        </w:rPr>
        <w:t>毕业论文（设计）是本科教学计划的重要组成部分，是实现本科培养目标的重要教学环节，是培养自考生综合运用所学知识进行科学研究工作的初步训练，是使自考生掌握科学研究基本方法，提高分析和解决问题能力的教育过程，同时也是对自考生专业能力和综合素质的全面检验。做好毕业论文（设计）工作对提高本科教学质量具有十分重要的意义。</w:t>
      </w:r>
    </w:p>
    <w:p>
      <w:pPr>
        <w:pStyle w:val="3"/>
        <w:keepNext w:val="0"/>
        <w:keepLines w:val="0"/>
        <w:spacing w:line="415" w:lineRule="auto"/>
        <w:rPr>
          <w:rFonts w:ascii="仿宋" w:hAnsi="仿宋" w:eastAsia="仿宋"/>
        </w:rPr>
      </w:pPr>
      <w:bookmarkStart w:id="0" w:name="_Toc164251036"/>
      <w:bookmarkStart w:id="1" w:name="_Toc164261584"/>
      <w:bookmarkStart w:id="2" w:name="_Toc164261946"/>
      <w:r>
        <w:rPr>
          <w:rFonts w:hint="eastAsia" w:ascii="仿宋" w:hAnsi="仿宋" w:eastAsia="仿宋"/>
        </w:rPr>
        <w:t>1.1 毕业论文（设计）的目的</w:t>
      </w:r>
      <w:bookmarkEnd w:id="0"/>
      <w:bookmarkEnd w:id="1"/>
      <w:bookmarkEnd w:id="2"/>
    </w:p>
    <w:p>
      <w:pPr>
        <w:spacing w:line="360" w:lineRule="auto"/>
        <w:ind w:firstLine="640" w:firstLineChars="200"/>
        <w:rPr>
          <w:rFonts w:ascii="仿宋" w:hAnsi="仿宋" w:eastAsia="仿宋"/>
          <w:sz w:val="32"/>
          <w:szCs w:val="32"/>
        </w:rPr>
      </w:pPr>
      <w:r>
        <w:rPr>
          <w:rFonts w:hint="eastAsia" w:ascii="仿宋" w:hAnsi="仿宋" w:eastAsia="仿宋"/>
          <w:sz w:val="32"/>
          <w:szCs w:val="32"/>
        </w:rPr>
        <w:t>1．使自考生进一步巩固、加深对所学的基础理论、基本技能和专业知识的掌握，使之系统化、综合化。</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2．使自考生获得从事科研工作的初步训练，培养自考生的独立工作、独立思考和综合运用已学知识解决实际问题的能力，尤其注重培养自考生独立获取新知识的能力。</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培养自考生在制定研究（设计）方案、设计计算、工程绘图、实验方法、数据处理、文件编辑、文字表达、文献查阅、计算机应用、工具书使用等方面的基本工作实践能力，使自考生初步掌握科学研究的基本方法。</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4．使自考生树立具有符合国情和生产实际的正确设计思想和观点；树立严谨、负责、实事求是、刻苦钻研、勇于探索、具有创新意识、善于与他人合作的工作作风。</w:t>
      </w:r>
    </w:p>
    <w:p>
      <w:pPr>
        <w:pStyle w:val="3"/>
        <w:keepNext w:val="0"/>
        <w:keepLines w:val="0"/>
        <w:spacing w:line="415" w:lineRule="auto"/>
        <w:rPr>
          <w:rFonts w:ascii="仿宋" w:hAnsi="仿宋" w:eastAsia="仿宋"/>
        </w:rPr>
      </w:pPr>
      <w:bookmarkStart w:id="3" w:name="_Toc164261947"/>
      <w:bookmarkStart w:id="4" w:name="_Toc164261585"/>
      <w:bookmarkStart w:id="5" w:name="_Toc164251037"/>
      <w:r>
        <w:rPr>
          <w:rFonts w:hint="eastAsia" w:ascii="仿宋" w:hAnsi="仿宋" w:eastAsia="仿宋"/>
        </w:rPr>
        <w:t>1.2 毕业论文（设计）的要求</w:t>
      </w:r>
      <w:bookmarkEnd w:id="3"/>
      <w:bookmarkEnd w:id="4"/>
      <w:bookmarkEnd w:id="5"/>
    </w:p>
    <w:p>
      <w:pPr>
        <w:spacing w:line="360" w:lineRule="auto"/>
        <w:ind w:firstLine="640" w:firstLineChars="200"/>
        <w:rPr>
          <w:rFonts w:ascii="仿宋" w:hAnsi="仿宋" w:eastAsia="仿宋"/>
          <w:sz w:val="32"/>
          <w:szCs w:val="32"/>
        </w:rPr>
      </w:pPr>
      <w:r>
        <w:rPr>
          <w:rFonts w:hint="eastAsia" w:ascii="仿宋" w:hAnsi="仿宋" w:eastAsia="仿宋"/>
          <w:sz w:val="32"/>
          <w:szCs w:val="32"/>
        </w:rPr>
        <w:t>1、各专业都要进行毕业论文（设计）工作。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2、毕业论文（设计）应该在培养方案所规定的时限内完成。</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3、毕业论文的框架和毕业设计说明书应符合学校规定。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4、毕业论文（设计）的表述及图纸要符合学术规范和技术规范，总字数符合学校规定（特殊情况按学科领域惯例）。</w:t>
      </w:r>
      <w:bookmarkStart w:id="6" w:name="_Toc164251038"/>
      <w:bookmarkStart w:id="7" w:name="_Toc164261948"/>
      <w:bookmarkStart w:id="8" w:name="_Toc164261586"/>
    </w:p>
    <w:p>
      <w:pPr>
        <w:pStyle w:val="2"/>
        <w:keepNext w:val="0"/>
        <w:keepLines w:val="0"/>
        <w:jc w:val="center"/>
        <w:rPr>
          <w:rFonts w:ascii="仿宋" w:hAnsi="仿宋" w:eastAsia="仿宋"/>
          <w:sz w:val="32"/>
          <w:szCs w:val="32"/>
        </w:rPr>
      </w:pPr>
      <w:r>
        <w:rPr>
          <w:rFonts w:hint="eastAsia" w:ascii="仿宋" w:hAnsi="仿宋" w:eastAsia="仿宋"/>
          <w:sz w:val="32"/>
          <w:szCs w:val="32"/>
        </w:rPr>
        <w:t>第二章  毕业论文（设计）的实施</w:t>
      </w:r>
      <w:bookmarkEnd w:id="6"/>
      <w:bookmarkEnd w:id="7"/>
      <w:bookmarkEnd w:id="8"/>
    </w:p>
    <w:p>
      <w:pPr>
        <w:pStyle w:val="3"/>
        <w:keepNext w:val="0"/>
        <w:keepLines w:val="0"/>
        <w:spacing w:line="415" w:lineRule="auto"/>
        <w:rPr>
          <w:rFonts w:ascii="仿宋" w:hAnsi="仿宋" w:eastAsia="仿宋"/>
        </w:rPr>
      </w:pPr>
      <w:bookmarkStart w:id="9" w:name="_Toc164261949"/>
      <w:bookmarkStart w:id="10" w:name="_Toc164251039"/>
      <w:bookmarkStart w:id="11" w:name="_Toc164261587"/>
      <w:r>
        <w:rPr>
          <w:rFonts w:hint="eastAsia" w:ascii="仿宋" w:hAnsi="仿宋" w:eastAsia="仿宋"/>
        </w:rPr>
        <w:t>2.1  毕业论文（设计）的选题</w:t>
      </w:r>
      <w:bookmarkEnd w:id="9"/>
      <w:bookmarkEnd w:id="10"/>
      <w:bookmarkEnd w:id="11"/>
    </w:p>
    <w:p>
      <w:pPr>
        <w:pStyle w:val="3"/>
        <w:keepNext w:val="0"/>
        <w:keepLines w:val="0"/>
        <w:spacing w:line="415" w:lineRule="auto"/>
        <w:rPr>
          <w:rFonts w:ascii="仿宋" w:hAnsi="仿宋" w:eastAsia="仿宋"/>
        </w:rPr>
      </w:pPr>
      <w:bookmarkStart w:id="12" w:name="_Toc164261588"/>
      <w:bookmarkStart w:id="13" w:name="_Toc164251040"/>
      <w:bookmarkStart w:id="14" w:name="_Toc164261950"/>
      <w:r>
        <w:rPr>
          <w:rFonts w:hint="eastAsia" w:ascii="仿宋" w:hAnsi="仿宋" w:eastAsia="仿宋"/>
        </w:rPr>
        <w:t>2.1.1  课题的类型</w:t>
      </w:r>
      <w:bookmarkEnd w:id="12"/>
      <w:bookmarkEnd w:id="13"/>
      <w:bookmarkEnd w:id="14"/>
    </w:p>
    <w:p>
      <w:pPr>
        <w:spacing w:line="360" w:lineRule="auto"/>
        <w:ind w:firstLine="640" w:firstLineChars="200"/>
        <w:rPr>
          <w:rFonts w:ascii="仿宋" w:hAnsi="仿宋" w:eastAsia="仿宋"/>
          <w:sz w:val="32"/>
          <w:szCs w:val="32"/>
        </w:rPr>
      </w:pPr>
      <w:r>
        <w:rPr>
          <w:rFonts w:hint="eastAsia" w:ascii="仿宋" w:hAnsi="仿宋" w:eastAsia="仿宋"/>
          <w:sz w:val="32"/>
          <w:szCs w:val="32"/>
        </w:rPr>
        <w:t>1．论文：包括新领域、新技术、新理论的综述和探索；已有理论或技术的拓展；已有理论、假说或技术的新颖论证；已有理论或技术在新领域中的综合运用；社会生活、经济建设、文化教育等方面的实际问题和热点问题的分析解决等。</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2．设计：包括工程设计、产品设计、规划设计、软件设计等。</w:t>
      </w:r>
    </w:p>
    <w:p>
      <w:pPr>
        <w:pStyle w:val="3"/>
        <w:keepNext w:val="0"/>
        <w:keepLines w:val="0"/>
        <w:spacing w:line="415" w:lineRule="auto"/>
        <w:rPr>
          <w:rFonts w:ascii="仿宋" w:hAnsi="仿宋" w:eastAsia="仿宋"/>
        </w:rPr>
      </w:pPr>
      <w:bookmarkStart w:id="15" w:name="_Toc164251042"/>
      <w:bookmarkStart w:id="16" w:name="_Toc164261952"/>
      <w:bookmarkStart w:id="17" w:name="_Toc164261590"/>
      <w:r>
        <w:rPr>
          <w:rFonts w:hint="eastAsia" w:ascii="仿宋" w:hAnsi="仿宋" w:eastAsia="仿宋"/>
        </w:rPr>
        <w:t>2.1.2  选题的原则</w:t>
      </w:r>
      <w:bookmarkEnd w:id="15"/>
      <w:bookmarkEnd w:id="16"/>
      <w:bookmarkEnd w:id="17"/>
    </w:p>
    <w:p>
      <w:pPr>
        <w:spacing w:line="360" w:lineRule="auto"/>
        <w:ind w:firstLine="640" w:firstLineChars="200"/>
        <w:rPr>
          <w:rFonts w:ascii="仿宋" w:hAnsi="仿宋" w:eastAsia="仿宋"/>
          <w:sz w:val="32"/>
          <w:szCs w:val="32"/>
        </w:rPr>
      </w:pPr>
      <w:r>
        <w:rPr>
          <w:rFonts w:hint="eastAsia" w:ascii="仿宋" w:hAnsi="仿宋" w:eastAsia="仿宋"/>
          <w:sz w:val="32"/>
          <w:szCs w:val="32"/>
        </w:rPr>
        <w:t>1．必须符合专业培养目标和教学基本要求，能使自考生受到全面的科研和专业基本训炼。</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2．体现理论联系实际的原则，密切联系科研、生产、实验室建设或社会实际，促进学、研、产的结合，增加课题的应用价值。</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3．体现多样性原则，以满足不同学科、不同方面的科研实践训练。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4．贯彻因材施教的原则，能充分发挥不同水平自考生的创造潜能。</w:t>
      </w:r>
    </w:p>
    <w:p>
      <w:pPr>
        <w:spacing w:line="360" w:lineRule="auto"/>
        <w:ind w:firstLine="640" w:firstLineChars="200"/>
        <w:rPr>
          <w:rFonts w:ascii="仿宋" w:hAnsi="仿宋" w:eastAsia="仿宋"/>
          <w:sz w:val="32"/>
          <w:szCs w:val="32"/>
        </w:rPr>
      </w:pPr>
      <w:r>
        <w:rPr>
          <w:rFonts w:hint="eastAsia" w:ascii="仿宋" w:hAnsi="仿宋" w:eastAsia="仿宋"/>
          <w:sz w:val="32"/>
          <w:szCs w:val="32"/>
        </w:rPr>
        <w:t>5．深度、广度和难度要适当，自考生经过努力都能按时完成任务。</w:t>
      </w:r>
    </w:p>
    <w:p>
      <w:pPr>
        <w:pStyle w:val="3"/>
        <w:keepNext w:val="0"/>
        <w:keepLines w:val="0"/>
        <w:spacing w:line="415" w:lineRule="auto"/>
        <w:rPr>
          <w:rFonts w:ascii="仿宋" w:hAnsi="仿宋" w:eastAsia="仿宋"/>
        </w:rPr>
      </w:pPr>
      <w:bookmarkStart w:id="18" w:name="_Toc164261973"/>
      <w:bookmarkStart w:id="19" w:name="_Toc164251063"/>
      <w:bookmarkStart w:id="20" w:name="_Toc164261611"/>
      <w:r>
        <w:rPr>
          <w:rFonts w:hint="eastAsia" w:ascii="仿宋" w:hAnsi="仿宋" w:eastAsia="仿宋"/>
        </w:rPr>
        <w:t>2.2  自考生</w:t>
      </w:r>
      <w:bookmarkEnd w:id="18"/>
      <w:bookmarkEnd w:id="19"/>
      <w:bookmarkEnd w:id="20"/>
    </w:p>
    <w:p>
      <w:pPr>
        <w:pStyle w:val="3"/>
        <w:keepNext w:val="0"/>
        <w:keepLines w:val="0"/>
        <w:spacing w:line="415" w:lineRule="auto"/>
        <w:rPr>
          <w:rFonts w:ascii="仿宋" w:hAnsi="仿宋" w:eastAsia="仿宋"/>
        </w:rPr>
      </w:pPr>
      <w:bookmarkStart w:id="21" w:name="_Toc164261974"/>
      <w:bookmarkStart w:id="22" w:name="_Toc164261612"/>
      <w:bookmarkStart w:id="23" w:name="_Toc164251064"/>
      <w:r>
        <w:rPr>
          <w:rFonts w:hint="eastAsia" w:ascii="仿宋" w:hAnsi="仿宋" w:eastAsia="仿宋"/>
        </w:rPr>
        <w:t>2.2.1  自考生的任务</w:t>
      </w:r>
      <w:bookmarkEnd w:id="21"/>
      <w:bookmarkEnd w:id="22"/>
      <w:bookmarkEnd w:id="23"/>
    </w:p>
    <w:p>
      <w:pPr>
        <w:spacing w:line="360" w:lineRule="auto"/>
        <w:ind w:firstLine="640" w:firstLineChars="200"/>
        <w:rPr>
          <w:rFonts w:ascii="仿宋" w:hAnsi="仿宋" w:eastAsia="仿宋"/>
          <w:sz w:val="32"/>
          <w:szCs w:val="32"/>
        </w:rPr>
      </w:pPr>
      <w:r>
        <w:rPr>
          <w:rFonts w:hint="eastAsia" w:ascii="仿宋" w:hAnsi="仿宋" w:eastAsia="仿宋"/>
          <w:sz w:val="32"/>
          <w:szCs w:val="32"/>
        </w:rPr>
        <w:t>1．拟定毕业论文（设计）工作方案，并签署《贵州自学考试本科毕业论文（设计）诚信责任书》（见附件</w:t>
      </w:r>
      <w:r>
        <w:rPr>
          <w:rFonts w:hint="eastAsia" w:ascii="仿宋" w:hAnsi="仿宋" w:eastAsia="仿宋"/>
          <w:sz w:val="32"/>
          <w:szCs w:val="32"/>
          <w:lang w:val="en-US" w:eastAsia="zh-CN"/>
        </w:rPr>
        <w:t>2</w:t>
      </w:r>
      <w:r>
        <w:rPr>
          <w:rFonts w:hint="eastAsia" w:ascii="仿宋" w:hAnsi="仿宋" w:eastAsia="仿宋"/>
          <w:sz w:val="32"/>
          <w:szCs w:val="32"/>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2．认真撰写毕业论文（设计）初稿，并按时交给指导教师评阅；按指导教师要求，对毕业论文（设计）进行认真修改，以达到一定质量并定稿。</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3．负责将本人的毕业论文（设计）所有资料整理后交学院。</w:t>
      </w:r>
    </w:p>
    <w:p>
      <w:pPr>
        <w:pStyle w:val="3"/>
        <w:keepNext w:val="0"/>
        <w:keepLines w:val="0"/>
        <w:spacing w:line="415" w:lineRule="auto"/>
        <w:rPr>
          <w:rFonts w:ascii="仿宋" w:hAnsi="仿宋" w:eastAsia="仿宋"/>
        </w:rPr>
      </w:pPr>
      <w:bookmarkStart w:id="24" w:name="_Toc164261613"/>
      <w:bookmarkStart w:id="25" w:name="_Toc164261975"/>
      <w:bookmarkStart w:id="26" w:name="_Toc164251065"/>
      <w:r>
        <w:rPr>
          <w:rFonts w:hint="eastAsia" w:ascii="仿宋" w:hAnsi="仿宋" w:eastAsia="仿宋"/>
        </w:rPr>
        <w:t>2.2.2  对自考生的要求</w:t>
      </w:r>
      <w:bookmarkEnd w:id="24"/>
      <w:bookmarkEnd w:id="25"/>
      <w:bookmarkEnd w:id="26"/>
    </w:p>
    <w:p>
      <w:pPr>
        <w:spacing w:line="360" w:lineRule="auto"/>
        <w:ind w:firstLine="640" w:firstLineChars="200"/>
        <w:rPr>
          <w:rFonts w:ascii="仿宋" w:hAnsi="仿宋" w:eastAsia="仿宋"/>
          <w:sz w:val="32"/>
          <w:szCs w:val="32"/>
        </w:rPr>
      </w:pPr>
      <w:r>
        <w:rPr>
          <w:rFonts w:hint="eastAsia" w:ascii="仿宋" w:hAnsi="仿宋" w:eastAsia="仿宋"/>
          <w:sz w:val="32"/>
          <w:szCs w:val="32"/>
        </w:rPr>
        <w:t>1．要高度重视</w:t>
      </w:r>
      <w:r>
        <w:rPr>
          <w:rFonts w:hint="eastAsia" w:ascii="仿宋" w:hAnsi="仿宋" w:eastAsia="仿宋"/>
          <w:sz w:val="32"/>
          <w:szCs w:val="32"/>
          <w:lang w:eastAsia="zh-CN"/>
        </w:rPr>
        <w:t>论文</w:t>
      </w:r>
      <w:r>
        <w:rPr>
          <w:rFonts w:hint="eastAsia" w:ascii="仿宋" w:hAnsi="仿宋" w:eastAsia="仿宋"/>
          <w:sz w:val="32"/>
          <w:szCs w:val="32"/>
        </w:rPr>
        <w:t>（设计）工作，并明确其目的和意义。</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2．在毕业论文（设计）工作过程中，要尊敬老师、团结互助、虚心学习；要勤于思考、敢于实践、勇于创新。</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3．严格遵守学校、院及实验室的各项规章制度，在校外进行</w:t>
      </w:r>
      <w:r>
        <w:rPr>
          <w:rFonts w:hint="eastAsia" w:ascii="仿宋" w:hAnsi="仿宋" w:eastAsia="仿宋"/>
          <w:sz w:val="32"/>
          <w:szCs w:val="32"/>
          <w:lang w:eastAsia="zh-CN"/>
        </w:rPr>
        <w:t>论文</w:t>
      </w:r>
      <w:r>
        <w:rPr>
          <w:rFonts w:hint="eastAsia" w:ascii="仿宋" w:hAnsi="仿宋" w:eastAsia="仿宋"/>
          <w:sz w:val="32"/>
          <w:szCs w:val="32"/>
        </w:rPr>
        <w:t>（设计）工作的要遵守所在单位的有关规章制度。</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4．必须独立完成毕业论文（设计）工作，严禁抄袭他人毕业论文（设计）和已发表的成果或请人代替完成，违犯者按作弊论处。</w:t>
      </w:r>
    </w:p>
    <w:p>
      <w:pPr>
        <w:spacing w:line="360" w:lineRule="auto"/>
        <w:ind w:firstLine="640" w:firstLineChars="200"/>
        <w:rPr>
          <w:rFonts w:ascii="仿宋" w:hAnsi="仿宋" w:eastAsia="仿宋"/>
          <w:sz w:val="32"/>
          <w:szCs w:val="32"/>
        </w:rPr>
      </w:pPr>
      <w:r>
        <w:rPr>
          <w:rFonts w:hint="eastAsia" w:ascii="仿宋" w:hAnsi="仿宋" w:eastAsia="仿宋"/>
          <w:sz w:val="32"/>
          <w:szCs w:val="32"/>
        </w:rPr>
        <w:t>5．保质、保量、按时完成</w:t>
      </w:r>
      <w:r>
        <w:rPr>
          <w:rFonts w:hint="eastAsia" w:ascii="仿宋" w:hAnsi="仿宋" w:eastAsia="仿宋"/>
          <w:sz w:val="32"/>
          <w:szCs w:val="32"/>
          <w:lang w:eastAsia="zh-CN"/>
        </w:rPr>
        <w:t>论文</w:t>
      </w:r>
      <w:r>
        <w:rPr>
          <w:rFonts w:hint="eastAsia" w:ascii="仿宋" w:hAnsi="仿宋" w:eastAsia="仿宋"/>
          <w:sz w:val="32"/>
          <w:szCs w:val="32"/>
        </w:rPr>
        <w:t>（设计）任务。</w:t>
      </w:r>
    </w:p>
    <w:p>
      <w:pPr>
        <w:spacing w:line="360" w:lineRule="auto"/>
        <w:ind w:firstLine="640" w:firstLineChars="200"/>
        <w:rPr>
          <w:rFonts w:ascii="仿宋" w:hAnsi="仿宋" w:eastAsia="仿宋"/>
          <w:sz w:val="32"/>
          <w:szCs w:val="32"/>
        </w:rPr>
      </w:pPr>
      <w:r>
        <w:rPr>
          <w:rFonts w:hint="eastAsia" w:ascii="仿宋" w:hAnsi="仿宋" w:eastAsia="仿宋"/>
          <w:sz w:val="32"/>
          <w:szCs w:val="32"/>
        </w:rPr>
        <w:t>6．完成毕业论文（设计）之后，应按有关规定将毕业论文（设计）整理好，交由指导教师评阅。</w:t>
      </w:r>
    </w:p>
    <w:p>
      <w:pPr>
        <w:pStyle w:val="3"/>
        <w:keepNext w:val="0"/>
        <w:keepLines w:val="0"/>
        <w:spacing w:line="415" w:lineRule="auto"/>
        <w:jc w:val="center"/>
        <w:rPr>
          <w:rFonts w:ascii="仿宋" w:hAnsi="仿宋" w:eastAsia="仿宋"/>
        </w:rPr>
      </w:pPr>
      <w:bookmarkStart w:id="27" w:name="_Toc164251066"/>
      <w:bookmarkStart w:id="28" w:name="_Toc164261614"/>
      <w:bookmarkStart w:id="29" w:name="_Toc164261976"/>
      <w:r>
        <w:rPr>
          <w:rFonts w:hint="eastAsia" w:ascii="仿宋" w:hAnsi="仿宋" w:eastAsia="仿宋"/>
        </w:rPr>
        <w:t>第三章  毕业论文(设计说明书）的撰写</w:t>
      </w:r>
      <w:bookmarkEnd w:id="27"/>
      <w:bookmarkEnd w:id="28"/>
      <w:bookmarkEnd w:id="29"/>
    </w:p>
    <w:p>
      <w:pPr>
        <w:pStyle w:val="3"/>
        <w:keepNext w:val="0"/>
        <w:keepLines w:val="0"/>
        <w:spacing w:line="415" w:lineRule="auto"/>
        <w:rPr>
          <w:rFonts w:ascii="仿宋" w:hAnsi="仿宋" w:eastAsia="仿宋"/>
        </w:rPr>
      </w:pPr>
      <w:bookmarkStart w:id="30" w:name="_Toc164261977"/>
      <w:bookmarkStart w:id="31" w:name="_Toc164261615"/>
      <w:bookmarkStart w:id="32" w:name="_Toc164251067"/>
      <w:r>
        <w:rPr>
          <w:rFonts w:hint="eastAsia" w:ascii="仿宋" w:hAnsi="仿宋" w:eastAsia="仿宋"/>
        </w:rPr>
        <w:t>3.1  基本要求</w:t>
      </w:r>
      <w:bookmarkEnd w:id="30"/>
      <w:bookmarkEnd w:id="31"/>
      <w:bookmarkEnd w:id="32"/>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1．毕业论文（设计说明书），必须由自考生本人独立完成，不得弄虚作假，不得抄袭他人成果。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2．毕业论文（设计说明书）应中心突出，内容充实，论据充分，论证有力，数据可靠，结构紧凑，层次分明，图表清晰，格式规范，文字流畅，字迹工整，结论正确。</w:t>
      </w:r>
    </w:p>
    <w:p>
      <w:pPr>
        <w:spacing w:line="360" w:lineRule="auto"/>
        <w:ind w:firstLine="482"/>
        <w:rPr>
          <w:rFonts w:ascii="仿宋" w:hAnsi="仿宋" w:eastAsia="仿宋"/>
          <w:sz w:val="32"/>
          <w:szCs w:val="32"/>
        </w:rPr>
      </w:pPr>
      <w:r>
        <w:rPr>
          <w:rFonts w:hint="eastAsia" w:ascii="仿宋" w:hAnsi="仿宋" w:eastAsia="仿宋"/>
          <w:sz w:val="32"/>
          <w:szCs w:val="32"/>
        </w:rPr>
        <w:t>3．毕业论文（设计）篇幅要求：毕业论文(设计)字数不少于0．8万字。设计类专业题目应附设计图纸、计算机程序、设计说明书等；研究类专题应附实验原始记录及报告、数据处理及相关模型、计算机程序或调研报告、读书笔记等支撑材料。阅读中外文献资料，不得少于10篇。</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4．毕业论文（设计）符合统一规定的格式。</w:t>
      </w:r>
    </w:p>
    <w:p>
      <w:pPr>
        <w:pStyle w:val="3"/>
        <w:keepNext w:val="0"/>
        <w:keepLines w:val="0"/>
        <w:spacing w:line="415" w:lineRule="auto"/>
        <w:rPr>
          <w:rFonts w:ascii="仿宋" w:hAnsi="仿宋" w:eastAsia="仿宋"/>
        </w:rPr>
      </w:pPr>
      <w:bookmarkStart w:id="33" w:name="_Toc164261616"/>
      <w:bookmarkStart w:id="34" w:name="_Toc164261978"/>
      <w:bookmarkStart w:id="35" w:name="_Toc164251068"/>
      <w:r>
        <w:rPr>
          <w:rFonts w:hint="eastAsia" w:ascii="仿宋" w:hAnsi="仿宋" w:eastAsia="仿宋"/>
        </w:rPr>
        <w:t>3.2  内容要求</w:t>
      </w:r>
      <w:bookmarkEnd w:id="33"/>
      <w:bookmarkEnd w:id="34"/>
      <w:bookmarkEnd w:id="35"/>
    </w:p>
    <w:p>
      <w:pPr>
        <w:pStyle w:val="3"/>
        <w:keepNext w:val="0"/>
        <w:keepLines w:val="0"/>
        <w:spacing w:line="415" w:lineRule="auto"/>
        <w:rPr>
          <w:rFonts w:ascii="仿宋" w:hAnsi="仿宋" w:eastAsia="仿宋"/>
        </w:rPr>
      </w:pPr>
      <w:bookmarkStart w:id="36" w:name="_Toc164261979"/>
      <w:bookmarkStart w:id="37" w:name="_Toc164251069"/>
      <w:bookmarkStart w:id="38" w:name="_Toc164261617"/>
      <w:r>
        <w:rPr>
          <w:rFonts w:hint="eastAsia" w:ascii="仿宋" w:hAnsi="仿宋" w:eastAsia="仿宋"/>
        </w:rPr>
        <w:t>3.2.1  毕业论文的内容要求</w:t>
      </w:r>
      <w:bookmarkEnd w:id="36"/>
      <w:bookmarkEnd w:id="37"/>
      <w:bookmarkEnd w:id="38"/>
    </w:p>
    <w:p>
      <w:pPr>
        <w:spacing w:line="360" w:lineRule="auto"/>
        <w:ind w:firstLine="640" w:firstLineChars="200"/>
        <w:rPr>
          <w:rFonts w:ascii="仿宋" w:hAnsi="仿宋" w:eastAsia="仿宋"/>
          <w:sz w:val="32"/>
          <w:szCs w:val="32"/>
        </w:rPr>
      </w:pPr>
      <w:r>
        <w:rPr>
          <w:rFonts w:hint="eastAsia" w:ascii="仿宋" w:hAnsi="仿宋" w:eastAsia="仿宋"/>
          <w:sz w:val="32"/>
          <w:szCs w:val="32"/>
        </w:rPr>
        <w:t>1．题目：应简洁、明确、有概括性，字数不宜超过20个字。</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摘要：要有高度的概括力，语言精练、明确。扼要叙述论文的主要内容、方法、成果和结论。摘要中不宜使用公式、图表，不标注引用文献编号。同时要有中、英文对照摘要，中文摘要约300～500汉字；英文摘要相对应汉字。</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3．关键词：从论文标题或正文中挑选3～5个最能表达主要内容的词作为关键词，同时有中、英文对照，分别附于中、英文摘要后。</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4．目录：写出目录，标明页码。</w:t>
      </w:r>
    </w:p>
    <w:p>
      <w:pPr>
        <w:spacing w:line="360" w:lineRule="auto"/>
        <w:ind w:firstLine="640" w:firstLineChars="200"/>
        <w:rPr>
          <w:rFonts w:ascii="仿宋" w:hAnsi="仿宋" w:eastAsia="仿宋"/>
          <w:sz w:val="32"/>
          <w:szCs w:val="32"/>
        </w:rPr>
      </w:pPr>
      <w:r>
        <w:rPr>
          <w:rFonts w:hint="eastAsia" w:ascii="仿宋" w:hAnsi="仿宋" w:eastAsia="仿宋"/>
          <w:sz w:val="32"/>
          <w:szCs w:val="32"/>
        </w:rPr>
        <w:t>5．正文：包括前言、本论、结论三个部分。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（1）前言（引言）：是论文的开头部分，主要说明论文写作的目的、现实意义、对所研究问题的认识，并提出论文的中心论点等。前言要写得简明扼要，篇幅不要太长。</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（2）本论：是毕业论文的主体，包括实验材料、研究内容与方法、实验结果与分析（讨论）等。在本部分要运用各方面的实验结果和研究方法，分析问题，论证观点，尽量反映出自己的科研能力和学术水平。</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（3）结论：是毕业论文的收尾部分，是围绕本论所作的结束语。其基本的要点就是总结全文，加深题意。</w:t>
      </w:r>
    </w:p>
    <w:p>
      <w:pPr>
        <w:spacing w:line="360" w:lineRule="auto"/>
        <w:ind w:firstLine="640" w:firstLineChars="200"/>
        <w:rPr>
          <w:rFonts w:ascii="仿宋" w:hAnsi="仿宋" w:eastAsia="仿宋"/>
          <w:sz w:val="32"/>
          <w:szCs w:val="32"/>
        </w:rPr>
      </w:pPr>
      <w:r>
        <w:rPr>
          <w:rFonts w:hint="eastAsia" w:ascii="仿宋" w:hAnsi="仿宋" w:eastAsia="仿宋"/>
          <w:sz w:val="32"/>
          <w:szCs w:val="32"/>
        </w:rPr>
        <w:t>6．参考文献：在毕业论文末尾要列出在论文中参考过的专著、论文及其他资料（按学科类别分别为10或15篇以上），所列参考文献应按论文参考或引证的先后顺序排列。</w:t>
      </w:r>
    </w:p>
    <w:p>
      <w:pPr>
        <w:spacing w:line="360" w:lineRule="auto"/>
        <w:ind w:firstLine="640" w:firstLineChars="200"/>
        <w:rPr>
          <w:rFonts w:ascii="仿宋" w:hAnsi="仿宋" w:eastAsia="仿宋"/>
          <w:sz w:val="32"/>
          <w:szCs w:val="32"/>
        </w:rPr>
      </w:pPr>
      <w:r>
        <w:rPr>
          <w:rFonts w:hint="eastAsia" w:ascii="仿宋" w:hAnsi="仿宋" w:eastAsia="仿宋"/>
          <w:sz w:val="32"/>
          <w:szCs w:val="32"/>
        </w:rPr>
        <w:t>7．致谢：简述自己通过毕业论文的体会，并应对指导教师和协助完成论文的有关人员表示谢意。</w:t>
      </w:r>
    </w:p>
    <w:p>
      <w:pPr>
        <w:spacing w:line="360" w:lineRule="auto"/>
        <w:ind w:firstLine="640" w:firstLineChars="200"/>
        <w:rPr>
          <w:rFonts w:ascii="仿宋" w:hAnsi="仿宋" w:eastAsia="仿宋"/>
          <w:sz w:val="32"/>
          <w:szCs w:val="32"/>
        </w:rPr>
      </w:pPr>
      <w:r>
        <w:rPr>
          <w:rFonts w:hint="eastAsia" w:ascii="仿宋" w:hAnsi="仿宋" w:eastAsia="仿宋"/>
          <w:sz w:val="32"/>
          <w:szCs w:val="32"/>
        </w:rPr>
        <w:t>8．注释：在论文写作过程中，有些问题需要在正文之外加以阐述和说明。</w:t>
      </w:r>
    </w:p>
    <w:p>
      <w:pPr>
        <w:spacing w:line="360" w:lineRule="auto"/>
        <w:ind w:firstLine="640" w:firstLineChars="200"/>
        <w:rPr>
          <w:rFonts w:ascii="仿宋" w:hAnsi="仿宋" w:eastAsia="仿宋"/>
          <w:sz w:val="32"/>
          <w:szCs w:val="32"/>
        </w:rPr>
      </w:pPr>
      <w:r>
        <w:rPr>
          <w:rFonts w:hint="eastAsia" w:ascii="仿宋" w:hAnsi="仿宋" w:eastAsia="仿宋"/>
          <w:sz w:val="32"/>
          <w:szCs w:val="32"/>
        </w:rPr>
        <w:t>9．附录：对于一些不宜放在正文中，但有参考价值的内容，可编入附录中。例如，公式的推演、编写的算法、语言程序等。</w:t>
      </w:r>
    </w:p>
    <w:p>
      <w:pPr>
        <w:pStyle w:val="3"/>
        <w:keepNext w:val="0"/>
        <w:keepLines w:val="0"/>
        <w:spacing w:line="415" w:lineRule="auto"/>
        <w:rPr>
          <w:rFonts w:ascii="仿宋" w:hAnsi="仿宋" w:eastAsia="仿宋"/>
        </w:rPr>
      </w:pPr>
      <w:bookmarkStart w:id="39" w:name="_Toc164261618"/>
      <w:bookmarkStart w:id="40" w:name="_Toc164261980"/>
      <w:bookmarkStart w:id="41" w:name="_Toc164251070"/>
      <w:r>
        <w:rPr>
          <w:rFonts w:hint="eastAsia" w:ascii="仿宋" w:hAnsi="仿宋" w:eastAsia="仿宋"/>
        </w:rPr>
        <w:t>3.2.2  毕业设计说明书的内容要求</w:t>
      </w:r>
      <w:bookmarkEnd w:id="39"/>
      <w:bookmarkEnd w:id="40"/>
      <w:bookmarkEnd w:id="41"/>
    </w:p>
    <w:p>
      <w:pPr>
        <w:spacing w:line="360" w:lineRule="auto"/>
        <w:ind w:firstLine="640" w:firstLineChars="200"/>
        <w:rPr>
          <w:rFonts w:ascii="仿宋" w:hAnsi="仿宋" w:eastAsia="仿宋"/>
          <w:sz w:val="32"/>
          <w:szCs w:val="32"/>
        </w:rPr>
      </w:pPr>
      <w:r>
        <w:rPr>
          <w:rFonts w:hint="eastAsia" w:ascii="仿宋" w:hAnsi="仿宋" w:eastAsia="仿宋"/>
          <w:sz w:val="32"/>
          <w:szCs w:val="32"/>
        </w:rPr>
        <w:t>1．题目：要求简洁、确切、鲜明，字数不宜超过20个字。</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2．摘要：扼要叙述本设计的主要内容、特点，文字要精练。中文摘要约300汉字；英文摘要对应汉字。</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3．关键词：从说明书标题或正文中挑选3～5个最能表达主要内容的词作为关键词，同时有中、英文对照，分别附于中、英文摘要后。</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4．目录：写出目录，标明页码。</w:t>
      </w:r>
    </w:p>
    <w:p>
      <w:pPr>
        <w:spacing w:line="360" w:lineRule="auto"/>
        <w:ind w:firstLine="640" w:firstLineChars="200"/>
        <w:rPr>
          <w:rFonts w:ascii="仿宋" w:hAnsi="仿宋" w:eastAsia="仿宋"/>
          <w:sz w:val="32"/>
          <w:szCs w:val="32"/>
        </w:rPr>
      </w:pPr>
      <w:r>
        <w:rPr>
          <w:rFonts w:hint="eastAsia" w:ascii="仿宋" w:hAnsi="仿宋" w:eastAsia="仿宋"/>
          <w:sz w:val="32"/>
          <w:szCs w:val="32"/>
        </w:rPr>
        <w:t>5．正文：包括前言、本论、结论三个部分。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（1）前言：说明本设计的目的、意义、范围及应达到的技术要求；简述本课题在国内外的发展概况及存在的问题；本设计的指导思想；阐述本设计应解决的主要问题。</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（2）本论：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①设计方案论证：说明设计原理并进行方案论证（包括各种方案的分析、比较）；阐述所采用方案的特点（如采用了何种新技术、新措施、提高了什么性能等）。</w:t>
      </w:r>
    </w:p>
    <w:p>
      <w:pPr>
        <w:spacing w:line="360" w:lineRule="auto"/>
        <w:ind w:firstLine="640" w:firstLineChars="200"/>
        <w:rPr>
          <w:rFonts w:ascii="仿宋" w:hAnsi="仿宋" w:eastAsia="仿宋"/>
          <w:sz w:val="32"/>
          <w:szCs w:val="32"/>
        </w:rPr>
      </w:pPr>
      <w:r>
        <w:rPr>
          <w:rFonts w:hint="eastAsia" w:ascii="仿宋" w:hAnsi="仿宋" w:eastAsia="仿宋"/>
          <w:sz w:val="32"/>
          <w:szCs w:val="32"/>
        </w:rPr>
        <w:t>②计算部分：这部分在设计说明书中应占有相当的比例。要列出各零部件的工作条件、给定的参数、计算公式以及各主要参数计算的详细步骤和计算结果；根据此计算应选用什么元、器件或零、部件；对采用计算机设计的还应包括各种软件设计。</w:t>
      </w:r>
    </w:p>
    <w:p>
      <w:pPr>
        <w:spacing w:line="360" w:lineRule="auto"/>
        <w:ind w:firstLine="640" w:firstLineChars="200"/>
        <w:rPr>
          <w:rFonts w:ascii="仿宋" w:hAnsi="仿宋" w:eastAsia="仿宋"/>
          <w:sz w:val="32"/>
          <w:szCs w:val="32"/>
        </w:rPr>
      </w:pPr>
      <w:r>
        <w:rPr>
          <w:rFonts w:hint="eastAsia" w:ascii="仿宋" w:hAnsi="仿宋" w:eastAsia="仿宋"/>
          <w:sz w:val="32"/>
          <w:szCs w:val="32"/>
        </w:rPr>
        <w:t>③结构设计部分：包括机械结构设计、各种电气控制线路设计及功能电路设计、计算机控制的硬件装置设计等，以及以上各种设计所绘制的图纸。</w:t>
      </w:r>
    </w:p>
    <w:p>
      <w:pPr>
        <w:spacing w:line="360" w:lineRule="auto"/>
        <w:ind w:firstLine="640" w:firstLineChars="200"/>
        <w:rPr>
          <w:rFonts w:ascii="仿宋" w:hAnsi="仿宋" w:eastAsia="仿宋"/>
          <w:sz w:val="32"/>
          <w:szCs w:val="32"/>
        </w:rPr>
      </w:pPr>
      <w:r>
        <w:rPr>
          <w:rFonts w:hint="eastAsia" w:ascii="仿宋" w:hAnsi="仿宋" w:eastAsia="仿宋"/>
          <w:sz w:val="32"/>
          <w:szCs w:val="32"/>
        </w:rPr>
        <w:t>④样机或试件的各种实验及测试情况：包括实验方法、线路及数据处理等。</w:t>
      </w:r>
    </w:p>
    <w:p>
      <w:pPr>
        <w:spacing w:line="360" w:lineRule="auto"/>
        <w:ind w:firstLine="640" w:firstLineChars="200"/>
        <w:rPr>
          <w:rFonts w:ascii="仿宋" w:hAnsi="仿宋" w:eastAsia="仿宋"/>
          <w:sz w:val="32"/>
          <w:szCs w:val="32"/>
        </w:rPr>
      </w:pPr>
      <w:r>
        <w:rPr>
          <w:rFonts w:hint="eastAsia" w:ascii="仿宋" w:hAnsi="仿宋" w:eastAsia="仿宋"/>
          <w:sz w:val="32"/>
          <w:szCs w:val="32"/>
        </w:rPr>
        <w:t>⑤方案的校验：说明所设计的系统是否满足各项性能指标的要求，能否达到预期效果。校验的方法可以是理论验算（即反推算），包括系统分析；也可以是实验测试及计算机的上/机运算等。</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（3）结论：概括说明设计的情况和价值，分析其优点和特色、有何创新、性能达到何水平，并应指出其中存在的问题和今后改进的方向。</w:t>
      </w:r>
    </w:p>
    <w:p>
      <w:pPr>
        <w:spacing w:line="360" w:lineRule="auto"/>
        <w:ind w:firstLine="640" w:firstLineChars="200"/>
        <w:rPr>
          <w:rFonts w:ascii="仿宋" w:hAnsi="仿宋" w:eastAsia="仿宋"/>
          <w:sz w:val="32"/>
          <w:szCs w:val="32"/>
        </w:rPr>
      </w:pPr>
      <w:r>
        <w:rPr>
          <w:rFonts w:hint="eastAsia" w:ascii="仿宋" w:hAnsi="仿宋" w:eastAsia="仿宋"/>
          <w:sz w:val="32"/>
          <w:szCs w:val="32"/>
        </w:rPr>
        <w:t>6．参考文献：在毕业设计说明书末尾要列出在说明书中参考过的专著、论文及其他资料（按学科类别分别为10或15篇以上），所列参考文献应按论文参考或引证的先后顺序排列。</w:t>
      </w:r>
    </w:p>
    <w:p>
      <w:pPr>
        <w:spacing w:line="360" w:lineRule="auto"/>
        <w:ind w:firstLine="640" w:firstLineChars="200"/>
        <w:rPr>
          <w:rFonts w:ascii="仿宋" w:hAnsi="仿宋" w:eastAsia="仿宋"/>
          <w:sz w:val="32"/>
          <w:szCs w:val="32"/>
        </w:rPr>
      </w:pPr>
      <w:r>
        <w:rPr>
          <w:rFonts w:hint="eastAsia" w:ascii="仿宋" w:hAnsi="仿宋" w:eastAsia="仿宋"/>
          <w:sz w:val="32"/>
          <w:szCs w:val="32"/>
        </w:rPr>
        <w:t>7．致谢：简述自己通过设计的体会，并应对指导教师和协助完成设计的有关人员表示谢意。</w:t>
      </w:r>
    </w:p>
    <w:p>
      <w:pPr>
        <w:spacing w:line="360" w:lineRule="auto"/>
        <w:ind w:firstLine="640" w:firstLineChars="200"/>
        <w:rPr>
          <w:rFonts w:ascii="仿宋" w:hAnsi="仿宋" w:eastAsia="仿宋"/>
          <w:sz w:val="32"/>
          <w:szCs w:val="32"/>
        </w:rPr>
      </w:pPr>
      <w:r>
        <w:rPr>
          <w:rFonts w:hint="eastAsia" w:ascii="仿宋" w:hAnsi="仿宋" w:eastAsia="仿宋"/>
          <w:sz w:val="32"/>
          <w:szCs w:val="32"/>
        </w:rPr>
        <w:t>8．附录：将各种图纸、数据表格、计算机程序等材料附于说明书的致谢之后。</w:t>
      </w:r>
    </w:p>
    <w:p>
      <w:pPr>
        <w:pStyle w:val="3"/>
        <w:keepNext w:val="0"/>
        <w:keepLines w:val="0"/>
        <w:spacing w:line="415" w:lineRule="auto"/>
        <w:rPr>
          <w:rFonts w:ascii="仿宋" w:hAnsi="仿宋" w:eastAsia="仿宋"/>
        </w:rPr>
      </w:pPr>
      <w:bookmarkStart w:id="42" w:name="_Toc164251071"/>
      <w:bookmarkStart w:id="43" w:name="_Toc164261619"/>
      <w:bookmarkStart w:id="44" w:name="_Toc164261981"/>
      <w:r>
        <w:rPr>
          <w:rFonts w:hint="eastAsia" w:ascii="仿宋" w:hAnsi="仿宋" w:eastAsia="仿宋"/>
        </w:rPr>
        <w:t>3.3  撰写步骤</w:t>
      </w:r>
      <w:bookmarkEnd w:id="42"/>
      <w:bookmarkEnd w:id="43"/>
      <w:bookmarkEnd w:id="44"/>
    </w:p>
    <w:p>
      <w:pPr>
        <w:pStyle w:val="3"/>
        <w:keepNext w:val="0"/>
        <w:keepLines w:val="0"/>
        <w:spacing w:line="415" w:lineRule="auto"/>
        <w:rPr>
          <w:rFonts w:ascii="仿宋" w:hAnsi="仿宋" w:eastAsia="仿宋"/>
        </w:rPr>
      </w:pPr>
      <w:bookmarkStart w:id="45" w:name="_Toc164261982"/>
      <w:bookmarkStart w:id="46" w:name="_Toc164261620"/>
      <w:bookmarkStart w:id="47" w:name="_Toc164251072"/>
      <w:r>
        <w:rPr>
          <w:rFonts w:hint="eastAsia" w:ascii="仿宋" w:hAnsi="仿宋" w:eastAsia="仿宋"/>
        </w:rPr>
        <w:t>3.3.1  拟写提纲</w:t>
      </w:r>
      <w:bookmarkEnd w:id="45"/>
      <w:bookmarkEnd w:id="46"/>
      <w:bookmarkEnd w:id="47"/>
    </w:p>
    <w:p>
      <w:pPr>
        <w:spacing w:line="360" w:lineRule="auto"/>
        <w:ind w:firstLine="640" w:firstLineChars="200"/>
        <w:rPr>
          <w:rFonts w:ascii="仿宋" w:hAnsi="仿宋" w:eastAsia="仿宋"/>
          <w:sz w:val="32"/>
          <w:szCs w:val="32"/>
        </w:rPr>
      </w:pPr>
      <w:r>
        <w:rPr>
          <w:rFonts w:hint="eastAsia" w:ascii="仿宋" w:hAnsi="仿宋" w:eastAsia="仿宋"/>
          <w:sz w:val="32"/>
          <w:szCs w:val="32"/>
        </w:rPr>
        <w:t>拟定提纲要项目齐全，能初步构成文章的轮廓；要从全面着眼，权衡好各个部分。</w:t>
      </w:r>
    </w:p>
    <w:p>
      <w:pPr>
        <w:pStyle w:val="3"/>
        <w:keepNext w:val="0"/>
        <w:keepLines w:val="0"/>
        <w:spacing w:line="415" w:lineRule="auto"/>
        <w:rPr>
          <w:rFonts w:ascii="仿宋" w:hAnsi="仿宋" w:eastAsia="仿宋"/>
        </w:rPr>
      </w:pPr>
      <w:bookmarkStart w:id="48" w:name="_Toc164261983"/>
      <w:bookmarkStart w:id="49" w:name="_Toc164251073"/>
      <w:bookmarkStart w:id="50" w:name="_Toc164261621"/>
      <w:r>
        <w:rPr>
          <w:rFonts w:hint="eastAsia" w:ascii="仿宋" w:hAnsi="仿宋" w:eastAsia="仿宋"/>
        </w:rPr>
        <w:t>3.3.2  撰写初稿</w:t>
      </w:r>
      <w:bookmarkEnd w:id="48"/>
      <w:bookmarkEnd w:id="49"/>
      <w:bookmarkEnd w:id="50"/>
    </w:p>
    <w:p>
      <w:pPr>
        <w:spacing w:line="360" w:lineRule="auto"/>
        <w:ind w:firstLine="640" w:firstLineChars="200"/>
        <w:rPr>
          <w:rFonts w:ascii="仿宋" w:hAnsi="仿宋" w:eastAsia="仿宋"/>
          <w:sz w:val="32"/>
          <w:szCs w:val="32"/>
        </w:rPr>
      </w:pPr>
      <w:r>
        <w:rPr>
          <w:rFonts w:hint="eastAsia" w:ascii="仿宋" w:hAnsi="仿宋" w:eastAsia="仿宋"/>
          <w:sz w:val="32"/>
          <w:szCs w:val="32"/>
        </w:rPr>
        <w:t>1．初稿的内容尽量充分丰富，以方便修改定稿。但要防止一味地堆砌，写成材料仓库。</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2．要合乎文体范围。文句力求精练简明，深入浅出，通顺易读，避免采用不合语法的口头语言或科技新闻报道式文体。</w:t>
      </w:r>
    </w:p>
    <w:p>
      <w:pPr>
        <w:spacing w:line="360" w:lineRule="auto"/>
        <w:rPr>
          <w:rFonts w:ascii="仿宋" w:hAnsi="仿宋" w:eastAsia="仿宋"/>
          <w:sz w:val="32"/>
          <w:szCs w:val="32"/>
        </w:rPr>
      </w:pPr>
      <w:r>
        <w:rPr>
          <w:rFonts w:hint="eastAsia" w:ascii="仿宋" w:hAnsi="仿宋" w:eastAsia="仿宋"/>
          <w:sz w:val="32"/>
          <w:szCs w:val="32"/>
        </w:rPr>
        <w:tab/>
      </w:r>
      <w:r>
        <w:rPr>
          <w:rFonts w:hint="eastAsia" w:ascii="仿宋" w:hAnsi="仿宋" w:eastAsia="仿宋"/>
          <w:sz w:val="32"/>
          <w:szCs w:val="32"/>
        </w:rPr>
        <w:t>3．要写得干净些、清楚些。初稿最好使用页面字数不太多的稿纸，四周有足够的空余之处，以便于进行增、删、改、换等。</w:t>
      </w:r>
    </w:p>
    <w:p>
      <w:pPr>
        <w:pStyle w:val="3"/>
        <w:keepNext w:val="0"/>
        <w:keepLines w:val="0"/>
        <w:spacing w:line="415" w:lineRule="auto"/>
        <w:rPr>
          <w:rFonts w:ascii="仿宋" w:hAnsi="仿宋" w:eastAsia="仿宋"/>
        </w:rPr>
      </w:pPr>
      <w:bookmarkStart w:id="51" w:name="_Toc164261984"/>
      <w:bookmarkStart w:id="52" w:name="_Toc164261622"/>
      <w:bookmarkStart w:id="53" w:name="_Toc164251074"/>
      <w:r>
        <w:rPr>
          <w:rFonts w:hint="eastAsia" w:ascii="仿宋" w:hAnsi="仿宋" w:eastAsia="仿宋"/>
        </w:rPr>
        <w:t>3.3.3  修改定稿</w:t>
      </w:r>
      <w:bookmarkEnd w:id="51"/>
      <w:bookmarkEnd w:id="52"/>
      <w:bookmarkEnd w:id="53"/>
    </w:p>
    <w:p>
      <w:pPr>
        <w:spacing w:line="360" w:lineRule="auto"/>
        <w:ind w:firstLine="640" w:firstLineChars="200"/>
        <w:rPr>
          <w:rFonts w:ascii="仿宋" w:hAnsi="仿宋" w:eastAsia="仿宋"/>
          <w:sz w:val="32"/>
          <w:szCs w:val="32"/>
        </w:rPr>
      </w:pPr>
      <w:r>
        <w:rPr>
          <w:rFonts w:hint="eastAsia" w:ascii="仿宋" w:hAnsi="仿宋" w:eastAsia="仿宋"/>
          <w:sz w:val="32"/>
          <w:szCs w:val="32"/>
        </w:rPr>
        <w:t>1．修改观点：一是观点的修正，看一看全文的基本观点以及说明它的若干从属论点是否偏颇、片面或表述得不准确；二是观点的深化，有无深意或新意。</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2．修改材料：通过材料的增、删、改、换，使文章支持和说明观点的材料充分精练、准确和鲜明生动。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修改结构：对文章内容的组织安排作部分的调整。一般出现下面几种情况，都应修改：中心论点或分论点有较大的变化；层次不够清楚，前后内容重复或内容未表达完整；段落不够规范，划分得过于零碎或过于粗糙，不能显示层次；结构环节不齐全，内容组织得松散。</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修改语言：包括用词、组句、语法、逻辑等。作为学术性的文章，语言应具有准确性、学术性和可读性。根据这一基本要求，语言的修改可从以下几方面着手：把不准确的改为准确的；把啰嗦、重复的改为精练、简洁的；把生涩的改为通俗的；把平庸的改为生动的；把粗俗俚语改为学术用语。</w:t>
      </w:r>
    </w:p>
    <w:p>
      <w:pPr>
        <w:pStyle w:val="3"/>
        <w:keepNext w:val="0"/>
        <w:keepLines w:val="0"/>
        <w:spacing w:line="415" w:lineRule="auto"/>
        <w:rPr>
          <w:rFonts w:ascii="仿宋" w:hAnsi="仿宋" w:eastAsia="仿宋"/>
        </w:rPr>
      </w:pPr>
      <w:bookmarkStart w:id="54" w:name="_Toc164251075"/>
      <w:bookmarkStart w:id="55" w:name="_Toc164261623"/>
      <w:bookmarkStart w:id="56" w:name="_Toc164261985"/>
      <w:r>
        <w:rPr>
          <w:rFonts w:hint="eastAsia" w:ascii="仿宋" w:hAnsi="仿宋" w:eastAsia="仿宋"/>
        </w:rPr>
        <w:t>3.4  本科生毕业论文（设计说明书）撰写格式与打印要求</w:t>
      </w:r>
      <w:bookmarkEnd w:id="54"/>
      <w:bookmarkEnd w:id="55"/>
      <w:bookmarkEnd w:id="56"/>
    </w:p>
    <w:p>
      <w:pPr>
        <w:pStyle w:val="3"/>
        <w:keepNext w:val="0"/>
        <w:keepLines w:val="0"/>
        <w:spacing w:line="415" w:lineRule="auto"/>
        <w:rPr>
          <w:rFonts w:ascii="仿宋" w:hAnsi="仿宋" w:eastAsia="仿宋"/>
        </w:rPr>
      </w:pPr>
      <w:bookmarkStart w:id="57" w:name="_Toc164251076"/>
      <w:bookmarkStart w:id="58" w:name="_Toc164261624"/>
      <w:bookmarkStart w:id="59" w:name="_Toc164261986"/>
      <w:r>
        <w:rPr>
          <w:rFonts w:hint="eastAsia" w:ascii="仿宋" w:hAnsi="仿宋" w:eastAsia="仿宋"/>
        </w:rPr>
        <w:t>3.4.1  封面</w:t>
      </w:r>
      <w:bookmarkEnd w:id="57"/>
      <w:bookmarkEnd w:id="58"/>
      <w:bookmarkEnd w:id="59"/>
    </w:p>
    <w:p>
      <w:pPr>
        <w:spacing w:line="360" w:lineRule="auto"/>
        <w:ind w:firstLine="640" w:firstLineChars="200"/>
        <w:rPr>
          <w:rFonts w:ascii="仿宋" w:hAnsi="仿宋" w:eastAsia="仿宋"/>
          <w:sz w:val="32"/>
          <w:szCs w:val="32"/>
        </w:rPr>
      </w:pPr>
      <w:r>
        <w:rPr>
          <w:rFonts w:hint="eastAsia" w:ascii="仿宋" w:hAnsi="仿宋" w:eastAsia="仿宋"/>
          <w:sz w:val="32"/>
          <w:szCs w:val="32"/>
        </w:rPr>
        <w:t>学院统一模板，按要求填写并用A4幅面打印纸单面打印。（见附件</w:t>
      </w:r>
      <w:r>
        <w:rPr>
          <w:rFonts w:hint="eastAsia" w:ascii="仿宋" w:hAnsi="仿宋" w:eastAsia="仿宋"/>
          <w:sz w:val="32"/>
          <w:szCs w:val="32"/>
          <w:lang w:val="en-US" w:eastAsia="zh-CN"/>
        </w:rPr>
        <w:t>1</w:t>
      </w:r>
      <w:r>
        <w:rPr>
          <w:rFonts w:hint="eastAsia" w:ascii="仿宋" w:hAnsi="仿宋" w:eastAsia="仿宋"/>
          <w:sz w:val="32"/>
          <w:szCs w:val="32"/>
        </w:rPr>
        <w:t>）</w:t>
      </w:r>
    </w:p>
    <w:p>
      <w:pPr>
        <w:pStyle w:val="3"/>
        <w:keepNext w:val="0"/>
        <w:keepLines w:val="0"/>
        <w:spacing w:line="415" w:lineRule="auto"/>
        <w:rPr>
          <w:rFonts w:ascii="仿宋" w:hAnsi="仿宋" w:eastAsia="仿宋"/>
        </w:rPr>
      </w:pPr>
      <w:bookmarkStart w:id="60" w:name="_Toc164251077"/>
      <w:bookmarkStart w:id="61" w:name="_Toc164261625"/>
      <w:bookmarkStart w:id="62" w:name="_Toc164261987"/>
      <w:r>
        <w:rPr>
          <w:rFonts w:hint="eastAsia" w:ascii="仿宋" w:hAnsi="仿宋" w:eastAsia="仿宋"/>
        </w:rPr>
        <w:t>3.4.2  目录</w:t>
      </w:r>
      <w:bookmarkEnd w:id="60"/>
      <w:bookmarkEnd w:id="61"/>
      <w:bookmarkEnd w:id="62"/>
    </w:p>
    <w:p>
      <w:pPr>
        <w:spacing w:line="360" w:lineRule="auto"/>
        <w:ind w:firstLine="640" w:firstLineChars="200"/>
        <w:rPr>
          <w:rFonts w:ascii="仿宋" w:hAnsi="仿宋" w:eastAsia="仿宋"/>
          <w:sz w:val="32"/>
          <w:szCs w:val="32"/>
        </w:rPr>
      </w:pPr>
      <w:r>
        <w:rPr>
          <w:rFonts w:hint="eastAsia" w:ascii="仿宋" w:hAnsi="仿宋" w:eastAsia="仿宋"/>
          <w:sz w:val="32"/>
          <w:szCs w:val="32"/>
        </w:rPr>
        <w:t>目录页中每行均由标题名称和页码组成，包括中外文摘要和关键词、主要内容的章、节序号和标题、参考文献、致谢、附录等。标题一般写到三级，不出现四级。目录中的内容字体、字号与正文保持一致格式。</w:t>
      </w:r>
    </w:p>
    <w:p>
      <w:pPr>
        <w:pStyle w:val="3"/>
        <w:keepNext w:val="0"/>
        <w:keepLines w:val="0"/>
        <w:spacing w:line="415" w:lineRule="auto"/>
        <w:rPr>
          <w:rFonts w:ascii="仿宋" w:hAnsi="仿宋" w:eastAsia="仿宋"/>
        </w:rPr>
      </w:pPr>
      <w:bookmarkStart w:id="63" w:name="_Toc164251078"/>
      <w:bookmarkStart w:id="64" w:name="_Toc164261626"/>
      <w:bookmarkStart w:id="65" w:name="_Toc164261988"/>
      <w:r>
        <w:rPr>
          <w:rFonts w:hint="eastAsia" w:ascii="仿宋" w:hAnsi="仿宋" w:eastAsia="仿宋"/>
        </w:rPr>
        <w:t>3.4.3  摘要和关键词</w:t>
      </w:r>
      <w:bookmarkEnd w:id="63"/>
      <w:bookmarkEnd w:id="64"/>
      <w:bookmarkEnd w:id="65"/>
    </w:p>
    <w:p>
      <w:pPr>
        <w:spacing w:line="360" w:lineRule="auto"/>
        <w:ind w:firstLine="640" w:firstLineChars="200"/>
        <w:rPr>
          <w:rFonts w:ascii="仿宋" w:hAnsi="仿宋" w:eastAsia="仿宋"/>
          <w:sz w:val="32"/>
          <w:szCs w:val="32"/>
        </w:rPr>
      </w:pPr>
      <w:r>
        <w:rPr>
          <w:rFonts w:hint="eastAsia" w:ascii="仿宋" w:hAnsi="仿宋" w:eastAsia="仿宋"/>
          <w:sz w:val="32"/>
          <w:szCs w:val="32"/>
        </w:rPr>
        <w:t>在摘要的上方写上论文题目；在摘要下方另起一行注明论文的关键词3---5个，每个关键词之间用逗号分开。外文摘要应与中文摘要对应，外文关键词用逗号隔开。摘要包括：</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1．论文题目：黑体小二号字，居中，上空一行。</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2．“摘要”字样：黑体小三号，居中。</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3．摘要正文：宋体小四号，1.5倍行距。</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4．关键词：“关键词”居行首，黑体小三号；关键词的具体内容为宋体小四号，1.5倍行距。</w:t>
      </w:r>
    </w:p>
    <w:p>
      <w:pPr>
        <w:spacing w:line="360" w:lineRule="auto"/>
        <w:ind w:firstLine="640" w:firstLineChars="200"/>
        <w:rPr>
          <w:rFonts w:ascii="仿宋" w:hAnsi="仿宋" w:eastAsia="仿宋"/>
          <w:sz w:val="32"/>
          <w:szCs w:val="32"/>
        </w:rPr>
      </w:pPr>
      <w:r>
        <w:rPr>
          <w:rFonts w:hint="eastAsia" w:ascii="仿宋" w:hAnsi="仿宋" w:eastAsia="仿宋"/>
          <w:sz w:val="32"/>
          <w:szCs w:val="32"/>
        </w:rPr>
        <w:t>5．外文题目、摘要和关键词的字体为“Times New Roman”，字号、行间距等与中文相一致。</w:t>
      </w:r>
    </w:p>
    <w:p>
      <w:pPr>
        <w:pStyle w:val="3"/>
        <w:keepNext w:val="0"/>
        <w:keepLines w:val="0"/>
        <w:spacing w:line="415" w:lineRule="auto"/>
        <w:rPr>
          <w:rFonts w:ascii="仿宋" w:hAnsi="仿宋" w:eastAsia="仿宋"/>
        </w:rPr>
      </w:pPr>
      <w:bookmarkStart w:id="66" w:name="_Toc164251079"/>
      <w:bookmarkStart w:id="67" w:name="_Toc164261627"/>
      <w:bookmarkStart w:id="68" w:name="_Toc164261989"/>
      <w:r>
        <w:rPr>
          <w:rFonts w:hint="eastAsia" w:ascii="仿宋" w:hAnsi="仿宋" w:eastAsia="仿宋"/>
        </w:rPr>
        <w:t>3.4.4  正文</w:t>
      </w:r>
      <w:bookmarkEnd w:id="66"/>
      <w:bookmarkEnd w:id="67"/>
      <w:bookmarkEnd w:id="68"/>
    </w:p>
    <w:p>
      <w:pPr>
        <w:spacing w:line="360" w:lineRule="auto"/>
        <w:ind w:firstLine="640" w:firstLineChars="200"/>
        <w:rPr>
          <w:rFonts w:ascii="仿宋" w:hAnsi="仿宋" w:eastAsia="仿宋"/>
          <w:sz w:val="32"/>
          <w:szCs w:val="32"/>
        </w:rPr>
      </w:pPr>
      <w:r>
        <w:rPr>
          <w:rFonts w:hint="eastAsia" w:ascii="仿宋" w:hAnsi="仿宋" w:eastAsia="仿宋"/>
          <w:sz w:val="32"/>
          <w:szCs w:val="32"/>
        </w:rPr>
        <w:t>正文段落和标题一律取“1.5倍行距”，不设段前与段后间距，宋体小四号字。</w:t>
      </w:r>
    </w:p>
    <w:p>
      <w:pPr>
        <w:spacing w:line="360" w:lineRule="auto"/>
        <w:rPr>
          <w:rFonts w:ascii="仿宋" w:hAnsi="仿宋" w:eastAsia="仿宋"/>
          <w:sz w:val="32"/>
          <w:szCs w:val="32"/>
        </w:rPr>
      </w:pPr>
      <w:r>
        <w:rPr>
          <w:rFonts w:hint="eastAsia" w:ascii="仿宋" w:hAnsi="仿宋" w:eastAsia="仿宋"/>
          <w:sz w:val="32"/>
          <w:szCs w:val="32"/>
        </w:rPr>
        <w:t>具体格式及要求如下：</w:t>
      </w:r>
    </w:p>
    <w:p>
      <w:pPr>
        <w:spacing w:line="360" w:lineRule="auto"/>
        <w:ind w:firstLine="640" w:firstLineChars="200"/>
        <w:rPr>
          <w:rFonts w:ascii="仿宋" w:hAnsi="仿宋" w:eastAsia="仿宋"/>
          <w:sz w:val="32"/>
          <w:szCs w:val="32"/>
        </w:rPr>
      </w:pPr>
      <w:r>
        <w:rPr>
          <w:rFonts w:hint="eastAsia" w:ascii="仿宋" w:hAnsi="仿宋" w:eastAsia="仿宋" w:cs="宋体"/>
          <w:sz w:val="32"/>
          <w:szCs w:val="32"/>
        </w:rPr>
        <w:t>一级标题：</w:t>
      </w:r>
      <w:r>
        <w:rPr>
          <w:rFonts w:hint="eastAsia" w:ascii="仿宋" w:hAnsi="仿宋" w:eastAsia="仿宋"/>
          <w:sz w:val="32"/>
          <w:szCs w:val="32"/>
        </w:rPr>
        <w:t>黑体小三号（如“第一章”或“1”）</w:t>
      </w:r>
    </w:p>
    <w:p>
      <w:pPr>
        <w:spacing w:line="360" w:lineRule="auto"/>
        <w:ind w:firstLine="640" w:firstLineChars="200"/>
        <w:rPr>
          <w:rFonts w:ascii="仿宋" w:hAnsi="仿宋" w:eastAsia="仿宋"/>
          <w:sz w:val="32"/>
          <w:szCs w:val="32"/>
        </w:rPr>
      </w:pPr>
      <w:r>
        <w:rPr>
          <w:rFonts w:hint="eastAsia" w:ascii="仿宋" w:hAnsi="仿宋" w:eastAsia="仿宋" w:cs="宋体"/>
          <w:sz w:val="32"/>
          <w:szCs w:val="32"/>
        </w:rPr>
        <w:t>二级标题</w:t>
      </w:r>
      <w:r>
        <w:rPr>
          <w:rFonts w:hint="eastAsia" w:ascii="仿宋" w:hAnsi="仿宋" w:eastAsia="仿宋"/>
          <w:sz w:val="32"/>
          <w:szCs w:val="32"/>
        </w:rPr>
        <w:t>：黑体四号（如“1.1”）</w:t>
      </w:r>
    </w:p>
    <w:p>
      <w:pPr>
        <w:spacing w:line="360" w:lineRule="auto"/>
        <w:ind w:firstLine="640" w:firstLineChars="200"/>
        <w:rPr>
          <w:rFonts w:ascii="仿宋" w:hAnsi="仿宋" w:eastAsia="仿宋"/>
          <w:sz w:val="32"/>
          <w:szCs w:val="32"/>
        </w:rPr>
      </w:pPr>
      <w:r>
        <w:rPr>
          <w:rFonts w:hint="eastAsia" w:ascii="仿宋" w:hAnsi="仿宋" w:eastAsia="仿宋" w:cs="宋体"/>
          <w:sz w:val="32"/>
          <w:szCs w:val="32"/>
        </w:rPr>
        <w:t>三级标题</w:t>
      </w:r>
      <w:r>
        <w:rPr>
          <w:rFonts w:hint="eastAsia" w:ascii="仿宋" w:hAnsi="仿宋" w:eastAsia="仿宋"/>
          <w:sz w:val="32"/>
          <w:szCs w:val="32"/>
        </w:rPr>
        <w:t>：黑体小四号（如“1.1.1”）</w:t>
      </w:r>
    </w:p>
    <w:p>
      <w:pPr>
        <w:spacing w:line="360" w:lineRule="auto"/>
        <w:ind w:firstLine="640" w:firstLineChars="200"/>
        <w:rPr>
          <w:rFonts w:ascii="仿宋" w:hAnsi="仿宋" w:eastAsia="仿宋"/>
          <w:sz w:val="32"/>
          <w:szCs w:val="32"/>
        </w:rPr>
      </w:pPr>
      <w:r>
        <w:rPr>
          <w:rFonts w:hint="eastAsia" w:ascii="仿宋" w:hAnsi="仿宋" w:eastAsia="仿宋" w:cs="宋体"/>
          <w:sz w:val="32"/>
          <w:szCs w:val="32"/>
        </w:rPr>
        <w:t>正文：</w:t>
      </w:r>
      <w:r>
        <w:rPr>
          <w:rFonts w:hint="eastAsia" w:ascii="仿宋" w:hAnsi="仿宋" w:eastAsia="仿宋"/>
          <w:sz w:val="32"/>
          <w:szCs w:val="32"/>
        </w:rPr>
        <w:t>宋体小四号</w:t>
      </w:r>
    </w:p>
    <w:p>
      <w:pPr>
        <w:spacing w:line="360" w:lineRule="auto"/>
        <w:ind w:firstLine="640" w:firstLineChars="200"/>
        <w:rPr>
          <w:rFonts w:ascii="仿宋" w:hAnsi="仿宋" w:eastAsia="仿宋"/>
          <w:sz w:val="32"/>
          <w:szCs w:val="32"/>
        </w:rPr>
      </w:pPr>
      <w:r>
        <w:rPr>
          <w:rFonts w:hint="eastAsia" w:ascii="仿宋" w:hAnsi="仿宋" w:eastAsia="仿宋" w:cs="宋体"/>
          <w:sz w:val="32"/>
          <w:szCs w:val="32"/>
        </w:rPr>
        <w:t>表题与图题</w:t>
      </w:r>
      <w:r>
        <w:rPr>
          <w:rFonts w:hint="eastAsia" w:ascii="仿宋" w:hAnsi="仿宋" w:eastAsia="仿宋"/>
          <w:sz w:val="32"/>
          <w:szCs w:val="32"/>
        </w:rPr>
        <w:t>：黑体五号</w:t>
      </w:r>
    </w:p>
    <w:p>
      <w:pPr>
        <w:spacing w:line="360" w:lineRule="auto"/>
        <w:ind w:firstLine="640" w:firstLineChars="200"/>
        <w:rPr>
          <w:rFonts w:ascii="仿宋" w:hAnsi="仿宋" w:eastAsia="仿宋"/>
          <w:sz w:val="32"/>
          <w:szCs w:val="32"/>
        </w:rPr>
      </w:pPr>
      <w:r>
        <w:rPr>
          <w:rFonts w:hint="eastAsia" w:ascii="仿宋" w:hAnsi="仿宋" w:eastAsia="仿宋" w:cs="宋体"/>
          <w:sz w:val="32"/>
          <w:szCs w:val="32"/>
        </w:rPr>
        <w:t>参考文献</w:t>
      </w:r>
      <w:r>
        <w:rPr>
          <w:rFonts w:hint="eastAsia" w:ascii="仿宋" w:hAnsi="仿宋" w:eastAsia="仿宋"/>
          <w:sz w:val="32"/>
          <w:szCs w:val="32"/>
        </w:rPr>
        <w:t>：黑体小三号</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参考文献正文：宋体五号、单倍行距</w:t>
      </w:r>
    </w:p>
    <w:p>
      <w:pPr>
        <w:spacing w:line="360" w:lineRule="auto"/>
        <w:ind w:firstLine="640" w:firstLineChars="200"/>
        <w:rPr>
          <w:rFonts w:ascii="仿宋" w:hAnsi="仿宋" w:eastAsia="仿宋"/>
          <w:sz w:val="32"/>
          <w:szCs w:val="32"/>
        </w:rPr>
      </w:pPr>
      <w:r>
        <w:rPr>
          <w:rFonts w:hint="eastAsia" w:ascii="仿宋" w:hAnsi="仿宋" w:eastAsia="仿宋"/>
          <w:sz w:val="32"/>
          <w:szCs w:val="32"/>
        </w:rPr>
        <w:t>致谢：黑体小三号</w:t>
      </w:r>
    </w:p>
    <w:p>
      <w:pPr>
        <w:spacing w:line="360" w:lineRule="auto"/>
        <w:ind w:firstLine="640" w:firstLineChars="200"/>
        <w:rPr>
          <w:rFonts w:ascii="仿宋" w:hAnsi="仿宋" w:eastAsia="仿宋"/>
          <w:sz w:val="32"/>
          <w:szCs w:val="32"/>
        </w:rPr>
      </w:pPr>
      <w:r>
        <w:rPr>
          <w:rFonts w:hint="eastAsia" w:ascii="仿宋" w:hAnsi="仿宋" w:eastAsia="仿宋"/>
          <w:sz w:val="32"/>
          <w:szCs w:val="32"/>
        </w:rPr>
        <w:t>致谢正文：宋体小四号</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附录：黑体小三号</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附录正文：宋体小四号</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注：分级阿拉伯数字的编号一般不超过三级，两级之间用下角圆点隔开，每一级编号的末尾不加标点。</w:t>
      </w:r>
    </w:p>
    <w:p>
      <w:pPr>
        <w:pStyle w:val="3"/>
        <w:keepNext w:val="0"/>
        <w:keepLines w:val="0"/>
        <w:spacing w:line="415" w:lineRule="auto"/>
        <w:rPr>
          <w:rFonts w:ascii="仿宋" w:hAnsi="仿宋" w:eastAsia="仿宋"/>
        </w:rPr>
      </w:pPr>
      <w:bookmarkStart w:id="69" w:name="_Toc164251080"/>
      <w:bookmarkStart w:id="70" w:name="_Toc164261628"/>
      <w:bookmarkStart w:id="71" w:name="_Toc164261990"/>
      <w:r>
        <w:rPr>
          <w:rFonts w:hint="eastAsia" w:ascii="仿宋" w:hAnsi="仿宋" w:eastAsia="仿宋"/>
        </w:rPr>
        <w:t>3.4.5  页面设置</w:t>
      </w:r>
      <w:bookmarkEnd w:id="69"/>
      <w:bookmarkEnd w:id="70"/>
      <w:bookmarkEnd w:id="71"/>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1．页眉：每版页眉为</w:t>
      </w:r>
      <w:r>
        <w:rPr>
          <w:rFonts w:hint="eastAsia" w:ascii="仿宋" w:hAnsi="仿宋" w:eastAsia="仿宋"/>
          <w:sz w:val="32"/>
          <w:szCs w:val="32"/>
          <w:u w:val="single"/>
        </w:rPr>
        <w:t>贵州理工学院自考本科毕业论文（设计）     第    页；</w:t>
      </w:r>
      <w:r>
        <w:rPr>
          <w:rFonts w:hint="eastAsia" w:ascii="仿宋" w:hAnsi="仿宋" w:eastAsia="仿宋"/>
          <w:sz w:val="32"/>
          <w:szCs w:val="32"/>
        </w:rPr>
        <w:t>宋体五号。</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2．页边距：版面上页边距30mm，下页边距25mm，左页边距30mm，右页边距20mm；行间距为1.5倍行距。</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3．页码的书写要求：摘要和目录的页码采用大写罗马数字编写，如Ⅰ、Ⅱ、Ⅲ、Ⅳ、……。从正文开始至附录采用阿拉伯数字编写页码。封面和任务书不编页码。每一章均重新开始一页。章标题前空一行。正文段落和标题一律取“1.5倍行距”，不设段前与段后间距。</w:t>
      </w:r>
    </w:p>
    <w:p>
      <w:pPr>
        <w:pStyle w:val="3"/>
        <w:keepNext w:val="0"/>
        <w:keepLines w:val="0"/>
        <w:spacing w:line="415" w:lineRule="auto"/>
        <w:rPr>
          <w:rFonts w:ascii="仿宋" w:hAnsi="仿宋" w:eastAsia="仿宋"/>
        </w:rPr>
      </w:pPr>
      <w:bookmarkStart w:id="72" w:name="_Toc164261629"/>
      <w:bookmarkStart w:id="73" w:name="_Toc164251081"/>
      <w:bookmarkStart w:id="74" w:name="_Toc164261991"/>
      <w:r>
        <w:rPr>
          <w:rFonts w:hint="eastAsia" w:ascii="仿宋" w:hAnsi="仿宋" w:eastAsia="仿宋"/>
        </w:rPr>
        <w:t>3.4.6  图表编号</w:t>
      </w:r>
      <w:bookmarkEnd w:id="72"/>
      <w:bookmarkEnd w:id="73"/>
      <w:bookmarkEnd w:id="74"/>
    </w:p>
    <w:p>
      <w:pPr>
        <w:spacing w:line="360" w:lineRule="auto"/>
        <w:ind w:firstLine="640" w:firstLineChars="200"/>
        <w:rPr>
          <w:rFonts w:ascii="仿宋" w:hAnsi="仿宋" w:eastAsia="仿宋"/>
          <w:sz w:val="32"/>
          <w:szCs w:val="32"/>
        </w:rPr>
      </w:pPr>
      <w:r>
        <w:rPr>
          <w:rFonts w:hint="eastAsia" w:ascii="仿宋" w:hAnsi="仿宋" w:eastAsia="仿宋"/>
          <w:sz w:val="32"/>
          <w:szCs w:val="32"/>
        </w:rPr>
        <w:t>文中图、表只用中文图题、表题；每幅插图应有图序和图题，图序和图题应放在图位下方居中处，图序和图题一般用黑体五号字。图的编号由“图”和阿拉伯数字组成，阿拉伯数字由前后两部分组成，中间用“.”号分开，前部分数字表示图所在章的序号，后部分数字表示图在该章的序号。每个图号后面都必须有图题，图的编号和图题要置于图下方的居中位置。</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每个表格应有自己的表序和表题，一般用黑体五号字，表的编号方法同图的编号方法相同，例如“表1.6”、“表2.3”等；表的编号和表题要置于表上方的居中位置；如某个表需要转页接排，在随后的各页上要重复表的编号，编号后跟表题(可省略)或跟“(续)”，如表1.2(续)。续表均要重复表的编排。</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对于函数曲线图，请注意检查横纵坐标的变量名、单位、刻度值是否完整（对于无量纲化或无单位的，请注明“无单位”），不同线型或图符说明应完整，变量名和单位之间用“／”分开。表的宽度不得超过版面文字的宽度，表一律要求采用三线表，表中参数及单位用“／”分开。</w:t>
      </w:r>
    </w:p>
    <w:p>
      <w:pPr>
        <w:pStyle w:val="3"/>
        <w:keepNext w:val="0"/>
        <w:keepLines w:val="0"/>
        <w:spacing w:line="415" w:lineRule="auto"/>
        <w:rPr>
          <w:rFonts w:ascii="仿宋" w:hAnsi="仿宋" w:eastAsia="仿宋"/>
        </w:rPr>
      </w:pPr>
      <w:bookmarkStart w:id="75" w:name="_Toc164251082"/>
      <w:bookmarkStart w:id="76" w:name="_Toc164261630"/>
      <w:bookmarkStart w:id="77" w:name="_Toc164261992"/>
      <w:r>
        <w:rPr>
          <w:rFonts w:hint="eastAsia" w:ascii="仿宋" w:hAnsi="仿宋" w:eastAsia="仿宋"/>
        </w:rPr>
        <w:t>3.4.7  计量单位</w:t>
      </w:r>
      <w:bookmarkEnd w:id="75"/>
      <w:bookmarkEnd w:id="76"/>
      <w:bookmarkEnd w:id="77"/>
    </w:p>
    <w:p>
      <w:pPr>
        <w:spacing w:line="360" w:lineRule="auto"/>
        <w:ind w:firstLine="640" w:firstLineChars="200"/>
        <w:rPr>
          <w:rFonts w:ascii="仿宋" w:hAnsi="仿宋" w:eastAsia="仿宋"/>
          <w:sz w:val="32"/>
          <w:szCs w:val="32"/>
        </w:rPr>
      </w:pPr>
      <w:r>
        <w:rPr>
          <w:rFonts w:hint="eastAsia" w:ascii="仿宋" w:hAnsi="仿宋" w:eastAsia="仿宋"/>
          <w:sz w:val="32"/>
          <w:szCs w:val="32"/>
        </w:rPr>
        <w:t>毕业</w:t>
      </w:r>
      <w:r>
        <w:rPr>
          <w:rFonts w:hint="eastAsia" w:ascii="仿宋" w:hAnsi="仿宋" w:eastAsia="仿宋"/>
          <w:sz w:val="32"/>
          <w:szCs w:val="32"/>
          <w:lang w:eastAsia="zh-CN"/>
        </w:rPr>
        <w:t>论文</w:t>
      </w:r>
      <w:r>
        <w:rPr>
          <w:rFonts w:hint="eastAsia" w:ascii="仿宋" w:hAnsi="仿宋" w:eastAsia="仿宋"/>
          <w:sz w:val="32"/>
          <w:szCs w:val="32"/>
        </w:rPr>
        <w:t>（设计）中的量和单位必须符合中华人民共和国的国家标准GB3100～GB3102-93，它是以国际单位制（SI）为基础的。非物理量的单位，如件、台、人、元等，可用汉字与符号构成组合形式的单位，例如件/台、元/km。力求单位名称全文统一，不混淆使用中英文单位名称。</w:t>
      </w:r>
    </w:p>
    <w:p>
      <w:pPr>
        <w:pStyle w:val="3"/>
        <w:keepNext w:val="0"/>
        <w:keepLines w:val="0"/>
        <w:spacing w:line="415" w:lineRule="auto"/>
        <w:rPr>
          <w:rFonts w:ascii="仿宋" w:hAnsi="仿宋" w:eastAsia="仿宋"/>
        </w:rPr>
      </w:pPr>
      <w:bookmarkStart w:id="78" w:name="_Toc164251083"/>
      <w:bookmarkStart w:id="79" w:name="_Toc164261631"/>
      <w:bookmarkStart w:id="80" w:name="_Toc164261993"/>
      <w:r>
        <w:rPr>
          <w:rFonts w:hint="eastAsia" w:ascii="仿宋" w:hAnsi="仿宋" w:eastAsia="仿宋"/>
        </w:rPr>
        <w:t>3.4.8  标点符号</w:t>
      </w:r>
      <w:bookmarkEnd w:id="78"/>
      <w:bookmarkEnd w:id="79"/>
      <w:bookmarkEnd w:id="80"/>
    </w:p>
    <w:p>
      <w:pPr>
        <w:spacing w:line="360" w:lineRule="auto"/>
        <w:ind w:firstLine="640" w:firstLineChars="200"/>
        <w:rPr>
          <w:rFonts w:ascii="仿宋" w:hAnsi="仿宋" w:eastAsia="仿宋"/>
          <w:sz w:val="32"/>
          <w:szCs w:val="32"/>
        </w:rPr>
      </w:pPr>
      <w:r>
        <w:rPr>
          <w:rFonts w:hint="eastAsia" w:ascii="仿宋" w:hAnsi="仿宋" w:eastAsia="仿宋"/>
          <w:sz w:val="32"/>
          <w:szCs w:val="32"/>
        </w:rPr>
        <w:t>毕业论文（设计）中的标点符号应按新闻出版署公布的“标点符号用法”使用。</w:t>
      </w:r>
    </w:p>
    <w:p>
      <w:pPr>
        <w:pStyle w:val="3"/>
        <w:keepNext w:val="0"/>
        <w:keepLines w:val="0"/>
        <w:spacing w:line="415" w:lineRule="auto"/>
        <w:rPr>
          <w:rFonts w:ascii="仿宋" w:hAnsi="仿宋" w:eastAsia="仿宋"/>
        </w:rPr>
      </w:pPr>
      <w:bookmarkStart w:id="81" w:name="_Toc164251084"/>
      <w:bookmarkStart w:id="82" w:name="_Toc164261632"/>
      <w:bookmarkStart w:id="83" w:name="_Toc164261994"/>
      <w:r>
        <w:rPr>
          <w:rFonts w:hint="eastAsia" w:ascii="仿宋" w:hAnsi="仿宋" w:eastAsia="仿宋"/>
        </w:rPr>
        <w:t>3.4.9  数字与英文字符</w:t>
      </w:r>
      <w:bookmarkEnd w:id="81"/>
      <w:bookmarkEnd w:id="82"/>
      <w:bookmarkEnd w:id="83"/>
    </w:p>
    <w:p>
      <w:pPr>
        <w:spacing w:line="360" w:lineRule="auto"/>
        <w:ind w:firstLine="640" w:firstLineChars="200"/>
        <w:rPr>
          <w:rFonts w:ascii="仿宋" w:hAnsi="仿宋" w:eastAsia="仿宋"/>
          <w:sz w:val="32"/>
          <w:szCs w:val="32"/>
        </w:rPr>
      </w:pPr>
      <w:r>
        <w:rPr>
          <w:rFonts w:hint="eastAsia" w:ascii="仿宋" w:hAnsi="仿宋" w:eastAsia="仿宋"/>
          <w:sz w:val="32"/>
          <w:szCs w:val="32"/>
        </w:rPr>
        <w:t>毕业论文（设计）中的测量、统计数据一律用阿拉伯数字；在叙述中，一般不宜用阿拉伯数字。</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全文中的英文字符均采用Times New Roman字体，字号与所在的文字段对应。</w:t>
      </w:r>
    </w:p>
    <w:p>
      <w:pPr>
        <w:pStyle w:val="3"/>
        <w:keepNext w:val="0"/>
        <w:keepLines w:val="0"/>
        <w:spacing w:line="415" w:lineRule="auto"/>
        <w:rPr>
          <w:rFonts w:ascii="仿宋" w:hAnsi="仿宋" w:eastAsia="仿宋"/>
        </w:rPr>
      </w:pPr>
      <w:bookmarkStart w:id="84" w:name="_Toc164251085"/>
      <w:bookmarkStart w:id="85" w:name="_Toc164261633"/>
      <w:bookmarkStart w:id="86" w:name="_Toc164261995"/>
      <w:r>
        <w:rPr>
          <w:rFonts w:hint="eastAsia" w:ascii="仿宋" w:hAnsi="仿宋" w:eastAsia="仿宋"/>
        </w:rPr>
        <w:t>3.4.10  名词、名称</w:t>
      </w:r>
      <w:bookmarkEnd w:id="84"/>
      <w:bookmarkEnd w:id="85"/>
      <w:bookmarkEnd w:id="86"/>
    </w:p>
    <w:p>
      <w:pPr>
        <w:spacing w:line="360" w:lineRule="auto"/>
        <w:ind w:firstLine="640" w:firstLineChars="200"/>
        <w:rPr>
          <w:rFonts w:ascii="仿宋" w:hAnsi="仿宋" w:eastAsia="仿宋"/>
          <w:sz w:val="32"/>
          <w:szCs w:val="32"/>
        </w:rPr>
      </w:pPr>
      <w:r>
        <w:rPr>
          <w:rFonts w:hint="eastAsia" w:ascii="仿宋" w:hAnsi="仿宋" w:eastAsia="仿宋"/>
          <w:sz w:val="32"/>
          <w:szCs w:val="32"/>
        </w:rPr>
        <w:t>科学技术名词术语尽量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如牛顿、爱因斯坦、达尔文、马克思等）应按通常标准译法写译名。</w:t>
      </w:r>
    </w:p>
    <w:p>
      <w:pPr>
        <w:pStyle w:val="3"/>
        <w:keepNext w:val="0"/>
        <w:keepLines w:val="0"/>
        <w:spacing w:line="415" w:lineRule="auto"/>
        <w:rPr>
          <w:rFonts w:ascii="仿宋" w:hAnsi="仿宋" w:eastAsia="仿宋"/>
        </w:rPr>
      </w:pPr>
      <w:bookmarkStart w:id="87" w:name="_Toc164251086"/>
      <w:bookmarkStart w:id="88" w:name="_Toc164261634"/>
      <w:bookmarkStart w:id="89" w:name="_Toc164261996"/>
      <w:r>
        <w:rPr>
          <w:rFonts w:hint="eastAsia" w:ascii="仿宋" w:hAnsi="仿宋" w:eastAsia="仿宋"/>
        </w:rPr>
        <w:t>3.4.11  注释</w:t>
      </w:r>
      <w:bookmarkEnd w:id="87"/>
      <w:bookmarkEnd w:id="88"/>
      <w:bookmarkEnd w:id="89"/>
    </w:p>
    <w:p>
      <w:pPr>
        <w:spacing w:line="360" w:lineRule="auto"/>
        <w:ind w:firstLine="640" w:firstLineChars="200"/>
        <w:rPr>
          <w:rFonts w:ascii="仿宋" w:hAnsi="仿宋" w:eastAsia="仿宋"/>
          <w:sz w:val="32"/>
          <w:szCs w:val="32"/>
        </w:rPr>
      </w:pPr>
      <w:r>
        <w:rPr>
          <w:rFonts w:hint="eastAsia" w:ascii="仿宋" w:hAnsi="仿宋" w:eastAsia="仿宋"/>
          <w:sz w:val="32"/>
          <w:szCs w:val="32"/>
        </w:rPr>
        <w:t>注释可用页末注（将注文放在加注页的下端），而不可用行中插注（夹在正文中的注）。注释只限于写在注释符号出现的同页，不得隔页。引用文献标注应在引用处正文右上角用[  ]和参考文献编号表明，字体用五号字。</w:t>
      </w:r>
    </w:p>
    <w:p>
      <w:pPr>
        <w:pStyle w:val="3"/>
        <w:keepNext w:val="0"/>
        <w:keepLines w:val="0"/>
        <w:spacing w:line="415" w:lineRule="auto"/>
        <w:rPr>
          <w:rFonts w:ascii="仿宋" w:hAnsi="仿宋" w:eastAsia="仿宋"/>
        </w:rPr>
      </w:pPr>
      <w:bookmarkStart w:id="90" w:name="_Toc164251087"/>
      <w:bookmarkStart w:id="91" w:name="_Toc164261635"/>
      <w:bookmarkStart w:id="92" w:name="_Toc164261997"/>
      <w:r>
        <w:rPr>
          <w:rFonts w:hint="eastAsia" w:ascii="仿宋" w:hAnsi="仿宋" w:eastAsia="仿宋"/>
        </w:rPr>
        <w:t>3.4.12  公式</w:t>
      </w:r>
      <w:bookmarkEnd w:id="90"/>
      <w:bookmarkEnd w:id="91"/>
      <w:bookmarkEnd w:id="92"/>
    </w:p>
    <w:p>
      <w:pPr>
        <w:spacing w:line="360" w:lineRule="auto"/>
        <w:ind w:firstLine="640" w:firstLineChars="200"/>
        <w:rPr>
          <w:rFonts w:ascii="仿宋" w:hAnsi="仿宋" w:eastAsia="仿宋"/>
          <w:sz w:val="32"/>
          <w:szCs w:val="32"/>
        </w:rPr>
      </w:pPr>
      <w:r>
        <w:rPr>
          <w:rFonts w:hint="eastAsia" w:ascii="仿宋" w:hAnsi="仿宋" w:eastAsia="仿宋"/>
          <w:sz w:val="32"/>
          <w:szCs w:val="32"/>
        </w:rPr>
        <w:t>公式应用公式编辑器输入，公式应居中书写，公式的编号用圆括号括起放在公式右边行末，公式与编号之间不加虚线。</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对于公式中的变量含义需要说明的，请在公式后的段落中，采用“式中：A为某某，B为某某”的方式加以说明，A、B等字符必须与公式中的字体一致。如，公式中为斜体，则说明中也必须使用斜体。</w:t>
      </w:r>
    </w:p>
    <w:p>
      <w:pPr>
        <w:pStyle w:val="3"/>
        <w:keepNext w:val="0"/>
        <w:keepLines w:val="0"/>
        <w:spacing w:line="415" w:lineRule="auto"/>
        <w:rPr>
          <w:rFonts w:ascii="仿宋" w:hAnsi="仿宋" w:eastAsia="仿宋"/>
        </w:rPr>
      </w:pPr>
      <w:bookmarkStart w:id="93" w:name="_Toc164251088"/>
      <w:bookmarkStart w:id="94" w:name="_Toc164261636"/>
      <w:bookmarkStart w:id="95" w:name="_Toc164261998"/>
      <w:r>
        <w:rPr>
          <w:rFonts w:hint="eastAsia" w:ascii="仿宋" w:hAnsi="仿宋" w:eastAsia="仿宋"/>
        </w:rPr>
        <w:t>3.4.13  参考文献</w:t>
      </w:r>
      <w:bookmarkEnd w:id="93"/>
      <w:bookmarkEnd w:id="94"/>
      <w:bookmarkEnd w:id="95"/>
    </w:p>
    <w:p>
      <w:pPr>
        <w:spacing w:line="360" w:lineRule="auto"/>
        <w:ind w:firstLine="640" w:firstLineChars="200"/>
        <w:rPr>
          <w:rFonts w:ascii="仿宋" w:hAnsi="仿宋" w:eastAsia="仿宋"/>
          <w:sz w:val="32"/>
          <w:szCs w:val="32"/>
        </w:rPr>
      </w:pPr>
      <w:r>
        <w:rPr>
          <w:rFonts w:hint="eastAsia" w:ascii="仿宋" w:hAnsi="仿宋" w:eastAsia="仿宋"/>
          <w:sz w:val="32"/>
          <w:szCs w:val="32"/>
        </w:rPr>
        <w:t>1．要求与标识：参考文献应在正文中顺次引述（按在正文中被提及的先后来排列各篇参考文献的序号，所有参考文献均应在正文中提及）；一般只引正式出版过的文献；对于文献有多个作者的，只著录前3位作者，从第4位开始该用“，等”或者“et al.”代替；根据GB 3469规定，按下表标识不同的参考文献类型（另，对于专著、论文集中析出的文献，标识用“A”，其他用“Z”）。</w:t>
      </w:r>
    </w:p>
    <w:p>
      <w:pPr>
        <w:spacing w:line="360" w:lineRule="auto"/>
        <w:ind w:firstLine="640" w:firstLineChars="200"/>
        <w:rPr>
          <w:rFonts w:ascii="仿宋" w:hAnsi="仿宋" w:eastAsia="仿宋"/>
          <w:sz w:val="32"/>
          <w:szCs w:val="32"/>
        </w:rPr>
      </w:pPr>
    </w:p>
    <w:p>
      <w:pPr>
        <w:spacing w:line="360" w:lineRule="auto"/>
        <w:jc w:val="center"/>
        <w:rPr>
          <w:rFonts w:ascii="仿宋" w:hAnsi="仿宋" w:eastAsia="仿宋"/>
          <w:b/>
          <w:bCs/>
          <w:sz w:val="32"/>
          <w:szCs w:val="32"/>
        </w:rPr>
      </w:pPr>
      <w:r>
        <w:rPr>
          <w:rFonts w:hint="eastAsia" w:ascii="仿宋" w:hAnsi="仿宋" w:eastAsia="仿宋"/>
          <w:b/>
          <w:bCs/>
          <w:sz w:val="32"/>
          <w:szCs w:val="32"/>
        </w:rPr>
        <w:t>表4.1参考文献标识</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52"/>
        <w:gridCol w:w="852"/>
        <w:gridCol w:w="852"/>
        <w:gridCol w:w="853"/>
        <w:gridCol w:w="852"/>
        <w:gridCol w:w="852"/>
        <w:gridCol w:w="852"/>
        <w:gridCol w:w="85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852" w:type="dxa"/>
            <w:vAlign w:val="center"/>
          </w:tcPr>
          <w:p>
            <w:pPr>
              <w:jc w:val="center"/>
              <w:rPr>
                <w:rFonts w:ascii="仿宋" w:hAnsi="仿宋" w:eastAsia="仿宋"/>
                <w:sz w:val="24"/>
              </w:rPr>
            </w:pPr>
            <w:r>
              <w:rPr>
                <w:rFonts w:hint="eastAsia" w:ascii="仿宋" w:hAnsi="仿宋" w:eastAsia="仿宋"/>
                <w:sz w:val="24"/>
              </w:rPr>
              <w:t>参考文献类型</w:t>
            </w:r>
          </w:p>
        </w:tc>
        <w:tc>
          <w:tcPr>
            <w:tcW w:w="852" w:type="dxa"/>
            <w:vAlign w:val="center"/>
          </w:tcPr>
          <w:p>
            <w:pPr>
              <w:jc w:val="center"/>
              <w:rPr>
                <w:rFonts w:ascii="仿宋" w:hAnsi="仿宋" w:eastAsia="仿宋"/>
                <w:sz w:val="24"/>
              </w:rPr>
            </w:pPr>
            <w:r>
              <w:rPr>
                <w:rFonts w:hint="eastAsia" w:ascii="仿宋" w:hAnsi="仿宋" w:eastAsia="仿宋"/>
                <w:sz w:val="24"/>
              </w:rPr>
              <w:t>专著</w:t>
            </w:r>
          </w:p>
        </w:tc>
        <w:tc>
          <w:tcPr>
            <w:tcW w:w="852" w:type="dxa"/>
            <w:vAlign w:val="center"/>
          </w:tcPr>
          <w:p>
            <w:pPr>
              <w:jc w:val="center"/>
              <w:rPr>
                <w:rFonts w:ascii="仿宋" w:hAnsi="仿宋" w:eastAsia="仿宋"/>
                <w:sz w:val="24"/>
              </w:rPr>
            </w:pPr>
            <w:r>
              <w:rPr>
                <w:rFonts w:hint="eastAsia" w:ascii="仿宋" w:hAnsi="仿宋" w:eastAsia="仿宋"/>
                <w:sz w:val="24"/>
              </w:rPr>
              <w:t>论文集</w:t>
            </w:r>
          </w:p>
        </w:tc>
        <w:tc>
          <w:tcPr>
            <w:tcW w:w="852" w:type="dxa"/>
            <w:vAlign w:val="center"/>
          </w:tcPr>
          <w:p>
            <w:pPr>
              <w:jc w:val="center"/>
              <w:rPr>
                <w:rFonts w:ascii="仿宋" w:hAnsi="仿宋" w:eastAsia="仿宋"/>
                <w:sz w:val="24"/>
              </w:rPr>
            </w:pPr>
            <w:r>
              <w:rPr>
                <w:rFonts w:hint="eastAsia" w:ascii="仿宋" w:hAnsi="仿宋" w:eastAsia="仿宋"/>
                <w:sz w:val="24"/>
              </w:rPr>
              <w:t>报纸</w:t>
            </w:r>
          </w:p>
          <w:p>
            <w:pPr>
              <w:jc w:val="center"/>
              <w:rPr>
                <w:rFonts w:ascii="仿宋" w:hAnsi="仿宋" w:eastAsia="仿宋"/>
                <w:sz w:val="24"/>
              </w:rPr>
            </w:pPr>
            <w:r>
              <w:rPr>
                <w:rFonts w:hint="eastAsia" w:ascii="仿宋" w:hAnsi="仿宋" w:eastAsia="仿宋"/>
                <w:sz w:val="24"/>
              </w:rPr>
              <w:t>文章</w:t>
            </w:r>
          </w:p>
        </w:tc>
        <w:tc>
          <w:tcPr>
            <w:tcW w:w="853" w:type="dxa"/>
            <w:vAlign w:val="center"/>
          </w:tcPr>
          <w:p>
            <w:pPr>
              <w:jc w:val="center"/>
              <w:rPr>
                <w:rFonts w:ascii="仿宋" w:hAnsi="仿宋" w:eastAsia="仿宋"/>
                <w:sz w:val="24"/>
              </w:rPr>
            </w:pPr>
            <w:r>
              <w:rPr>
                <w:rFonts w:hint="eastAsia" w:ascii="仿宋" w:hAnsi="仿宋" w:eastAsia="仿宋"/>
                <w:sz w:val="24"/>
              </w:rPr>
              <w:t>期刊</w:t>
            </w:r>
          </w:p>
          <w:p>
            <w:pPr>
              <w:jc w:val="center"/>
              <w:rPr>
                <w:rFonts w:ascii="仿宋" w:hAnsi="仿宋" w:eastAsia="仿宋"/>
                <w:sz w:val="24"/>
              </w:rPr>
            </w:pPr>
            <w:r>
              <w:rPr>
                <w:rFonts w:hint="eastAsia" w:ascii="仿宋" w:hAnsi="仿宋" w:eastAsia="仿宋"/>
                <w:sz w:val="24"/>
              </w:rPr>
              <w:t>文章</w:t>
            </w:r>
          </w:p>
        </w:tc>
        <w:tc>
          <w:tcPr>
            <w:tcW w:w="852" w:type="dxa"/>
            <w:vAlign w:val="center"/>
          </w:tcPr>
          <w:p>
            <w:pPr>
              <w:jc w:val="center"/>
              <w:rPr>
                <w:rFonts w:ascii="仿宋" w:hAnsi="仿宋" w:eastAsia="仿宋"/>
                <w:sz w:val="24"/>
              </w:rPr>
            </w:pPr>
            <w:r>
              <w:rPr>
                <w:rFonts w:hint="eastAsia" w:ascii="仿宋" w:hAnsi="仿宋" w:eastAsia="仿宋"/>
                <w:sz w:val="24"/>
              </w:rPr>
              <w:t>学位</w:t>
            </w:r>
          </w:p>
          <w:p>
            <w:pPr>
              <w:jc w:val="center"/>
              <w:rPr>
                <w:rFonts w:ascii="仿宋" w:hAnsi="仿宋" w:eastAsia="仿宋"/>
                <w:sz w:val="24"/>
              </w:rPr>
            </w:pPr>
            <w:r>
              <w:rPr>
                <w:rFonts w:hint="eastAsia" w:ascii="仿宋" w:hAnsi="仿宋" w:eastAsia="仿宋"/>
                <w:sz w:val="24"/>
              </w:rPr>
              <w:t>论文</w:t>
            </w:r>
          </w:p>
        </w:tc>
        <w:tc>
          <w:tcPr>
            <w:tcW w:w="852" w:type="dxa"/>
            <w:vAlign w:val="center"/>
          </w:tcPr>
          <w:p>
            <w:pPr>
              <w:jc w:val="center"/>
              <w:rPr>
                <w:rFonts w:ascii="仿宋" w:hAnsi="仿宋" w:eastAsia="仿宋"/>
                <w:sz w:val="24"/>
              </w:rPr>
            </w:pPr>
            <w:r>
              <w:rPr>
                <w:rFonts w:hint="eastAsia" w:ascii="仿宋" w:hAnsi="仿宋" w:eastAsia="仿宋"/>
                <w:sz w:val="24"/>
              </w:rPr>
              <w:t>报告</w:t>
            </w:r>
          </w:p>
        </w:tc>
        <w:tc>
          <w:tcPr>
            <w:tcW w:w="852" w:type="dxa"/>
            <w:vAlign w:val="center"/>
          </w:tcPr>
          <w:p>
            <w:pPr>
              <w:jc w:val="center"/>
              <w:rPr>
                <w:rFonts w:ascii="仿宋" w:hAnsi="仿宋" w:eastAsia="仿宋"/>
                <w:sz w:val="24"/>
              </w:rPr>
            </w:pPr>
            <w:r>
              <w:rPr>
                <w:rFonts w:hint="eastAsia" w:ascii="仿宋" w:hAnsi="仿宋" w:eastAsia="仿宋"/>
                <w:sz w:val="24"/>
              </w:rPr>
              <w:t>标准</w:t>
            </w:r>
          </w:p>
        </w:tc>
        <w:tc>
          <w:tcPr>
            <w:tcW w:w="852" w:type="dxa"/>
            <w:vAlign w:val="center"/>
          </w:tcPr>
          <w:p>
            <w:pPr>
              <w:jc w:val="center"/>
              <w:rPr>
                <w:rFonts w:ascii="仿宋" w:hAnsi="仿宋" w:eastAsia="仿宋"/>
                <w:sz w:val="24"/>
              </w:rPr>
            </w:pPr>
            <w:r>
              <w:rPr>
                <w:rFonts w:hint="eastAsia" w:ascii="仿宋" w:hAnsi="仿宋" w:eastAsia="仿宋"/>
                <w:sz w:val="24"/>
              </w:rPr>
              <w:t>专利</w:t>
            </w:r>
          </w:p>
        </w:tc>
        <w:tc>
          <w:tcPr>
            <w:tcW w:w="853" w:type="dxa"/>
            <w:vAlign w:val="center"/>
          </w:tcPr>
          <w:p>
            <w:pPr>
              <w:jc w:val="center"/>
              <w:rPr>
                <w:rFonts w:ascii="仿宋" w:hAnsi="仿宋" w:eastAsia="仿宋"/>
                <w:sz w:val="24"/>
              </w:rPr>
            </w:pPr>
            <w:r>
              <w:rPr>
                <w:rFonts w:hint="eastAsia" w:ascii="仿宋" w:hAnsi="仿宋" w:eastAsia="仿宋"/>
                <w:sz w:val="24"/>
              </w:rPr>
              <w:t>其文</w:t>
            </w:r>
          </w:p>
          <w:p>
            <w:pPr>
              <w:jc w:val="center"/>
              <w:rPr>
                <w:rFonts w:ascii="仿宋" w:hAnsi="仿宋" w:eastAsia="仿宋"/>
                <w:sz w:val="24"/>
              </w:rPr>
            </w:pPr>
            <w:r>
              <w:rPr>
                <w:rFonts w:hint="eastAsia" w:ascii="仿宋" w:hAnsi="仿宋" w:eastAsia="仿宋"/>
                <w:sz w:val="24"/>
              </w:rPr>
              <w:t>献他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Align w:val="center"/>
          </w:tcPr>
          <w:p>
            <w:pPr>
              <w:spacing w:line="360" w:lineRule="auto"/>
              <w:jc w:val="center"/>
              <w:rPr>
                <w:rFonts w:ascii="仿宋" w:hAnsi="仿宋" w:eastAsia="仿宋"/>
                <w:sz w:val="24"/>
              </w:rPr>
            </w:pPr>
            <w:r>
              <w:rPr>
                <w:rFonts w:hint="eastAsia" w:ascii="仿宋" w:hAnsi="仿宋" w:eastAsia="仿宋"/>
                <w:sz w:val="24"/>
              </w:rPr>
              <w:t>标识</w:t>
            </w:r>
          </w:p>
        </w:tc>
        <w:tc>
          <w:tcPr>
            <w:tcW w:w="852" w:type="dxa"/>
            <w:vAlign w:val="center"/>
          </w:tcPr>
          <w:p>
            <w:pPr>
              <w:spacing w:line="360" w:lineRule="auto"/>
              <w:jc w:val="center"/>
              <w:rPr>
                <w:rFonts w:ascii="仿宋" w:hAnsi="仿宋" w:eastAsia="仿宋"/>
                <w:sz w:val="24"/>
              </w:rPr>
            </w:pPr>
            <w:r>
              <w:rPr>
                <w:rFonts w:hint="eastAsia" w:ascii="仿宋" w:hAnsi="仿宋" w:eastAsia="仿宋"/>
                <w:sz w:val="24"/>
              </w:rPr>
              <w:t>M</w:t>
            </w:r>
          </w:p>
        </w:tc>
        <w:tc>
          <w:tcPr>
            <w:tcW w:w="852" w:type="dxa"/>
            <w:vAlign w:val="center"/>
          </w:tcPr>
          <w:p>
            <w:pPr>
              <w:spacing w:line="360" w:lineRule="auto"/>
              <w:jc w:val="center"/>
              <w:rPr>
                <w:rFonts w:ascii="仿宋" w:hAnsi="仿宋" w:eastAsia="仿宋"/>
                <w:sz w:val="24"/>
              </w:rPr>
            </w:pPr>
            <w:r>
              <w:rPr>
                <w:rFonts w:hint="eastAsia" w:ascii="仿宋" w:hAnsi="仿宋" w:eastAsia="仿宋"/>
                <w:sz w:val="24"/>
              </w:rPr>
              <w:t>C</w:t>
            </w:r>
          </w:p>
        </w:tc>
        <w:tc>
          <w:tcPr>
            <w:tcW w:w="852" w:type="dxa"/>
            <w:vAlign w:val="center"/>
          </w:tcPr>
          <w:p>
            <w:pPr>
              <w:spacing w:line="360" w:lineRule="auto"/>
              <w:jc w:val="center"/>
              <w:rPr>
                <w:rFonts w:ascii="仿宋" w:hAnsi="仿宋" w:eastAsia="仿宋"/>
                <w:sz w:val="24"/>
              </w:rPr>
            </w:pPr>
            <w:r>
              <w:rPr>
                <w:rFonts w:hint="eastAsia" w:ascii="仿宋" w:hAnsi="仿宋" w:eastAsia="仿宋"/>
                <w:sz w:val="24"/>
              </w:rPr>
              <w:t>N</w:t>
            </w:r>
          </w:p>
        </w:tc>
        <w:tc>
          <w:tcPr>
            <w:tcW w:w="853" w:type="dxa"/>
            <w:vAlign w:val="center"/>
          </w:tcPr>
          <w:p>
            <w:pPr>
              <w:spacing w:line="360" w:lineRule="auto"/>
              <w:jc w:val="center"/>
              <w:rPr>
                <w:rFonts w:ascii="仿宋" w:hAnsi="仿宋" w:eastAsia="仿宋"/>
                <w:sz w:val="24"/>
              </w:rPr>
            </w:pPr>
            <w:r>
              <w:rPr>
                <w:rFonts w:hint="eastAsia" w:ascii="仿宋" w:hAnsi="仿宋" w:eastAsia="仿宋"/>
                <w:sz w:val="24"/>
              </w:rPr>
              <w:t>J</w:t>
            </w:r>
          </w:p>
        </w:tc>
        <w:tc>
          <w:tcPr>
            <w:tcW w:w="852" w:type="dxa"/>
            <w:vAlign w:val="center"/>
          </w:tcPr>
          <w:p>
            <w:pPr>
              <w:spacing w:line="360" w:lineRule="auto"/>
              <w:jc w:val="center"/>
              <w:rPr>
                <w:rFonts w:ascii="仿宋" w:hAnsi="仿宋" w:eastAsia="仿宋"/>
                <w:sz w:val="24"/>
              </w:rPr>
            </w:pPr>
            <w:r>
              <w:rPr>
                <w:rFonts w:hint="eastAsia" w:ascii="仿宋" w:hAnsi="仿宋" w:eastAsia="仿宋"/>
                <w:sz w:val="24"/>
              </w:rPr>
              <w:t>D</w:t>
            </w:r>
          </w:p>
        </w:tc>
        <w:tc>
          <w:tcPr>
            <w:tcW w:w="852" w:type="dxa"/>
            <w:vAlign w:val="center"/>
          </w:tcPr>
          <w:p>
            <w:pPr>
              <w:spacing w:line="360" w:lineRule="auto"/>
              <w:jc w:val="center"/>
              <w:rPr>
                <w:rFonts w:ascii="仿宋" w:hAnsi="仿宋" w:eastAsia="仿宋"/>
                <w:sz w:val="24"/>
              </w:rPr>
            </w:pPr>
            <w:r>
              <w:rPr>
                <w:rFonts w:hint="eastAsia" w:ascii="仿宋" w:hAnsi="仿宋" w:eastAsia="仿宋"/>
                <w:sz w:val="24"/>
              </w:rPr>
              <w:t>R</w:t>
            </w:r>
          </w:p>
        </w:tc>
        <w:tc>
          <w:tcPr>
            <w:tcW w:w="852" w:type="dxa"/>
            <w:vAlign w:val="center"/>
          </w:tcPr>
          <w:p>
            <w:pPr>
              <w:spacing w:line="360" w:lineRule="auto"/>
              <w:jc w:val="center"/>
              <w:rPr>
                <w:rFonts w:ascii="仿宋" w:hAnsi="仿宋" w:eastAsia="仿宋"/>
                <w:sz w:val="24"/>
              </w:rPr>
            </w:pPr>
            <w:r>
              <w:rPr>
                <w:rFonts w:hint="eastAsia" w:ascii="仿宋" w:hAnsi="仿宋" w:eastAsia="仿宋"/>
                <w:sz w:val="24"/>
              </w:rPr>
              <w:t>S</w:t>
            </w:r>
          </w:p>
        </w:tc>
        <w:tc>
          <w:tcPr>
            <w:tcW w:w="852" w:type="dxa"/>
            <w:vAlign w:val="center"/>
          </w:tcPr>
          <w:p>
            <w:pPr>
              <w:spacing w:line="360" w:lineRule="auto"/>
              <w:jc w:val="center"/>
              <w:rPr>
                <w:rFonts w:ascii="仿宋" w:hAnsi="仿宋" w:eastAsia="仿宋"/>
                <w:sz w:val="24"/>
              </w:rPr>
            </w:pPr>
            <w:r>
              <w:rPr>
                <w:rFonts w:hint="eastAsia" w:ascii="仿宋" w:hAnsi="仿宋" w:eastAsia="仿宋"/>
                <w:sz w:val="24"/>
              </w:rPr>
              <w:t>P</w:t>
            </w:r>
          </w:p>
        </w:tc>
        <w:tc>
          <w:tcPr>
            <w:tcW w:w="853" w:type="dxa"/>
            <w:vAlign w:val="center"/>
          </w:tcPr>
          <w:p>
            <w:pPr>
              <w:spacing w:line="360" w:lineRule="auto"/>
              <w:jc w:val="center"/>
              <w:rPr>
                <w:rFonts w:ascii="仿宋" w:hAnsi="仿宋" w:eastAsia="仿宋"/>
                <w:sz w:val="24"/>
              </w:rPr>
            </w:pPr>
            <w:r>
              <w:rPr>
                <w:rFonts w:hint="eastAsia" w:ascii="仿宋" w:hAnsi="仿宋" w:eastAsia="仿宋"/>
                <w:sz w:val="24"/>
              </w:rPr>
              <w:t>Z</w:t>
            </w:r>
          </w:p>
        </w:tc>
      </w:tr>
    </w:tbl>
    <w:p>
      <w:pPr>
        <w:spacing w:line="360" w:lineRule="auto"/>
        <w:jc w:val="center"/>
        <w:rPr>
          <w:rFonts w:ascii="仿宋" w:hAnsi="仿宋" w:eastAsia="仿宋"/>
          <w:b/>
          <w:bCs/>
          <w:sz w:val="32"/>
          <w:szCs w:val="32"/>
        </w:rPr>
      </w:pPr>
      <w:r>
        <w:rPr>
          <w:rFonts w:hint="eastAsia" w:ascii="仿宋" w:hAnsi="仿宋" w:eastAsia="仿宋"/>
          <w:b/>
          <w:bCs/>
          <w:sz w:val="32"/>
          <w:szCs w:val="32"/>
        </w:rPr>
        <w:t>表4.2电子文献标识</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556"/>
        <w:gridCol w:w="2557"/>
        <w:gridCol w:w="2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trPr>
        <w:tc>
          <w:tcPr>
            <w:tcW w:w="852" w:type="dxa"/>
            <w:vAlign w:val="center"/>
          </w:tcPr>
          <w:p>
            <w:pPr>
              <w:jc w:val="center"/>
              <w:rPr>
                <w:rFonts w:ascii="仿宋" w:hAnsi="仿宋" w:eastAsia="仿宋"/>
                <w:sz w:val="24"/>
              </w:rPr>
            </w:pPr>
            <w:r>
              <w:rPr>
                <w:rFonts w:hint="eastAsia" w:ascii="仿宋" w:hAnsi="仿宋" w:eastAsia="仿宋"/>
                <w:sz w:val="24"/>
              </w:rPr>
              <w:t>参考文献类型</w:t>
            </w:r>
          </w:p>
        </w:tc>
        <w:tc>
          <w:tcPr>
            <w:tcW w:w="2556" w:type="dxa"/>
            <w:vAlign w:val="center"/>
          </w:tcPr>
          <w:p>
            <w:pPr>
              <w:jc w:val="center"/>
              <w:rPr>
                <w:rFonts w:ascii="仿宋" w:hAnsi="仿宋" w:eastAsia="仿宋"/>
                <w:sz w:val="24"/>
              </w:rPr>
            </w:pPr>
            <w:r>
              <w:rPr>
                <w:rFonts w:hint="eastAsia" w:ascii="仿宋" w:hAnsi="仿宋" w:eastAsia="仿宋"/>
                <w:sz w:val="24"/>
              </w:rPr>
              <w:t>数据库(网上)</w:t>
            </w:r>
          </w:p>
        </w:tc>
        <w:tc>
          <w:tcPr>
            <w:tcW w:w="2557" w:type="dxa"/>
            <w:vAlign w:val="center"/>
          </w:tcPr>
          <w:p>
            <w:pPr>
              <w:jc w:val="center"/>
              <w:rPr>
                <w:rFonts w:ascii="仿宋" w:hAnsi="仿宋" w:eastAsia="仿宋"/>
                <w:sz w:val="24"/>
              </w:rPr>
            </w:pPr>
            <w:r>
              <w:rPr>
                <w:rFonts w:hint="eastAsia" w:ascii="仿宋" w:hAnsi="仿宋" w:eastAsia="仿宋"/>
                <w:sz w:val="24"/>
              </w:rPr>
              <w:t>计算机程序(磁盘)</w:t>
            </w:r>
          </w:p>
        </w:tc>
        <w:tc>
          <w:tcPr>
            <w:tcW w:w="2557" w:type="dxa"/>
            <w:vAlign w:val="center"/>
          </w:tcPr>
          <w:p>
            <w:pPr>
              <w:jc w:val="center"/>
              <w:rPr>
                <w:rFonts w:ascii="仿宋" w:hAnsi="仿宋" w:eastAsia="仿宋"/>
                <w:sz w:val="24"/>
              </w:rPr>
            </w:pPr>
            <w:r>
              <w:rPr>
                <w:rFonts w:hint="eastAsia" w:ascii="仿宋" w:hAnsi="仿宋" w:eastAsia="仿宋"/>
                <w:sz w:val="24"/>
              </w:rPr>
              <w:t>光盘图书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52" w:type="dxa"/>
            <w:vAlign w:val="center"/>
          </w:tcPr>
          <w:p>
            <w:pPr>
              <w:spacing w:line="360" w:lineRule="auto"/>
              <w:jc w:val="center"/>
              <w:rPr>
                <w:rFonts w:ascii="仿宋" w:hAnsi="仿宋" w:eastAsia="仿宋"/>
                <w:sz w:val="24"/>
              </w:rPr>
            </w:pPr>
            <w:r>
              <w:rPr>
                <w:rFonts w:hint="eastAsia" w:ascii="仿宋" w:hAnsi="仿宋" w:eastAsia="仿宋"/>
                <w:sz w:val="24"/>
              </w:rPr>
              <w:t>标识</w:t>
            </w:r>
          </w:p>
        </w:tc>
        <w:tc>
          <w:tcPr>
            <w:tcW w:w="2556" w:type="dxa"/>
            <w:vAlign w:val="center"/>
          </w:tcPr>
          <w:p>
            <w:pPr>
              <w:spacing w:line="360" w:lineRule="auto"/>
              <w:jc w:val="center"/>
              <w:rPr>
                <w:rFonts w:ascii="仿宋" w:hAnsi="仿宋" w:eastAsia="仿宋"/>
                <w:sz w:val="24"/>
              </w:rPr>
            </w:pPr>
            <w:r>
              <w:rPr>
                <w:rFonts w:hint="eastAsia" w:ascii="仿宋" w:hAnsi="仿宋" w:eastAsia="仿宋"/>
                <w:sz w:val="24"/>
              </w:rPr>
              <w:t>DB(DB/OL)</w:t>
            </w:r>
          </w:p>
        </w:tc>
        <w:tc>
          <w:tcPr>
            <w:tcW w:w="2557" w:type="dxa"/>
            <w:vAlign w:val="center"/>
          </w:tcPr>
          <w:p>
            <w:pPr>
              <w:spacing w:line="360" w:lineRule="auto"/>
              <w:jc w:val="center"/>
              <w:rPr>
                <w:rFonts w:ascii="仿宋" w:hAnsi="仿宋" w:eastAsia="仿宋"/>
                <w:sz w:val="24"/>
              </w:rPr>
            </w:pPr>
            <w:r>
              <w:rPr>
                <w:rFonts w:hint="eastAsia" w:ascii="仿宋" w:hAnsi="仿宋" w:eastAsia="仿宋"/>
                <w:sz w:val="24"/>
              </w:rPr>
              <w:t>CP(CP/DK)</w:t>
            </w:r>
          </w:p>
        </w:tc>
        <w:tc>
          <w:tcPr>
            <w:tcW w:w="2557" w:type="dxa"/>
            <w:vAlign w:val="center"/>
          </w:tcPr>
          <w:p>
            <w:pPr>
              <w:spacing w:line="360" w:lineRule="auto"/>
              <w:jc w:val="center"/>
              <w:rPr>
                <w:rFonts w:ascii="仿宋" w:hAnsi="仿宋" w:eastAsia="仿宋"/>
                <w:sz w:val="24"/>
              </w:rPr>
            </w:pPr>
            <w:r>
              <w:rPr>
                <w:rFonts w:hint="eastAsia" w:ascii="仿宋" w:hAnsi="仿宋" w:eastAsia="仿宋"/>
                <w:sz w:val="24"/>
              </w:rPr>
              <w:t>M/CD</w:t>
            </w:r>
          </w:p>
        </w:tc>
      </w:tr>
    </w:tbl>
    <w:p>
      <w:pPr>
        <w:spacing w:line="360" w:lineRule="auto"/>
        <w:ind w:firstLine="640" w:firstLineChars="200"/>
        <w:rPr>
          <w:rFonts w:ascii="仿宋" w:hAnsi="仿宋" w:eastAsia="仿宋"/>
          <w:sz w:val="32"/>
          <w:szCs w:val="32"/>
        </w:rPr>
      </w:pPr>
      <w:r>
        <w:rPr>
          <w:rFonts w:hint="eastAsia" w:ascii="仿宋" w:hAnsi="仿宋" w:eastAsia="仿宋"/>
          <w:sz w:val="32"/>
          <w:szCs w:val="32"/>
        </w:rPr>
        <w:t>2．著录格式与示例：</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（1）专著（含教材）</w:t>
      </w:r>
    </w:p>
    <w:p>
      <w:pPr>
        <w:spacing w:line="360" w:lineRule="auto"/>
        <w:ind w:firstLine="640" w:firstLineChars="200"/>
        <w:rPr>
          <w:rFonts w:ascii="仿宋" w:hAnsi="仿宋" w:eastAsia="仿宋"/>
          <w:sz w:val="32"/>
          <w:szCs w:val="32"/>
        </w:rPr>
      </w:pPr>
      <w:r>
        <w:rPr>
          <w:rFonts w:hint="eastAsia" w:ascii="仿宋" w:hAnsi="仿宋" w:eastAsia="仿宋"/>
          <w:sz w:val="32"/>
          <w:szCs w:val="32"/>
        </w:rPr>
        <w:t>著录格式： [序号]  编著者. 书名[M]. 版本，出版地：出版者，出版年. 页码.</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例如：[1] 刘谋佶, 吕志咏, 丘成昊, 等. 边条翼与旋涡分离流[M]. 北京: 北京航空学院出版社, 1988. 24~27.</w:t>
      </w:r>
    </w:p>
    <w:p>
      <w:pPr>
        <w:spacing w:line="360" w:lineRule="auto"/>
        <w:ind w:firstLine="640" w:firstLineChars="200"/>
        <w:rPr>
          <w:rFonts w:ascii="仿宋" w:hAnsi="仿宋" w:eastAsia="仿宋"/>
          <w:sz w:val="32"/>
          <w:szCs w:val="32"/>
        </w:rPr>
      </w:pPr>
      <w:r>
        <w:rPr>
          <w:rFonts w:ascii="仿宋" w:hAnsi="仿宋" w:eastAsia="仿宋"/>
          <w:sz w:val="32"/>
          <w:szCs w:val="32"/>
        </w:rPr>
        <w:t>[2] Isidori A. Nonlinear control systems[M]. 2nd, New York: Springer Press, 1989. 32~33.</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（2）期刊</w:t>
      </w:r>
    </w:p>
    <w:p>
      <w:pPr>
        <w:spacing w:line="360" w:lineRule="auto"/>
        <w:ind w:firstLine="640" w:firstLineChars="200"/>
        <w:rPr>
          <w:rFonts w:ascii="仿宋" w:hAnsi="仿宋" w:eastAsia="仿宋"/>
          <w:sz w:val="32"/>
          <w:szCs w:val="32"/>
        </w:rPr>
      </w:pPr>
      <w:r>
        <w:rPr>
          <w:rFonts w:hint="eastAsia" w:ascii="仿宋" w:hAnsi="仿宋" w:eastAsia="仿宋"/>
          <w:sz w:val="32"/>
          <w:szCs w:val="32"/>
        </w:rPr>
        <w:t>著录格式： [序号]  作者. 题目[J]. 刊名，年，卷（期）：页码.</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例如：</w:t>
      </w:r>
      <w:r>
        <w:rPr>
          <w:rFonts w:hint="eastAsia" w:ascii="仿宋" w:hAnsi="仿宋" w:eastAsia="仿宋"/>
          <w:sz w:val="32"/>
          <w:szCs w:val="32"/>
        </w:rPr>
        <w:tab/>
      </w:r>
      <w:r>
        <w:rPr>
          <w:rFonts w:hint="eastAsia" w:ascii="仿宋" w:hAnsi="仿宋" w:eastAsia="仿宋"/>
          <w:sz w:val="32"/>
          <w:szCs w:val="32"/>
        </w:rPr>
        <w:t>[1] 傅惠民. 二项分布参数整体推断方法[J]. 航空学报，2000，21（2）： 155~158.</w:t>
      </w:r>
    </w:p>
    <w:p>
      <w:pPr>
        <w:spacing w:line="360" w:lineRule="auto"/>
        <w:ind w:firstLine="640" w:firstLineChars="200"/>
        <w:rPr>
          <w:rFonts w:ascii="仿宋" w:hAnsi="仿宋" w:eastAsia="仿宋"/>
          <w:sz w:val="32"/>
          <w:szCs w:val="32"/>
        </w:rPr>
      </w:pPr>
      <w:r>
        <w:rPr>
          <w:rFonts w:ascii="仿宋" w:hAnsi="仿宋" w:eastAsia="仿宋"/>
          <w:sz w:val="32"/>
          <w:szCs w:val="32"/>
        </w:rPr>
        <w:t>[2] Moustafa G H. Interaction of axisymmetric supersonic twin jets[J]. AIAA J, 1995, 33(5): 871~875.</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注：外文期刊的刊名可用简称；请注意标注文章的年、卷、期、页，不要遗漏。</w:t>
      </w:r>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（3）学位论文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著录格式：[序号]  作者. 题目[D]. 地点：单位，年.</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例如：</w:t>
      </w:r>
      <w:r>
        <w:rPr>
          <w:rFonts w:hint="eastAsia" w:ascii="仿宋" w:hAnsi="仿宋" w:eastAsia="仿宋"/>
          <w:sz w:val="32"/>
          <w:szCs w:val="32"/>
        </w:rPr>
        <w:tab/>
      </w:r>
      <w:r>
        <w:rPr>
          <w:rFonts w:hint="eastAsia" w:ascii="仿宋" w:hAnsi="仿宋" w:eastAsia="仿宋"/>
          <w:sz w:val="32"/>
          <w:szCs w:val="32"/>
        </w:rPr>
        <w:t>[1] 朱刚. 新型流体有限元法及叶轮机械正反混合问题[D]. 北京：清华大学，1996.</w:t>
      </w:r>
    </w:p>
    <w:p>
      <w:pPr>
        <w:spacing w:line="360" w:lineRule="auto"/>
        <w:ind w:firstLine="640" w:firstLineChars="200"/>
        <w:rPr>
          <w:rFonts w:ascii="仿宋" w:hAnsi="仿宋" w:eastAsia="仿宋"/>
          <w:sz w:val="32"/>
          <w:szCs w:val="32"/>
        </w:rPr>
      </w:pPr>
      <w:r>
        <w:rPr>
          <w:rFonts w:ascii="仿宋" w:hAnsi="仿宋" w:eastAsia="仿宋"/>
          <w:sz w:val="32"/>
          <w:szCs w:val="32"/>
        </w:rPr>
        <w:t>[2] Sun M. A study of helicopter rotor aerodynamics in ground effect[D]. Princeton: Princeton Univ, 1983.</w:t>
      </w:r>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（4）论文集，会议录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著录格式：[序号]  主要责任者. 题名[C]. 出版地：出版者，出版年.</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例如：</w:t>
      </w:r>
      <w:r>
        <w:rPr>
          <w:rFonts w:hint="eastAsia" w:ascii="仿宋" w:hAnsi="仿宋" w:eastAsia="仿宋"/>
          <w:sz w:val="32"/>
          <w:szCs w:val="32"/>
        </w:rPr>
        <w:tab/>
      </w:r>
      <w:r>
        <w:rPr>
          <w:rFonts w:hint="eastAsia" w:ascii="仿宋" w:hAnsi="仿宋" w:eastAsia="仿宋"/>
          <w:sz w:val="32"/>
          <w:szCs w:val="32"/>
        </w:rPr>
        <w:t>[1] 辛希孟. 信息技术与信息服务国际研讨会论文集：A集[C]. 北京：中国社会科学出版社，1994.</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 北京空气动力研究所. 第九届高超声速气动力会议论文集[C]. 北京：北京空气动力研究所，1997.</w:t>
      </w:r>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（5）论文集中析出的文献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著录格式：[序号]  作者. 题目[A]. 见：主编. 论文集名[C]. 论文集名. 出版地：出版者，出版年：页码.</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例如：[1] 陈永康，李素循，李玉林. 高超声速流绕双椭球的实验研究[A]. 见：北京空气动力研究所编. 第九届高超声速气动力会议论文集[C]. 北京：北京空气动力研究所，1997：9～14.</w:t>
      </w:r>
    </w:p>
    <w:p>
      <w:pPr>
        <w:spacing w:line="360" w:lineRule="auto"/>
        <w:ind w:firstLine="640" w:firstLineChars="200"/>
        <w:rPr>
          <w:rFonts w:ascii="仿宋" w:hAnsi="仿宋" w:eastAsia="仿宋"/>
          <w:sz w:val="32"/>
          <w:szCs w:val="32"/>
        </w:rPr>
      </w:pPr>
      <w:r>
        <w:rPr>
          <w:rFonts w:ascii="仿宋" w:hAnsi="仿宋" w:eastAsia="仿宋"/>
          <w:sz w:val="32"/>
          <w:szCs w:val="32"/>
        </w:rPr>
        <w:t>[2] Peng J, Luo X Z, Jin C J. The study about the dynamics of the approach glide-down path control of the carrier aircraft[A]. In: GONG Yao-nan ed. Proceedings of the Second Asian-Pacific Conference on Aerospace Technology and Science[C]. Beijing: Chinese</w:t>
      </w:r>
      <w:r>
        <w:rPr>
          <w:rFonts w:hint="eastAsia" w:ascii="仿宋" w:hAnsi="仿宋" w:eastAsia="仿宋"/>
          <w:sz w:val="32"/>
          <w:szCs w:val="32"/>
        </w:rPr>
        <w:t xml:space="preserve"> Society of Aeronautics and Astronautics, 1997: 236～241.</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注：会议文集的出版者可能不是正式的出版社；出版地指出版者所在地，不一定是会议地点。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（6）科技报告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著录格式：[序号]  作者. 题名[R]. 报告题名及编号，出版地：出版者，出版年.</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例如；[1] 孔祥福. FD-09风洞带地面板条件下的流场校测报告[R]. 北京空气动力研究所技术报告 BG7-270，北京：北京空气动力研究所，1989.</w:t>
      </w:r>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（7）国际、国家标准，行业规范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著录格式：[序号]  标准编号，标准名称[S]. 出版地：出版者，出版年.</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例如：[1] MIL-E-5007 D, 航空涡轮喷气和涡轮风扇发动机通用规范[S]. 美国空军，1973.</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 GB 7713-87, 科学技术报告、学位论文和学术论文的编写格式[S].</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注：对于国标GB等，出版地、出版者和出版年可省略。</w:t>
      </w:r>
    </w:p>
    <w:p>
      <w:pPr>
        <w:spacing w:line="360" w:lineRule="auto"/>
        <w:ind w:firstLine="640" w:firstLineChars="200"/>
        <w:rPr>
          <w:rFonts w:ascii="仿宋" w:hAnsi="仿宋" w:eastAsia="仿宋"/>
          <w:sz w:val="32"/>
          <w:szCs w:val="32"/>
        </w:rPr>
      </w:pPr>
      <w:r>
        <w:rPr>
          <w:rFonts w:hint="eastAsia" w:ascii="仿宋" w:hAnsi="仿宋" w:eastAsia="仿宋"/>
          <w:sz w:val="32"/>
          <w:szCs w:val="32"/>
        </w:rPr>
        <w:t>（8）专利</w:t>
      </w:r>
    </w:p>
    <w:p>
      <w:pPr>
        <w:spacing w:line="360" w:lineRule="auto"/>
        <w:ind w:firstLine="640" w:firstLineChars="200"/>
        <w:rPr>
          <w:rFonts w:ascii="仿宋" w:hAnsi="仿宋" w:eastAsia="仿宋"/>
          <w:sz w:val="32"/>
          <w:szCs w:val="32"/>
        </w:rPr>
      </w:pPr>
      <w:r>
        <w:rPr>
          <w:rFonts w:hint="eastAsia" w:ascii="仿宋" w:hAnsi="仿宋" w:eastAsia="仿宋"/>
          <w:sz w:val="32"/>
          <w:szCs w:val="32"/>
        </w:rPr>
        <w:t>著录格式：[序号]  设计人. 专利题名[P]. 专利国别：专利号，公告日</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例如：[1] 黎志华，黎志军. 反馈声抵消器[P]. 中国专利：ZL85100748，1986－09－24.</w:t>
      </w:r>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（9）其他未定义文献类型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著录格式：[序号]  主要责任者. 文献题名[Z]. 出版地：出版者，出版年.</w:t>
      </w:r>
    </w:p>
    <w:p>
      <w:pPr>
        <w:pStyle w:val="3"/>
        <w:keepNext w:val="0"/>
        <w:keepLines w:val="0"/>
        <w:spacing w:line="415" w:lineRule="auto"/>
        <w:rPr>
          <w:rFonts w:ascii="仿宋" w:hAnsi="仿宋" w:eastAsia="仿宋"/>
        </w:rPr>
      </w:pPr>
      <w:bookmarkStart w:id="96" w:name="_Toc164251089"/>
      <w:bookmarkStart w:id="97" w:name="_Toc164261637"/>
      <w:bookmarkStart w:id="98" w:name="_Toc164261999"/>
      <w:r>
        <w:rPr>
          <w:rFonts w:hint="eastAsia" w:ascii="仿宋" w:hAnsi="仿宋" w:eastAsia="仿宋"/>
        </w:rPr>
        <w:t>3.5  装订要求</w:t>
      </w:r>
      <w:bookmarkEnd w:id="96"/>
      <w:bookmarkEnd w:id="97"/>
      <w:bookmarkEnd w:id="98"/>
    </w:p>
    <w:p>
      <w:pPr>
        <w:spacing w:line="360" w:lineRule="auto"/>
        <w:ind w:firstLine="640" w:firstLineChars="200"/>
        <w:rPr>
          <w:rFonts w:ascii="仿宋" w:hAnsi="仿宋" w:eastAsia="仿宋"/>
          <w:sz w:val="32"/>
          <w:szCs w:val="32"/>
        </w:rPr>
      </w:pPr>
      <w:r>
        <w:rPr>
          <w:rFonts w:hint="eastAsia" w:ascii="仿宋" w:hAnsi="仿宋" w:eastAsia="仿宋"/>
          <w:sz w:val="32"/>
          <w:szCs w:val="32"/>
        </w:rPr>
        <w:t>按以下顺序装订毕业论文(设计说明书)：</w:t>
      </w:r>
    </w:p>
    <w:p>
      <w:pPr>
        <w:spacing w:line="360" w:lineRule="auto"/>
        <w:ind w:firstLine="640" w:firstLineChars="200"/>
        <w:rPr>
          <w:rFonts w:hint="eastAsia" w:ascii="仿宋" w:hAnsi="仿宋" w:eastAsia="仿宋"/>
          <w:sz w:val="32"/>
          <w:szCs w:val="32"/>
          <w:lang w:eastAsia="zh-CN"/>
        </w:rPr>
      </w:pPr>
      <w:r>
        <w:rPr>
          <w:rFonts w:hint="eastAsia" w:ascii="仿宋" w:hAnsi="仿宋" w:eastAsia="仿宋"/>
          <w:sz w:val="32"/>
          <w:szCs w:val="32"/>
        </w:rPr>
        <w:t>（1）封面</w:t>
      </w:r>
      <w:r>
        <w:rPr>
          <w:rFonts w:hint="eastAsia" w:ascii="仿宋" w:hAnsi="仿宋" w:eastAsia="仿宋"/>
          <w:sz w:val="32"/>
          <w:szCs w:val="32"/>
          <w:lang w:eastAsia="zh-CN"/>
        </w:rPr>
        <w:t>（附件</w:t>
      </w:r>
      <w:r>
        <w:rPr>
          <w:rFonts w:hint="eastAsia" w:ascii="仿宋" w:hAnsi="仿宋" w:eastAsia="仿宋"/>
          <w:sz w:val="32"/>
          <w:szCs w:val="32"/>
          <w:lang w:val="en-US" w:eastAsia="zh-CN"/>
        </w:rPr>
        <w:t>1</w:t>
      </w:r>
      <w:r>
        <w:rPr>
          <w:rFonts w:hint="eastAsia" w:ascii="仿宋" w:hAnsi="仿宋" w:eastAsia="仿宋"/>
          <w:sz w:val="32"/>
          <w:szCs w:val="32"/>
          <w:lang w:eastAsia="zh-CN"/>
        </w:rPr>
        <w:t>）</w:t>
      </w:r>
    </w:p>
    <w:p>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rPr>
        <w:t>（2）诚信责任书</w:t>
      </w:r>
      <w:r>
        <w:rPr>
          <w:rFonts w:hint="eastAsia" w:ascii="仿宋" w:hAnsi="仿宋" w:eastAsia="仿宋"/>
          <w:sz w:val="32"/>
          <w:szCs w:val="32"/>
          <w:lang w:eastAsia="zh-CN"/>
        </w:rPr>
        <w:t>（附件</w:t>
      </w:r>
      <w:r>
        <w:rPr>
          <w:rFonts w:hint="eastAsia" w:ascii="仿宋" w:hAnsi="仿宋" w:eastAsia="仿宋"/>
          <w:sz w:val="32"/>
          <w:szCs w:val="32"/>
          <w:lang w:val="en-US" w:eastAsia="zh-CN"/>
        </w:rPr>
        <w:t>2</w:t>
      </w:r>
      <w:r>
        <w:rPr>
          <w:rFonts w:hint="eastAsia" w:ascii="仿宋" w:hAnsi="仿宋" w:eastAsia="仿宋"/>
          <w:sz w:val="32"/>
          <w:szCs w:val="32"/>
          <w:lang w:eastAsia="zh-CN"/>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（3）目录</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（4）中文摘要（含关键词）</w:t>
      </w:r>
    </w:p>
    <w:p>
      <w:pPr>
        <w:spacing w:line="360" w:lineRule="auto"/>
        <w:ind w:firstLine="640" w:firstLineChars="200"/>
        <w:rPr>
          <w:rFonts w:ascii="仿宋" w:hAnsi="仿宋" w:eastAsia="仿宋"/>
          <w:sz w:val="32"/>
          <w:szCs w:val="32"/>
        </w:rPr>
      </w:pPr>
      <w:r>
        <w:rPr>
          <w:rFonts w:hint="eastAsia" w:ascii="仿宋" w:hAnsi="仿宋" w:eastAsia="仿宋"/>
          <w:sz w:val="32"/>
          <w:szCs w:val="32"/>
        </w:rPr>
        <w:t>（5）英文摘要（含关键词）</w:t>
      </w:r>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（6）正文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（7）参考文献</w:t>
      </w:r>
    </w:p>
    <w:p>
      <w:pPr>
        <w:spacing w:line="360" w:lineRule="auto"/>
        <w:ind w:firstLine="640" w:firstLineChars="200"/>
        <w:rPr>
          <w:rFonts w:ascii="仿宋" w:hAnsi="仿宋" w:eastAsia="仿宋"/>
          <w:sz w:val="32"/>
          <w:szCs w:val="32"/>
        </w:rPr>
      </w:pPr>
      <w:r>
        <w:rPr>
          <w:rFonts w:hint="eastAsia" w:ascii="仿宋" w:hAnsi="仿宋" w:eastAsia="仿宋"/>
          <w:sz w:val="32"/>
          <w:szCs w:val="32"/>
        </w:rPr>
        <w:t>（8）致谢</w:t>
      </w:r>
    </w:p>
    <w:p>
      <w:pPr>
        <w:spacing w:line="360" w:lineRule="auto"/>
        <w:ind w:firstLine="640" w:firstLineChars="200"/>
        <w:rPr>
          <w:rFonts w:ascii="仿宋" w:hAnsi="仿宋" w:eastAsia="仿宋"/>
          <w:sz w:val="32"/>
          <w:szCs w:val="32"/>
        </w:rPr>
      </w:pPr>
      <w:r>
        <w:rPr>
          <w:rFonts w:hint="eastAsia" w:ascii="仿宋" w:hAnsi="仿宋" w:eastAsia="仿宋"/>
          <w:sz w:val="32"/>
          <w:szCs w:val="32"/>
        </w:rPr>
        <w:t>（9）附录</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（10）封底</w:t>
      </w:r>
    </w:p>
    <w:p>
      <w:pPr>
        <w:spacing w:line="360" w:lineRule="auto"/>
        <w:ind w:firstLine="640" w:firstLineChars="200"/>
        <w:rPr>
          <w:rFonts w:ascii="仿宋" w:hAnsi="仿宋" w:eastAsia="仿宋"/>
          <w:sz w:val="32"/>
          <w:szCs w:val="32"/>
        </w:rPr>
      </w:pPr>
    </w:p>
    <w:p>
      <w:pPr>
        <w:jc w:val="left"/>
        <w:rPr>
          <w:rFonts w:ascii="仿宋" w:hAnsi="仿宋" w:eastAsia="仿宋"/>
          <w:sz w:val="32"/>
          <w:szCs w:val="32"/>
        </w:rPr>
      </w:pPr>
      <w:r>
        <w:rPr>
          <w:rFonts w:hint="eastAsia" w:ascii="仿宋" w:hAnsi="仿宋" w:eastAsia="仿宋"/>
          <w:sz w:val="32"/>
          <w:szCs w:val="32"/>
        </w:rPr>
        <w:t>附件:1.贵州理工学院自考本科毕业</w:t>
      </w:r>
      <w:r>
        <w:rPr>
          <w:rFonts w:hint="eastAsia" w:ascii="仿宋" w:hAnsi="仿宋" w:eastAsia="仿宋"/>
          <w:sz w:val="32"/>
          <w:szCs w:val="32"/>
          <w:lang w:eastAsia="zh-CN"/>
        </w:rPr>
        <w:t>论文</w:t>
      </w:r>
      <w:r>
        <w:rPr>
          <w:rFonts w:hint="eastAsia" w:ascii="仿宋" w:hAnsi="仿宋" w:eastAsia="仿宋"/>
          <w:sz w:val="32"/>
          <w:szCs w:val="32"/>
        </w:rPr>
        <w:t>（设计）封面</w:t>
      </w:r>
    </w:p>
    <w:p>
      <w:pPr>
        <w:jc w:val="left"/>
        <w:rPr>
          <w:rFonts w:ascii="仿宋" w:hAnsi="仿宋" w:eastAsia="仿宋"/>
          <w:sz w:val="32"/>
          <w:szCs w:val="32"/>
        </w:rPr>
      </w:pPr>
      <w:r>
        <w:rPr>
          <w:rFonts w:hint="eastAsia" w:ascii="仿宋" w:hAnsi="仿宋" w:eastAsia="仿宋"/>
          <w:sz w:val="32"/>
          <w:szCs w:val="32"/>
        </w:rPr>
        <w:t xml:space="preserve">     2.贵州理工学院自考本科毕业</w:t>
      </w:r>
      <w:r>
        <w:rPr>
          <w:rFonts w:hint="eastAsia" w:ascii="仿宋" w:hAnsi="仿宋" w:eastAsia="仿宋"/>
          <w:sz w:val="32"/>
          <w:szCs w:val="32"/>
          <w:lang w:eastAsia="zh-CN"/>
        </w:rPr>
        <w:t>论文</w:t>
      </w:r>
      <w:r>
        <w:rPr>
          <w:rFonts w:hint="eastAsia" w:ascii="仿宋" w:hAnsi="仿宋" w:eastAsia="仿宋"/>
          <w:sz w:val="32"/>
          <w:szCs w:val="32"/>
        </w:rPr>
        <w:t>（设计））诚信责任书</w:t>
      </w:r>
    </w:p>
    <w:p>
      <w:pPr>
        <w:jc w:val="left"/>
        <w:rPr>
          <w:rFonts w:ascii="仿宋" w:hAnsi="仿宋" w:eastAsia="仿宋"/>
          <w:sz w:val="32"/>
          <w:szCs w:val="32"/>
        </w:rPr>
      </w:pPr>
      <w:r>
        <w:rPr>
          <w:rFonts w:hint="eastAsia" w:ascii="仿宋" w:hAnsi="仿宋" w:eastAsia="仿宋"/>
          <w:sz w:val="32"/>
          <w:szCs w:val="32"/>
        </w:rPr>
        <w:t xml:space="preserve">     3.贵州理工学院自考本科毕业</w:t>
      </w:r>
      <w:r>
        <w:rPr>
          <w:rFonts w:hint="eastAsia" w:ascii="仿宋" w:hAnsi="仿宋" w:eastAsia="仿宋"/>
          <w:sz w:val="32"/>
          <w:szCs w:val="32"/>
          <w:lang w:eastAsia="zh-CN"/>
        </w:rPr>
        <w:t>论文</w:t>
      </w:r>
      <w:r>
        <w:rPr>
          <w:rFonts w:hint="eastAsia" w:ascii="仿宋" w:hAnsi="仿宋" w:eastAsia="仿宋"/>
          <w:sz w:val="32"/>
          <w:szCs w:val="32"/>
        </w:rPr>
        <w:t>（设计）任务书</w:t>
      </w:r>
    </w:p>
    <w:p>
      <w:pPr>
        <w:jc w:val="left"/>
        <w:rPr>
          <w:rFonts w:ascii="仿宋" w:hAnsi="仿宋" w:eastAsia="仿宋"/>
          <w:sz w:val="32"/>
          <w:szCs w:val="32"/>
        </w:rPr>
      </w:pPr>
      <w:r>
        <w:rPr>
          <w:rFonts w:hint="eastAsia" w:ascii="仿宋" w:hAnsi="仿宋" w:eastAsia="仿宋"/>
          <w:sz w:val="32"/>
          <w:szCs w:val="32"/>
        </w:rPr>
        <w:t xml:space="preserve">     4.贵州理工学院自考本科毕业</w:t>
      </w:r>
      <w:r>
        <w:rPr>
          <w:rFonts w:hint="eastAsia" w:ascii="仿宋" w:hAnsi="仿宋" w:eastAsia="仿宋"/>
          <w:sz w:val="32"/>
          <w:szCs w:val="32"/>
          <w:lang w:eastAsia="zh-CN"/>
        </w:rPr>
        <w:t>论文</w:t>
      </w:r>
      <w:r>
        <w:rPr>
          <w:rFonts w:hint="eastAsia" w:ascii="仿宋" w:hAnsi="仿宋" w:eastAsia="仿宋"/>
          <w:sz w:val="32"/>
          <w:szCs w:val="32"/>
        </w:rPr>
        <w:t>（设计）中期检查表</w:t>
      </w:r>
    </w:p>
    <w:p>
      <w:pPr>
        <w:jc w:val="left"/>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5</w:t>
      </w:r>
      <w:r>
        <w:rPr>
          <w:rFonts w:hint="eastAsia" w:ascii="仿宋" w:hAnsi="仿宋" w:eastAsia="仿宋"/>
          <w:sz w:val="32"/>
          <w:szCs w:val="32"/>
        </w:rPr>
        <w:t>.贵州理工学院自考本科毕业</w:t>
      </w:r>
      <w:r>
        <w:rPr>
          <w:rFonts w:hint="eastAsia" w:ascii="仿宋" w:hAnsi="仿宋" w:eastAsia="仿宋"/>
          <w:sz w:val="32"/>
          <w:szCs w:val="32"/>
          <w:lang w:eastAsia="zh-CN"/>
        </w:rPr>
        <w:t>论文</w:t>
      </w:r>
      <w:r>
        <w:rPr>
          <w:rFonts w:hint="eastAsia" w:ascii="仿宋" w:hAnsi="仿宋" w:eastAsia="仿宋"/>
          <w:sz w:val="32"/>
          <w:szCs w:val="32"/>
        </w:rPr>
        <w:t>（设计）成绩评定表</w:t>
      </w:r>
    </w:p>
    <w:p>
      <w:pPr>
        <w:ind w:firstLine="640" w:firstLineChars="200"/>
        <w:jc w:val="left"/>
      </w:pPr>
      <w:r>
        <w:rPr>
          <w:rFonts w:hint="eastAsia" w:ascii="仿宋" w:hAnsi="仿宋" w:eastAsia="仿宋"/>
          <w:sz w:val="32"/>
          <w:szCs w:val="32"/>
        </w:rPr>
        <w:t xml:space="preserve"> 6</w:t>
      </w:r>
      <w:r>
        <w:rPr>
          <w:rFonts w:hint="eastAsia" w:ascii="仿宋" w:hAnsi="仿宋" w:eastAsia="仿宋"/>
          <w:sz w:val="32"/>
          <w:szCs w:val="32"/>
          <w:lang w:val="en-US" w:eastAsia="zh-CN"/>
        </w:rPr>
        <w:t>.</w:t>
      </w:r>
      <w:r>
        <w:rPr>
          <w:rFonts w:hint="eastAsia" w:ascii="仿宋" w:hAnsi="仿宋" w:eastAsia="仿宋"/>
          <w:sz w:val="32"/>
          <w:szCs w:val="32"/>
        </w:rPr>
        <w:t>贵州理工</w:t>
      </w:r>
      <w:bookmarkStart w:id="99" w:name="_GoBack"/>
      <w:bookmarkEnd w:id="99"/>
      <w:r>
        <w:rPr>
          <w:rFonts w:hint="eastAsia" w:ascii="仿宋" w:hAnsi="仿宋" w:eastAsia="仿宋"/>
          <w:sz w:val="32"/>
          <w:szCs w:val="32"/>
        </w:rPr>
        <w:t>学院自考本科毕业论文（设计）答辩记录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64F78"/>
    <w:rsid w:val="00000573"/>
    <w:rsid w:val="000652F3"/>
    <w:rsid w:val="00067F48"/>
    <w:rsid w:val="00174FE3"/>
    <w:rsid w:val="002E59EF"/>
    <w:rsid w:val="00365A27"/>
    <w:rsid w:val="0042568B"/>
    <w:rsid w:val="004660A5"/>
    <w:rsid w:val="00474542"/>
    <w:rsid w:val="00480B3B"/>
    <w:rsid w:val="005064B5"/>
    <w:rsid w:val="005849A6"/>
    <w:rsid w:val="00664D1A"/>
    <w:rsid w:val="006B1D61"/>
    <w:rsid w:val="0071393C"/>
    <w:rsid w:val="00753633"/>
    <w:rsid w:val="0083200D"/>
    <w:rsid w:val="00837807"/>
    <w:rsid w:val="00864F78"/>
    <w:rsid w:val="008865E5"/>
    <w:rsid w:val="008A7BA4"/>
    <w:rsid w:val="008B167D"/>
    <w:rsid w:val="008D38BF"/>
    <w:rsid w:val="009D0716"/>
    <w:rsid w:val="00BC01CB"/>
    <w:rsid w:val="00BF4671"/>
    <w:rsid w:val="00C857EB"/>
    <w:rsid w:val="00D56B5A"/>
    <w:rsid w:val="00D75128"/>
    <w:rsid w:val="00DF7858"/>
    <w:rsid w:val="00F1006F"/>
    <w:rsid w:val="00F31E48"/>
    <w:rsid w:val="00F37C33"/>
    <w:rsid w:val="151848A0"/>
    <w:rsid w:val="1C42250E"/>
    <w:rsid w:val="42267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5"/>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Indent"/>
    <w:basedOn w:val="1"/>
    <w:link w:val="16"/>
    <w:qFormat/>
    <w:uiPriority w:val="0"/>
    <w:pPr>
      <w:spacing w:line="360" w:lineRule="auto"/>
      <w:ind w:firstLine="480" w:firstLineChars="200"/>
    </w:pPr>
    <w:rPr>
      <w:sz w:val="24"/>
    </w:rPr>
  </w:style>
  <w:style w:type="paragraph" w:styleId="6">
    <w:name w:val="Balloon Text"/>
    <w:basedOn w:val="1"/>
    <w:link w:val="17"/>
    <w:semiHidden/>
    <w:unhideWhenUsed/>
    <w:qFormat/>
    <w:uiPriority w:val="99"/>
    <w:rPr>
      <w:sz w:val="18"/>
      <w:szCs w:val="18"/>
    </w:rPr>
  </w:style>
  <w:style w:type="paragraph" w:styleId="7">
    <w:name w:val="footer"/>
    <w:basedOn w:val="1"/>
    <w:link w:val="12"/>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页眉 Char"/>
    <w:basedOn w:val="9"/>
    <w:link w:val="8"/>
    <w:semiHidden/>
    <w:uiPriority w:val="99"/>
    <w:rPr>
      <w:sz w:val="18"/>
      <w:szCs w:val="18"/>
    </w:rPr>
  </w:style>
  <w:style w:type="character" w:customStyle="1" w:styleId="12">
    <w:name w:val="页脚 Char"/>
    <w:basedOn w:val="9"/>
    <w:link w:val="7"/>
    <w:semiHidden/>
    <w:qFormat/>
    <w:uiPriority w:val="99"/>
    <w:rPr>
      <w:sz w:val="18"/>
      <w:szCs w:val="18"/>
    </w:rPr>
  </w:style>
  <w:style w:type="character" w:customStyle="1" w:styleId="13">
    <w:name w:val="标题 1 Char"/>
    <w:basedOn w:val="9"/>
    <w:link w:val="2"/>
    <w:qFormat/>
    <w:uiPriority w:val="0"/>
    <w:rPr>
      <w:rFonts w:ascii="Times New Roman" w:hAnsi="Times New Roman" w:eastAsia="宋体" w:cs="Times New Roman"/>
      <w:b/>
      <w:bCs/>
      <w:kern w:val="44"/>
      <w:sz w:val="44"/>
      <w:szCs w:val="44"/>
    </w:rPr>
  </w:style>
  <w:style w:type="character" w:customStyle="1" w:styleId="14">
    <w:name w:val="标题 2 Char"/>
    <w:basedOn w:val="9"/>
    <w:link w:val="3"/>
    <w:qFormat/>
    <w:uiPriority w:val="0"/>
    <w:rPr>
      <w:rFonts w:ascii="Arial" w:hAnsi="Arial" w:eastAsia="黑体" w:cs="Times New Roman"/>
      <w:b/>
      <w:bCs/>
      <w:sz w:val="32"/>
      <w:szCs w:val="32"/>
    </w:rPr>
  </w:style>
  <w:style w:type="character" w:customStyle="1" w:styleId="15">
    <w:name w:val="标题 3 Char"/>
    <w:basedOn w:val="9"/>
    <w:link w:val="4"/>
    <w:uiPriority w:val="0"/>
    <w:rPr>
      <w:rFonts w:ascii="Times New Roman" w:hAnsi="Times New Roman" w:eastAsia="宋体" w:cs="Times New Roman"/>
      <w:b/>
      <w:bCs/>
      <w:sz w:val="32"/>
      <w:szCs w:val="32"/>
    </w:rPr>
  </w:style>
  <w:style w:type="character" w:customStyle="1" w:styleId="16">
    <w:name w:val="正文文本缩进 Char"/>
    <w:basedOn w:val="9"/>
    <w:link w:val="5"/>
    <w:qFormat/>
    <w:uiPriority w:val="0"/>
    <w:rPr>
      <w:rFonts w:ascii="Times New Roman" w:hAnsi="Times New Roman" w:eastAsia="宋体" w:cs="Times New Roman"/>
      <w:sz w:val="24"/>
      <w:szCs w:val="24"/>
    </w:rPr>
  </w:style>
  <w:style w:type="character" w:customStyle="1" w:styleId="17">
    <w:name w:val="批注框文本 Char"/>
    <w:basedOn w:val="9"/>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1269</Words>
  <Characters>7234</Characters>
  <Lines>60</Lines>
  <Paragraphs>16</Paragraphs>
  <TotalTime>4</TotalTime>
  <ScaleCrop>false</ScaleCrop>
  <LinksUpToDate>false</LinksUpToDate>
  <CharactersWithSpaces>8487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2017-09-11T07:18:00Z</dcterms:created>
  <dc:creator>ddd</dc:creator>
  <cp:lastModifiedBy>ddd</cp:lastModifiedBy>
  <dcterms:modified xsi:type="dcterms:W3CDTF">2018-09-21T07:21:31Z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2052-10.1.0.7400</vt:lpwstr>
  </property>
</Properties>
</file>