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" w:lineRule="atLeast"/>
        <w:jc w:val="left"/>
        <w:rPr>
          <w:rFonts w:hint="eastAsia" w:ascii="仿宋_GB2312" w:hAnsi="微软雅黑" w:eastAsia="仿宋_GB2312" w:cs="宋体"/>
          <w:color w:val="000000"/>
          <w:spacing w:val="2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spacing w:val="2"/>
          <w:kern w:val="0"/>
          <w:sz w:val="32"/>
          <w:szCs w:val="32"/>
        </w:rPr>
        <w:t>附件3.</w:t>
      </w:r>
      <w:r>
        <w:rPr>
          <w:rFonts w:hint="eastAsia" w:ascii="仿宋_GB2312" w:hAnsi="宋体" w:eastAsia="仿宋_GB2312" w:cs="宋体"/>
          <w:sz w:val="32"/>
          <w:szCs w:val="32"/>
        </w:rPr>
        <w:t>毕业论文格式相关要求</w:t>
      </w:r>
    </w:p>
    <w:p>
      <w:pPr>
        <w:spacing w:line="360" w:lineRule="auto"/>
        <w:ind w:firstLine="640" w:firstLineChars="200"/>
        <w:jc w:val="center"/>
        <w:rPr>
          <w:rFonts w:hint="eastAsia"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本科生毕业论文（设计、创作）格式规范</w:t>
      </w:r>
    </w:p>
    <w:p>
      <w:pPr>
        <w:ind w:firstLine="643" w:firstLineChars="200"/>
        <w:jc w:val="left"/>
        <w:rPr>
          <w:rFonts w:hint="eastAsia"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b/>
          <w:color w:val="FF0000"/>
          <w:sz w:val="32"/>
          <w:szCs w:val="32"/>
        </w:rPr>
        <w:t>本模板仅供参考，各学院必须结合本院专业实际情况，制定更加详细的、适合本院专业特点的本科生毕业论文（设计、创作）格式规范。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论文主体内容包括：</w:t>
      </w:r>
    </w:p>
    <w:p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1.中文摘要及关键词  2.英文摘要及关键词  3.目录  4.正文  5.参考文献  6.致谢（根据需要）  7.附录（根据需要）</w:t>
      </w:r>
    </w:p>
    <w:p>
      <w:pPr>
        <w:spacing w:line="360" w:lineRule="auto"/>
        <w:ind w:firstLine="560" w:firstLineChars="200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（一）论文页面设置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1.毕业论文（设计、创作）要用A4复印纸双面打印。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2.页边距：上边距2.8cm、下边距2.2cm、左边距3.0cm、右边距2.0cm。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3.装订线：0cm、页眉1.8cm、页脚1.4cm、对称页边距。</w:t>
      </w:r>
    </w:p>
    <w:p>
      <w:pPr>
        <w:spacing w:line="360" w:lineRule="auto"/>
        <w:ind w:firstLine="560" w:firstLineChars="200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（二）页眉和页码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1.页眉：可在顶部居中位置添加“河南大学本科毕业论文（设计、创作）”字样。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2.页码：从绪论部分开始，至附录，用阿拉伯数字连续编排，页码位于页面底部居中。封面、中英文设计说明（论文摘要）和目录不编入论文页码。</w:t>
      </w:r>
    </w:p>
    <w:p>
      <w:pPr>
        <w:spacing w:line="360" w:lineRule="auto"/>
        <w:ind w:firstLine="560" w:firstLineChars="200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（三）封面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请采用封面模板，下载后添加自己的信息。</w:t>
      </w:r>
    </w:p>
    <w:p>
      <w:pPr>
        <w:spacing w:line="360" w:lineRule="auto"/>
        <w:ind w:firstLine="560" w:firstLineChars="200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（四）论文摘要和关键词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1.中文的论文题目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二号黑体，加粗，居中，段前段后1行。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2.中文摘要和关键词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（1）摘要：两字（三号黑体，加粗）。段前段后1行。独立一行，居中。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（2）摘要正文：小四号宋体，1.5倍行距。摘要正文后下空一行。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（3）关键词：三字（四号黑体，加粗）。段前空两个字符。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（4）关键词正文：一般为3～5个，小四号宋体，1.5倍行距。每一关键词之间用分号隔开，最后一个关键词后不打标点符号。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3.英文的论文题目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另起一页，二号Times New Roman体，加粗，居中，段前段后1行。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4.英文摘要和关键词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英文和汉语拼音一律为Times New Roman体，格式、字号与中文摘要相同。</w:t>
      </w:r>
    </w:p>
    <w:p>
      <w:pPr>
        <w:spacing w:line="360" w:lineRule="auto"/>
        <w:ind w:firstLine="560" w:firstLineChars="200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（五）目录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1.目录：两字（三号黑体，加粗）。段前段后1行。独立一行，居中。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2.目录正文：使用“插入/引用/索引和目录”菜单中的“目录”项，选择各级标题设置（标题1、标题2、标题3）。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目录中各章题序的阿拉伯数字用Times New Roman体，第一级标题用小四号黑体，其余用小四号宋体。</w:t>
      </w:r>
    </w:p>
    <w:p>
      <w:pPr>
        <w:spacing w:line="360" w:lineRule="auto"/>
        <w:ind w:firstLine="560" w:firstLineChars="200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（六）毕业论文（设计、创作）正文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1.正文格式</w:t>
      </w:r>
    </w:p>
    <w:p>
      <w:pPr>
        <w:spacing w:line="360" w:lineRule="auto"/>
        <w:ind w:firstLine="422" w:firstLineChars="200"/>
        <w:jc w:val="center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表6.1 正文格式</w:t>
      </w:r>
    </w:p>
    <w:tbl>
      <w:tblPr>
        <w:tblStyle w:val="2"/>
        <w:tblW w:w="0" w:type="auto"/>
        <w:tblInd w:w="64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158"/>
        <w:gridCol w:w="1042"/>
        <w:gridCol w:w="1025"/>
        <w:gridCol w:w="1025"/>
        <w:gridCol w:w="1175"/>
        <w:gridCol w:w="99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专业类型</w:t>
            </w:r>
          </w:p>
        </w:tc>
        <w:tc>
          <w:tcPr>
            <w:tcW w:w="115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第一层</w:t>
            </w:r>
          </w:p>
        </w:tc>
        <w:tc>
          <w:tcPr>
            <w:tcW w:w="104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第二层</w:t>
            </w:r>
          </w:p>
        </w:tc>
        <w:tc>
          <w:tcPr>
            <w:tcW w:w="102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第三层</w:t>
            </w:r>
          </w:p>
        </w:tc>
        <w:tc>
          <w:tcPr>
            <w:tcW w:w="102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第四层</w:t>
            </w:r>
          </w:p>
        </w:tc>
        <w:tc>
          <w:tcPr>
            <w:tcW w:w="117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第五层</w:t>
            </w:r>
          </w:p>
        </w:tc>
        <w:tc>
          <w:tcPr>
            <w:tcW w:w="99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字体格式</w:t>
            </w:r>
          </w:p>
        </w:tc>
        <w:tc>
          <w:tcPr>
            <w:tcW w:w="115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  <w:r>
              <w:rPr>
                <w:rFonts w:ascii="宋体" w:hAnsi="宋体"/>
                <w:szCs w:val="21"/>
              </w:rPr>
              <w:t>号黑体</w:t>
            </w:r>
            <w:r>
              <w:rPr>
                <w:rFonts w:hint="eastAsia" w:ascii="宋体" w:hAnsi="宋体"/>
                <w:szCs w:val="21"/>
              </w:rPr>
              <w:t>，加粗</w:t>
            </w:r>
          </w:p>
        </w:tc>
        <w:tc>
          <w:tcPr>
            <w:tcW w:w="104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小三</w:t>
            </w:r>
            <w:r>
              <w:rPr>
                <w:rFonts w:ascii="宋体" w:hAnsi="宋体"/>
                <w:szCs w:val="21"/>
              </w:rPr>
              <w:t>号黑体</w:t>
            </w:r>
            <w:r>
              <w:rPr>
                <w:rFonts w:hint="eastAsia" w:ascii="宋体" w:hAnsi="宋体"/>
                <w:szCs w:val="21"/>
              </w:rPr>
              <w:t>，加粗</w:t>
            </w:r>
          </w:p>
        </w:tc>
        <w:tc>
          <w:tcPr>
            <w:tcW w:w="102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  <w:r>
              <w:rPr>
                <w:rFonts w:ascii="宋体" w:hAnsi="宋体"/>
                <w:szCs w:val="21"/>
              </w:rPr>
              <w:t>号黑体</w:t>
            </w:r>
            <w:r>
              <w:rPr>
                <w:rFonts w:hint="eastAsia" w:ascii="宋体" w:hAnsi="宋体"/>
                <w:szCs w:val="21"/>
              </w:rPr>
              <w:t>，加粗</w:t>
            </w:r>
          </w:p>
        </w:tc>
        <w:tc>
          <w:tcPr>
            <w:tcW w:w="102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小四</w:t>
            </w:r>
            <w:r>
              <w:rPr>
                <w:rFonts w:ascii="宋体" w:hAnsi="宋体"/>
                <w:szCs w:val="21"/>
              </w:rPr>
              <w:t>号黑体</w:t>
            </w:r>
            <w:r>
              <w:rPr>
                <w:rFonts w:hint="eastAsia" w:ascii="宋体" w:hAnsi="宋体"/>
                <w:szCs w:val="21"/>
              </w:rPr>
              <w:t>，加粗</w:t>
            </w:r>
          </w:p>
        </w:tc>
        <w:tc>
          <w:tcPr>
            <w:tcW w:w="117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小四号宋体</w:t>
            </w:r>
          </w:p>
        </w:tc>
        <w:tc>
          <w:tcPr>
            <w:tcW w:w="99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小四号宋体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行距</w:t>
            </w:r>
          </w:p>
        </w:tc>
        <w:tc>
          <w:tcPr>
            <w:tcW w:w="115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段前段后1行</w:t>
            </w:r>
          </w:p>
        </w:tc>
        <w:tc>
          <w:tcPr>
            <w:tcW w:w="104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段前段后0.5行</w:t>
            </w:r>
          </w:p>
        </w:tc>
        <w:tc>
          <w:tcPr>
            <w:tcW w:w="102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段前段后0.5行</w:t>
            </w:r>
          </w:p>
        </w:tc>
        <w:tc>
          <w:tcPr>
            <w:tcW w:w="102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1.5倍行距</w:t>
            </w:r>
          </w:p>
        </w:tc>
        <w:tc>
          <w:tcPr>
            <w:tcW w:w="117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1.5倍行距</w:t>
            </w:r>
          </w:p>
        </w:tc>
        <w:tc>
          <w:tcPr>
            <w:tcW w:w="99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1.5倍行距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对齐格式</w:t>
            </w:r>
          </w:p>
        </w:tc>
        <w:tc>
          <w:tcPr>
            <w:tcW w:w="115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居中（理工社科顶格）</w:t>
            </w:r>
          </w:p>
        </w:tc>
        <w:tc>
          <w:tcPr>
            <w:tcW w:w="104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顶格</w:t>
            </w:r>
          </w:p>
        </w:tc>
        <w:tc>
          <w:tcPr>
            <w:tcW w:w="102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顶格</w:t>
            </w:r>
          </w:p>
        </w:tc>
        <w:tc>
          <w:tcPr>
            <w:tcW w:w="102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首行缩进2字符</w:t>
            </w:r>
          </w:p>
        </w:tc>
        <w:tc>
          <w:tcPr>
            <w:tcW w:w="117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首行缩进2字符</w:t>
            </w:r>
          </w:p>
        </w:tc>
        <w:tc>
          <w:tcPr>
            <w:tcW w:w="99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首行缩进2字符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理工、外语类</w:t>
            </w:r>
          </w:p>
        </w:tc>
        <w:tc>
          <w:tcPr>
            <w:tcW w:w="115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1章</w:t>
            </w:r>
          </w:p>
        </w:tc>
        <w:tc>
          <w:tcPr>
            <w:tcW w:w="104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1.1节</w:t>
            </w:r>
          </w:p>
        </w:tc>
        <w:tc>
          <w:tcPr>
            <w:tcW w:w="102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1.1.1条</w:t>
            </w:r>
          </w:p>
        </w:tc>
        <w:tc>
          <w:tcPr>
            <w:tcW w:w="102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1、款</w:t>
            </w:r>
          </w:p>
        </w:tc>
        <w:tc>
          <w:tcPr>
            <w:tcW w:w="117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文经管法类</w:t>
            </w:r>
          </w:p>
        </w:tc>
        <w:tc>
          <w:tcPr>
            <w:tcW w:w="115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</w:t>
            </w:r>
          </w:p>
        </w:tc>
        <w:tc>
          <w:tcPr>
            <w:tcW w:w="104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（一）</w:t>
            </w:r>
          </w:p>
        </w:tc>
        <w:tc>
          <w:tcPr>
            <w:tcW w:w="102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2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</w:t>
            </w:r>
          </w:p>
        </w:tc>
        <w:tc>
          <w:tcPr>
            <w:tcW w:w="1175" w:type="dxa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</w:t>
            </w:r>
          </w:p>
        </w:tc>
      </w:tr>
    </w:tbl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（1）章节及各章标题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毕业论文（设计、创作）正文分章节(或部分)撰写,一般理工类每章应另起一页（使用“插入/分隔符/分页符），文科类换章可不换页。各章标题要突出重点、简明扼要，不得使用标点符号。标题中尽量不采用英文缩写词，对必须采用者，应使用本行业的通用缩写词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（2）层次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层次以少为宜，根据实际需要选择。正文层次的编排和代号要求统一。用到哪一层次视需要而定，若节后无需“条”时可直接列“款”、“项”。“节”、“条”的段前、段后各设为0.5行。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2.公式、表格、插图的使用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（1）公式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公式一律使用Office数学公式编辑器编写。公式应另起一行写在稿纸中央，公式和编号之间不加虚线。公式较长时最好在等号“＝”处转行，如难实现，则可在遇＋、－、×、÷运算符号前转行，公式的序号用圆括号括起来放在公式右边行末。公式序号按章编排，如公式序号为“(1.1)”,附录A中的第一个公式为“(A1)”等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（2）表格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文中表格使用如下示例格式编写。每个表格有表题（表序和表名），并应在文中进行说明，如第一章第一个插表的序号为“表1.1”等。表序与表名之间空一格，表名中不允许使用标点符号，表名后不加标点。表题置于表上居中（五号黑体加粗，数字和字母为五号Times New Roman体加粗），段前1行。表内文字说明（五号宋体），起行空一格、转行顶格、句末不加标点。表中数据空缺的格内加“－”字线（占2个数字），不允许用“</w:t>
      </w:r>
      <w:r>
        <w:rPr>
          <w:rFonts w:hint="eastAsia" w:ascii="宋体" w:hAnsi="宋体" w:eastAsia="宋体" w:cs="宋体"/>
          <w:sz w:val="24"/>
        </w:rPr>
        <w:sym w:font="Symbol" w:char="00B2"/>
      </w:r>
      <w:r>
        <w:rPr>
          <w:rFonts w:hint="eastAsia" w:ascii="宋体" w:hAnsi="宋体" w:eastAsia="宋体" w:cs="宋体"/>
          <w:sz w:val="24"/>
        </w:rPr>
        <w:t>”、“同上”之类的写法。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表头设计应尽量不用斜线。表头与表格不得拆开排写于两页。表格不加左右边线。表中若有附注时，用小五号宋体，写在表的下方，句末加标点。仅有一条附注时写成：“注：…”；有多条附注时，附注各项的序号一律用阿拉伯数字，写成：“注：1.…”。</w:t>
      </w:r>
    </w:p>
    <w:p>
      <w:pPr>
        <w:spacing w:beforeLines="100" w:line="360" w:lineRule="auto"/>
        <w:ind w:firstLine="422" w:firstLineChars="200"/>
        <w:jc w:val="center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表6.2 公式（表格和插图）的使用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069"/>
        <w:gridCol w:w="1080"/>
        <w:gridCol w:w="1080"/>
        <w:gridCol w:w="1620"/>
        <w:gridCol w:w="1440"/>
        <w:gridCol w:w="234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序号设置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题目格式</w:t>
            </w:r>
          </w:p>
        </w:tc>
        <w:tc>
          <w:tcPr>
            <w:tcW w:w="162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对齐格式</w:t>
            </w:r>
          </w:p>
        </w:tc>
        <w:tc>
          <w:tcPr>
            <w:tcW w:w="144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换行换页</w:t>
            </w:r>
          </w:p>
        </w:tc>
        <w:tc>
          <w:tcPr>
            <w:tcW w:w="234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6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公式</w:t>
            </w:r>
          </w:p>
        </w:tc>
        <w:tc>
          <w:tcPr>
            <w:tcW w:w="1069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（第一章第一个）</w:t>
            </w:r>
            <w:r>
              <w:rPr>
                <w:rFonts w:ascii="宋体" w:hAnsi="宋体"/>
                <w:szCs w:val="21"/>
              </w:rPr>
              <w:t>(1.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公式右边行末</w:t>
            </w:r>
          </w:p>
        </w:tc>
        <w:tc>
          <w:tcPr>
            <w:tcW w:w="144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公式较长时最好在等号“＝”处转行</w:t>
            </w:r>
          </w:p>
        </w:tc>
        <w:tc>
          <w:tcPr>
            <w:tcW w:w="234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A</w:t>
            </w:r>
            <w:r>
              <w:rPr>
                <w:rFonts w:hint="eastAsia" w:ascii="宋体" w:hAnsi="宋体"/>
                <w:szCs w:val="21"/>
              </w:rPr>
              <w:t>中的第一个公式为“</w:t>
            </w:r>
            <w:r>
              <w:rPr>
                <w:rFonts w:ascii="宋体" w:hAnsi="宋体"/>
                <w:szCs w:val="21"/>
              </w:rPr>
              <w:t>(A1)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表格</w:t>
            </w:r>
          </w:p>
        </w:tc>
        <w:tc>
          <w:tcPr>
            <w:tcW w:w="1069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</w:t>
            </w:r>
            <w:r>
              <w:rPr>
                <w:rFonts w:ascii="宋体" w:hAnsi="宋体"/>
                <w:szCs w:val="21"/>
              </w:rPr>
              <w:t>1.1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表序（空一格）表名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五号黑体加粗，段前1行</w:t>
            </w:r>
          </w:p>
        </w:tc>
        <w:tc>
          <w:tcPr>
            <w:tcW w:w="162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表上居中，句末不能加标点</w:t>
            </w:r>
          </w:p>
        </w:tc>
        <w:tc>
          <w:tcPr>
            <w:tcW w:w="144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表头与表格不得拆开排写于两页</w:t>
            </w:r>
          </w:p>
        </w:tc>
        <w:tc>
          <w:tcPr>
            <w:tcW w:w="234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正文格式：五号宋体，起行空一格、转行顶格、句末不加标点。表格不加左右边线。表中数据空缺的格内加“－”字线（占2个数字）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表中附注</w:t>
            </w:r>
          </w:p>
        </w:tc>
        <w:tc>
          <w:tcPr>
            <w:tcW w:w="1069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序号只与表中附注有关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注：1.…2.…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小五号宋体</w:t>
            </w:r>
          </w:p>
        </w:tc>
        <w:tc>
          <w:tcPr>
            <w:tcW w:w="162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写在表的下方，句末加标点</w:t>
            </w:r>
          </w:p>
        </w:tc>
        <w:tc>
          <w:tcPr>
            <w:tcW w:w="144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仅有一条附注时写成：“注：…”</w:t>
            </w:r>
          </w:p>
        </w:tc>
        <w:tc>
          <w:tcPr>
            <w:tcW w:w="2346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插图</w:t>
            </w:r>
          </w:p>
        </w:tc>
        <w:tc>
          <w:tcPr>
            <w:tcW w:w="1069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</w:t>
            </w:r>
            <w:r>
              <w:rPr>
                <w:rFonts w:ascii="宋体" w:hAnsi="宋体"/>
                <w:szCs w:val="21"/>
              </w:rPr>
              <w:t>1.1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图号（空一格）图名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五号宋体</w:t>
            </w:r>
          </w:p>
        </w:tc>
        <w:tc>
          <w:tcPr>
            <w:tcW w:w="162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图题置于图下，句末不能加标点</w:t>
            </w:r>
          </w:p>
        </w:tc>
        <w:tc>
          <w:tcPr>
            <w:tcW w:w="144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不得拆开排写于两页</w:t>
            </w:r>
          </w:p>
        </w:tc>
        <w:tc>
          <w:tcPr>
            <w:tcW w:w="234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分图号用(</w:t>
            </w:r>
            <w:r>
              <w:rPr>
                <w:rFonts w:ascii="宋体" w:hAnsi="宋体"/>
                <w:szCs w:val="21"/>
              </w:rPr>
              <w:t>a)</w:t>
            </w:r>
            <w:r>
              <w:rPr>
                <w:rFonts w:hint="eastAsia" w:ascii="宋体" w:hAnsi="宋体"/>
                <w:szCs w:val="21"/>
              </w:rPr>
              <w:t>、(</w:t>
            </w:r>
            <w:r>
              <w:rPr>
                <w:rFonts w:ascii="宋体" w:hAnsi="宋体"/>
                <w:szCs w:val="21"/>
              </w:rPr>
              <w:t>b)</w:t>
            </w:r>
            <w:r>
              <w:rPr>
                <w:rFonts w:hint="eastAsia" w:ascii="宋体" w:hAnsi="宋体"/>
                <w:szCs w:val="21"/>
              </w:rPr>
              <w:t>等置于分图之下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图注</w:t>
            </w:r>
          </w:p>
        </w:tc>
        <w:tc>
          <w:tcPr>
            <w:tcW w:w="1069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小五号宋体</w:t>
            </w:r>
          </w:p>
        </w:tc>
        <w:tc>
          <w:tcPr>
            <w:tcW w:w="162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置于图题之上</w:t>
            </w:r>
          </w:p>
        </w:tc>
        <w:tc>
          <w:tcPr>
            <w:tcW w:w="144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引用图应在图题右上角加引用文献号。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坐标</w:t>
            </w:r>
          </w:p>
        </w:tc>
        <w:tc>
          <w:tcPr>
            <w:tcW w:w="1069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06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有数字标注的坐标图，必须注明坐标单位</w:t>
            </w:r>
          </w:p>
        </w:tc>
      </w:tr>
    </w:tbl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（3）插图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每幅插图均有图题（由图号和图名组成）。图号按章编排，如第一章第一图的图号为“图1.1”等。图题置于图下，用五号宋体。有图注或其他说明时应置于图题之上，用小五号宋体。图名在图号之后空一格排写。引用图应在图题右上角加引用文献号。图中若有分图时，分图号用(a)、(b)等置于分图之下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插图编排：插图与其图题为一个整体，不得拆开排写于两页。插图处的该页空白不够排写该图整体时，可将其后文字部分提前排写，将图移至次页最前面。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（4）坐标与坐标单位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对坐标轴必须进行说明，有数字标注的坐标图，必须注明坐标单位。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3.注释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毕业论文（设计、创作）中有个别名词或情况需要解释时，可加注说明，注释采用页末注（将注文放在加注页的页脚）或篇末注（将全部注文集中在文章末尾），不可行中加注（夹在正文中的注）。注释编号选用带圈阿拉伯数字，注文使用小五号宋体字。若在同一页中有两个以上的注时，按各注出现的先后，顺序编列注号，注释只限于写在注释符号出现的同页，不得隔页。</w:t>
      </w:r>
    </w:p>
    <w:p>
      <w:pPr>
        <w:spacing w:line="360" w:lineRule="auto"/>
        <w:ind w:firstLine="560" w:firstLineChars="200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（七）参考文献</w:t>
      </w:r>
    </w:p>
    <w:p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参考文献的著录均应符合国家有关标准（按GB/T 7714-2005《文后参考文献著录规则》执行）。“参考文献”用三号黑体字，加粗居中标识；参考文献的序号左顶格，并用数字加方括号表示(其后不加空格)，如［1］，［2］，…。每一参考文献条目的最后均以“．”结束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参考文献著录格式及示例如下。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1.普通图书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[序号]主要责任者.题名:其他题名信息[M].出版地:出版者，出版年:引文页码.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示例：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[1]唐绪军.报业经济与报业经营[M].北京:新华出版社，1999:117-121.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2.论文集、会议录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[序号]主要责任者.题名:其他题名信息[C].出版地:出版者，出版年:引文页码.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示例：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[2]辛希孟.信息技术与信息服务国际研讨会论文集:A集[C].北京中国社会科学出版社，1994.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3.科技报告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[序号]主要责任者.文献题名:其他题名信息[R].报告地:报告主办单位，年份:引文页码.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示例：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[3] World Health Organization. Factors regulating the immune response:report of WHO ScientificGroup[R]. Geneva:WHO, 1970.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4.学位论文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[序号]主要责任者.文献题名[D].保存地:保存单位，年份:引文页码.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示例：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[4]张志祥.间断动力系统的随机扰动及其在守恒律方程中的应用[D].北京:北京大学数学学院，1998.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5.专利文献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[序号]专利申请者或所有者.专利题名:专利国别，专利号[P].公告日期或公开日期.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示例：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[5]刘加林.多功能一次性压舌板:中国，92214985.2[P]. 1993-04-14.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6.专著中析出的文献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[序号]析出主要责任者.析出文献题名[文献类型标志].析出文献其他责任者//专著主要责任者.专著题名:其他题名信息.版本项.出版地:出版者，出版年:析出文献的页码.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示例：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[6]国家标准局信息分类编码研究所.GB/T 2659-1986世界各国和地区名称代码[S]//全国文献工作标准化技术委员会.文献工作国家标准汇编:3.北京:中国标准出版社，1988:59-92.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7.期刊中析出的文献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[序号]主要责任者.文献题名[J].刊名，年，卷(期):页码.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示例：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[7]李炳穆，理想的图书馆员和信息专家的素质与形象[J].图书情报工作，2000(2):5-8.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8.报纸中析出的文献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[序号]主要责任者.文献题名[N].报纸名，出版日期（版次）.获取和访问路径.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示例：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[8]丁文祥.数字革命与竞争国际化[N].中国青年报，2000-11-20(15).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9.电子文献(包括专著或连续出版物中析出的电子文献)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[序号]主要责任者.题名:其他题名信息〔文献类型标志/文献载体标志〕.出版地:出版者，出版年(更新或修改日期)[引用日期].获取和访问路径.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示例：</w:t>
      </w:r>
    </w:p>
    <w:p>
      <w:pPr>
        <w:autoSpaceDE w:val="0"/>
        <w:autoSpaceDN w:val="0"/>
        <w:adjustRightInd w:val="0"/>
        <w:jc w:val="left"/>
      </w:pPr>
      <w:r>
        <w:rPr>
          <w:rFonts w:hint="eastAsia" w:ascii="宋体" w:hAnsi="宋体" w:eastAsia="宋体" w:cs="宋体"/>
          <w:kern w:val="0"/>
          <w:szCs w:val="21"/>
        </w:rPr>
        <w:t>[9]江向东.互联网环境下的信息处理与图书管理系统解决方案[J/OL].情报学报，1999，18（2）：4[2000-01-18]．http://www．chinainfo．gov．cn/periodical/gbxb/gbxb99/gbxb</w:t>
      </w:r>
      <w:r>
        <w:t>990203</w:t>
      </w:r>
      <w:r>
        <w:rPr>
          <w:rFonts w:hint="eastAsia"/>
        </w:rPr>
        <w:t>．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引用参考文献类型及其标识，如下表：</w:t>
      </w:r>
    </w:p>
    <w:p>
      <w:pPr>
        <w:spacing w:line="360" w:lineRule="auto"/>
        <w:ind w:firstLine="422" w:firstLineChars="200"/>
        <w:jc w:val="center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表1 参数文献类型和标志代码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677"/>
        <w:gridCol w:w="694"/>
        <w:gridCol w:w="459"/>
        <w:gridCol w:w="534"/>
        <w:gridCol w:w="426"/>
        <w:gridCol w:w="700"/>
        <w:gridCol w:w="515"/>
        <w:gridCol w:w="426"/>
        <w:gridCol w:w="426"/>
        <w:gridCol w:w="644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参考文献类型</w:t>
            </w:r>
          </w:p>
        </w:tc>
        <w:tc>
          <w:tcPr>
            <w:tcW w:w="677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普通图书</w:t>
            </w:r>
          </w:p>
        </w:tc>
        <w:tc>
          <w:tcPr>
            <w:tcW w:w="694" w:type="dxa"/>
            <w:vAlign w:val="center"/>
          </w:tcPr>
          <w:p>
            <w:r>
              <w:rPr>
                <w:rFonts w:hint="eastAsia"/>
              </w:rPr>
              <w:t>会议录</w:t>
            </w:r>
          </w:p>
        </w:tc>
        <w:tc>
          <w:tcPr>
            <w:tcW w:w="459" w:type="dxa"/>
            <w:vAlign w:val="center"/>
          </w:tcPr>
          <w:p>
            <w:r>
              <w:rPr>
                <w:rFonts w:hint="eastAsia"/>
              </w:rPr>
              <w:t>汇编</w:t>
            </w:r>
          </w:p>
        </w:tc>
        <w:tc>
          <w:tcPr>
            <w:tcW w:w="534" w:type="dxa"/>
            <w:vAlign w:val="center"/>
          </w:tcPr>
          <w:p>
            <w:r>
              <w:rPr>
                <w:rFonts w:hint="eastAsia"/>
              </w:rPr>
              <w:t>报纸</w:t>
            </w:r>
          </w:p>
        </w:tc>
        <w:tc>
          <w:tcPr>
            <w:tcW w:w="426" w:type="dxa"/>
            <w:vAlign w:val="center"/>
          </w:tcPr>
          <w:p>
            <w:r>
              <w:rPr>
                <w:rFonts w:hint="eastAsia"/>
              </w:rPr>
              <w:t>期刊</w:t>
            </w:r>
          </w:p>
        </w:tc>
        <w:tc>
          <w:tcPr>
            <w:tcW w:w="700" w:type="dxa"/>
            <w:vAlign w:val="center"/>
          </w:tcPr>
          <w:p>
            <w:r>
              <w:rPr>
                <w:rFonts w:hint="eastAsia"/>
              </w:rPr>
              <w:t>学位论文</w:t>
            </w:r>
          </w:p>
        </w:tc>
        <w:tc>
          <w:tcPr>
            <w:tcW w:w="515" w:type="dxa"/>
            <w:vAlign w:val="center"/>
          </w:tcPr>
          <w:p>
            <w:r>
              <w:rPr>
                <w:rFonts w:hint="eastAsia"/>
              </w:rPr>
              <w:t>报告</w:t>
            </w:r>
          </w:p>
        </w:tc>
        <w:tc>
          <w:tcPr>
            <w:tcW w:w="426" w:type="dxa"/>
            <w:vAlign w:val="center"/>
          </w:tcPr>
          <w:p>
            <w:r>
              <w:rPr>
                <w:rFonts w:hint="eastAsia"/>
              </w:rPr>
              <w:t>标准</w:t>
            </w:r>
          </w:p>
        </w:tc>
        <w:tc>
          <w:tcPr>
            <w:tcW w:w="426" w:type="dxa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专利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数据库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计算机程序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电子公告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标志代码</w:t>
            </w:r>
          </w:p>
        </w:tc>
        <w:tc>
          <w:tcPr>
            <w:tcW w:w="6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5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</w:t>
            </w:r>
          </w:p>
        </w:tc>
        <w:tc>
          <w:tcPr>
            <w:tcW w:w="4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DB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CP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EB</w:t>
            </w:r>
          </w:p>
        </w:tc>
      </w:tr>
    </w:tbl>
    <w:p>
      <w:pPr>
        <w:spacing w:beforeLines="50" w:line="360" w:lineRule="auto"/>
        <w:ind w:firstLine="422" w:firstLineChars="200"/>
        <w:jc w:val="center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表2 电子文献载体和标志代码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251"/>
        <w:gridCol w:w="1397"/>
        <w:gridCol w:w="1492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dxa"/>
            <w:tcBorders>
              <w:top w:val="single" w:color="auto" w:sz="8" w:space="0"/>
              <w:left w:val="nil"/>
              <w:bottom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载体类型</w:t>
            </w:r>
          </w:p>
        </w:tc>
        <w:tc>
          <w:tcPr>
            <w:tcW w:w="2251" w:type="dxa"/>
            <w:tcBorders>
              <w:top w:val="single" w:color="auto" w:sz="8" w:space="0"/>
              <w:bottom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磁带</w:t>
            </w:r>
            <w:r>
              <w:rPr>
                <w:rFonts w:ascii="宋体" w:hAnsi="宋体"/>
              </w:rPr>
              <w:t>(magnetic tape)</w:t>
            </w:r>
          </w:p>
        </w:tc>
        <w:tc>
          <w:tcPr>
            <w:tcW w:w="1397" w:type="dxa"/>
            <w:tcBorders>
              <w:top w:val="single" w:color="auto" w:sz="8" w:space="0"/>
              <w:bottom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磁盘</w:t>
            </w:r>
            <w:r>
              <w:rPr>
                <w:rFonts w:ascii="宋体" w:hAnsi="宋体"/>
              </w:rPr>
              <w:t>(disk)</w:t>
            </w:r>
          </w:p>
        </w:tc>
        <w:tc>
          <w:tcPr>
            <w:tcW w:w="1492" w:type="dxa"/>
            <w:tcBorders>
              <w:top w:val="single" w:color="auto" w:sz="8" w:space="0"/>
              <w:bottom w:val="single" w:color="auto" w:sz="2" w:space="0"/>
              <w:right w:val="nil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光盘</w:t>
            </w:r>
            <w:r>
              <w:rPr>
                <w:rFonts w:ascii="宋体" w:hAnsi="宋体"/>
              </w:rPr>
              <w:t>(CD-ROM)</w:t>
            </w:r>
          </w:p>
        </w:tc>
        <w:tc>
          <w:tcPr>
            <w:tcW w:w="1918" w:type="dxa"/>
            <w:tcBorders>
              <w:top w:val="single" w:color="auto" w:sz="8" w:space="0"/>
              <w:bottom w:val="single" w:color="auto" w:sz="2" w:space="0"/>
              <w:right w:val="nil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黑体"/>
                <w:kern w:val="0"/>
                <w:szCs w:val="21"/>
              </w:rPr>
              <w:t>联机网络</w:t>
            </w:r>
            <w:r>
              <w:rPr>
                <w:rFonts w:ascii="宋体" w:hAnsi="宋体" w:cs="黑体"/>
                <w:kern w:val="0"/>
                <w:szCs w:val="21"/>
              </w:rPr>
              <w:t>(online)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dxa"/>
            <w:tcBorders>
              <w:top w:val="single" w:color="auto" w:sz="2" w:space="0"/>
              <w:left w:val="nil"/>
              <w:bottom w:val="single" w:color="auto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标志代码</w:t>
            </w:r>
          </w:p>
        </w:tc>
        <w:tc>
          <w:tcPr>
            <w:tcW w:w="2251" w:type="dxa"/>
            <w:tcBorders>
              <w:top w:val="single" w:color="auto" w:sz="2" w:space="0"/>
              <w:bottom w:val="single" w:color="auto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MT</w:t>
            </w:r>
          </w:p>
        </w:tc>
        <w:tc>
          <w:tcPr>
            <w:tcW w:w="1397" w:type="dxa"/>
            <w:tcBorders>
              <w:top w:val="single" w:color="auto" w:sz="2" w:space="0"/>
              <w:bottom w:val="single" w:color="auto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DK</w:t>
            </w:r>
          </w:p>
        </w:tc>
        <w:tc>
          <w:tcPr>
            <w:tcW w:w="1492" w:type="dxa"/>
            <w:tcBorders>
              <w:top w:val="single" w:color="auto" w:sz="2" w:space="0"/>
              <w:bottom w:val="single" w:color="auto" w:sz="8" w:space="0"/>
              <w:right w:val="nil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CD</w:t>
            </w:r>
          </w:p>
        </w:tc>
        <w:tc>
          <w:tcPr>
            <w:tcW w:w="1918" w:type="dxa"/>
            <w:tcBorders>
              <w:top w:val="single" w:color="auto" w:sz="2" w:space="0"/>
              <w:bottom w:val="single" w:color="auto" w:sz="8" w:space="0"/>
              <w:right w:val="nil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OL</w:t>
            </w:r>
          </w:p>
        </w:tc>
      </w:tr>
    </w:tbl>
    <w:p>
      <w:pPr>
        <w:spacing w:beforeLines="50" w:line="360" w:lineRule="auto"/>
        <w:ind w:firstLine="560" w:firstLineChars="200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（八）致谢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简述自己通过本设计（论文）的体会，并对指导教师以及协助完成设计的有关人员表示谢意。“致谢”两字用三号黑体字，加粗居中，正文用小四号宋体。</w:t>
      </w:r>
    </w:p>
    <w:p>
      <w:pPr>
        <w:spacing w:line="360" w:lineRule="auto"/>
        <w:ind w:firstLine="560" w:firstLineChars="200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（九）附录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对于一些不宜放在正文中，但有与论文正文密切相关的材料，可编入毕业论文（设计、创作）的附录中。附录依序用大写正体A，B，C……编序号，如：附录A。附录中的图、表、式等另行编序号，与正文分开，也一律用阿拉伯数字编码，但在数码前冠以附录序码，如：图A1；表B2；式(B3)等。</w:t>
      </w:r>
    </w:p>
    <w:p>
      <w:pPr>
        <w:ind w:firstLine="422" w:firstLineChars="200"/>
        <w:jc w:val="center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附表 参考文献（致谢和附录）格式</w:t>
      </w:r>
    </w:p>
    <w:tbl>
      <w:tblPr>
        <w:tblStyle w:val="2"/>
        <w:tblW w:w="0" w:type="auto"/>
        <w:tblInd w:w="64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202"/>
        <w:gridCol w:w="1029"/>
        <w:gridCol w:w="1039"/>
        <w:gridCol w:w="1029"/>
        <w:gridCol w:w="1039"/>
        <w:gridCol w:w="102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类型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参考文献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参考文献正文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致谢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致谢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正文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附录A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附录A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字体格式</w:t>
            </w:r>
          </w:p>
        </w:tc>
        <w:tc>
          <w:tcPr>
            <w:tcW w:w="120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  <w:r>
              <w:rPr>
                <w:rFonts w:ascii="宋体" w:hAnsi="宋体"/>
                <w:szCs w:val="21"/>
              </w:rPr>
              <w:t>号黑体</w:t>
            </w:r>
            <w:r>
              <w:rPr>
                <w:rFonts w:hint="eastAsia" w:ascii="宋体" w:hAnsi="宋体"/>
                <w:szCs w:val="21"/>
              </w:rPr>
              <w:t>，加粗</w:t>
            </w:r>
          </w:p>
        </w:tc>
        <w:tc>
          <w:tcPr>
            <w:tcW w:w="1029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小四号宋体</w:t>
            </w:r>
          </w:p>
        </w:tc>
        <w:tc>
          <w:tcPr>
            <w:tcW w:w="1039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  <w:r>
              <w:rPr>
                <w:rFonts w:ascii="宋体" w:hAnsi="宋体"/>
                <w:szCs w:val="21"/>
              </w:rPr>
              <w:t>号黑体</w:t>
            </w:r>
            <w:r>
              <w:rPr>
                <w:rFonts w:hint="eastAsia" w:ascii="宋体" w:hAnsi="宋体"/>
                <w:szCs w:val="21"/>
              </w:rPr>
              <w:t>，加粗</w:t>
            </w:r>
          </w:p>
        </w:tc>
        <w:tc>
          <w:tcPr>
            <w:tcW w:w="1029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小四号宋体</w:t>
            </w:r>
          </w:p>
        </w:tc>
        <w:tc>
          <w:tcPr>
            <w:tcW w:w="1039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  <w:r>
              <w:rPr>
                <w:rFonts w:ascii="宋体" w:hAnsi="宋体"/>
                <w:szCs w:val="21"/>
              </w:rPr>
              <w:t>号黑体</w:t>
            </w:r>
            <w:r>
              <w:rPr>
                <w:rFonts w:hint="eastAsia" w:ascii="宋体" w:hAnsi="宋体"/>
                <w:szCs w:val="21"/>
              </w:rPr>
              <w:t>，加粗</w:t>
            </w:r>
          </w:p>
        </w:tc>
        <w:tc>
          <w:tcPr>
            <w:tcW w:w="1029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小四号宋体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行距</w:t>
            </w:r>
          </w:p>
        </w:tc>
        <w:tc>
          <w:tcPr>
            <w:tcW w:w="120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段前段后1行</w:t>
            </w:r>
          </w:p>
        </w:tc>
        <w:tc>
          <w:tcPr>
            <w:tcW w:w="1029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1.5倍行距</w:t>
            </w:r>
          </w:p>
        </w:tc>
        <w:tc>
          <w:tcPr>
            <w:tcW w:w="1039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段前段后1行</w:t>
            </w:r>
          </w:p>
        </w:tc>
        <w:tc>
          <w:tcPr>
            <w:tcW w:w="1029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1.5倍行距</w:t>
            </w:r>
          </w:p>
        </w:tc>
        <w:tc>
          <w:tcPr>
            <w:tcW w:w="1039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段前段后1行</w:t>
            </w:r>
          </w:p>
        </w:tc>
        <w:tc>
          <w:tcPr>
            <w:tcW w:w="1029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1.5倍行距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150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对齐格式</w:t>
            </w:r>
          </w:p>
        </w:tc>
        <w:tc>
          <w:tcPr>
            <w:tcW w:w="120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换页，居中</w:t>
            </w:r>
          </w:p>
        </w:tc>
        <w:tc>
          <w:tcPr>
            <w:tcW w:w="1029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顶格</w:t>
            </w:r>
          </w:p>
        </w:tc>
        <w:tc>
          <w:tcPr>
            <w:tcW w:w="1039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换页，居中</w:t>
            </w:r>
          </w:p>
        </w:tc>
        <w:tc>
          <w:tcPr>
            <w:tcW w:w="1029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首行缩进2字符</w:t>
            </w:r>
          </w:p>
        </w:tc>
        <w:tc>
          <w:tcPr>
            <w:tcW w:w="1039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换页，居中</w:t>
            </w:r>
          </w:p>
        </w:tc>
        <w:tc>
          <w:tcPr>
            <w:tcW w:w="1029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zQ5YTM3MmM4ZTQzMTY1ZWIwMWI4NGI2NzQ2NzAifQ=="/>
  </w:docVars>
  <w:rsids>
    <w:rsidRoot w:val="00000000"/>
    <w:rsid w:val="20A4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2023-09-12T03:30:57Z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A175255D87234243B6F7E3CE6FB8CE56_12</vt:lpwstr>
  </property>
</Properties>
</file>