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8"/>
          <w:sz w:val="36"/>
          <w:szCs w:val="36"/>
        </w:rPr>
        <w:t>四川省高等教育自学考试(省考课程)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8"/>
          <w:sz w:val="36"/>
          <w:szCs w:val="36"/>
        </w:rPr>
        <w:t>考场规则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一、考生应诚信考试，遵规守纪。自觉服从监考员等考试工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作人员管理，不得以任何理由妨碍监考员等考试工作人员履行职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责，不得扰乱考场及其他考试工作地点的秩序。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61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-8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考生凭准考证、有效居民身份证参加考试。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三、考生应主动接受监考员按规定进行的身份验证和对随身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物品等进行的必要检查。严禁携带手机等通信工具和具有照相摄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像功能的电子设备等(含上述功能的电子手表)进入考场。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四、入场后，对号入座，将有关证件放在桌上以便核验。领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到答题卡和试卷后，应在指定位置和规定时间内准确、清楚地填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涂姓名、准考证号、座位号等。凡漏填、错填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或书写字迹不清的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答卷，影响评卷结果的，责任由考生自负。遇试卷、答题卡分发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错误及试题字迹不清、重印、漏印或缺页等问题，应举手询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问，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在开考前报告监考员；开考后，再行报告、更换的，延误的考试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时间不予延长。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0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统一开考指令发出后方可开始答题。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7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开考15分钟后，不得进入考点参加当次科目考试。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七、在规定的答题区域内按题号顺序答题，写在草稿纸上或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非题号对应的答题区域的答案一律无效。不得用规定以外的笔和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纸答题，不得在答卷上做任何标记。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7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八、在考场内须保持安静，不得吸烟，不得喧哗，不得交头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接耳、左顾右盼、打手势、做暗号，不得夹带、旁窥、抄袭或有意让他人抄袭，不得传抄答案或交换试卷、答卷、草稿纸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不得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传递文具、物品等，不得将试卷、答卷或草稿纸带出考场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如身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体出现异常情况，应立即报告考试工作人员和监考员。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70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九、 不得早于当科考试结束前30分钟交卷出场。交卷出场后不得再进场续考，也不得在考场附近逗留或交谈。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70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十、考试时间结束，考生应立即停笔，在监考员依序收齐答卷、试卷、草稿纸后，根据监考员指令依次退出考场。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7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十一、如不遵守考场规则，不服从考试工作人员管理，有违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规行为的，按照《中华人民共和国教育法》《国家教育考试违规处理办法》确定的程序和规定严肃处理；涉嫌犯罪的，由考点或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教育考试机构协助当地公安机关，依照《中华人民共和国刑法》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《最高人民法院、最高人民检察院关于办理组织考试作弊等刑事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案件适用法律若干问题的解释》等法律法规，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移送司法机关追究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法律责任。</w:t>
      </w:r>
    </w:p>
    <w:p/>
    <w:sectPr>
      <w:footerReference r:id="rId5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ZjMyZjM5MGZlYzg0MGFkMjUwYWRmN2ViMTQ5YjEifQ=="/>
  </w:docVars>
  <w:rsids>
    <w:rsidRoot w:val="62914EE0"/>
    <w:rsid w:val="629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2023-11-28T02:31:00Z</dcterms:created>
  <dc:creator>杨映</dc:creator>
  <cp:lastModifiedBy>杨映</cp:lastModifiedBy>
  <dcterms:modified xsi:type="dcterms:W3CDTF">2023-11-28T02:32:15Z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FDCEF42A5A344E15B43233F598C9ED3D_11</vt:lpwstr>
  </property>
</Properties>
</file>