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D61" w:rsidRDefault="005F3D61">
      <w:pPr>
        <w:spacing w:before="180" w:line="222" w:lineRule="auto"/>
        <w:ind w:left="1383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pacing w:val="1"/>
          <w:sz w:val="28"/>
          <w:szCs w:val="28"/>
        </w:rPr>
        <w:t>西南医科大学</w:t>
      </w:r>
      <w:r>
        <w:rPr>
          <w:rFonts w:ascii="黑体" w:eastAsia="黑体" w:hAnsi="黑体" w:cs="黑体" w:hint="eastAsia"/>
          <w:sz w:val="28"/>
          <w:szCs w:val="28"/>
        </w:rPr>
        <w:t>本科毕业设计</w:t>
      </w:r>
      <w:r>
        <w:rPr>
          <w:rFonts w:ascii="黑体" w:eastAsia="黑体" w:hAnsi="黑体" w:cs="黑体"/>
          <w:sz w:val="28"/>
          <w:szCs w:val="28"/>
        </w:rPr>
        <w:t>(</w:t>
      </w:r>
      <w:r>
        <w:rPr>
          <w:rFonts w:ascii="黑体" w:eastAsia="黑体" w:hAnsi="黑体" w:cs="黑体" w:hint="eastAsia"/>
          <w:sz w:val="28"/>
          <w:szCs w:val="28"/>
        </w:rPr>
        <w:t>论文</w:t>
      </w:r>
      <w:r>
        <w:rPr>
          <w:rFonts w:ascii="黑体" w:eastAsia="黑体" w:hAnsi="黑体" w:cs="黑体"/>
          <w:sz w:val="28"/>
          <w:szCs w:val="28"/>
        </w:rPr>
        <w:t>)</w:t>
      </w:r>
      <w:r>
        <w:rPr>
          <w:rFonts w:ascii="黑体" w:eastAsia="黑体" w:hAnsi="黑体" w:cs="黑体" w:hint="eastAsia"/>
          <w:sz w:val="28"/>
          <w:szCs w:val="28"/>
        </w:rPr>
        <w:t>答辩专家评分表</w:t>
      </w:r>
    </w:p>
    <w:p w:rsidR="005F3D61" w:rsidRDefault="005F3D61">
      <w:pPr>
        <w:spacing w:before="184" w:line="230" w:lineRule="auto"/>
        <w:ind w:left="3964"/>
        <w:rPr>
          <w:rFonts w:ascii="黑体" w:eastAsia="黑体" w:hAnsi="黑体"/>
          <w:sz w:val="23"/>
          <w:szCs w:val="23"/>
        </w:rPr>
      </w:pPr>
      <w:r>
        <w:rPr>
          <w:rFonts w:ascii="黑体" w:eastAsia="黑体" w:hAnsi="黑体" w:cs="黑体"/>
          <w:spacing w:val="3"/>
          <w:sz w:val="23"/>
          <w:szCs w:val="23"/>
        </w:rPr>
        <w:t>(</w:t>
      </w:r>
      <w:r>
        <w:rPr>
          <w:rFonts w:ascii="黑体" w:eastAsia="黑体" w:hAnsi="黑体" w:cs="黑体" w:hint="eastAsia"/>
          <w:spacing w:val="2"/>
          <w:sz w:val="23"/>
          <w:szCs w:val="23"/>
        </w:rPr>
        <w:t>共</w:t>
      </w:r>
      <w:r>
        <w:rPr>
          <w:rFonts w:ascii="黑体" w:eastAsia="黑体" w:hAnsi="黑体" w:cs="黑体"/>
          <w:spacing w:val="2"/>
          <w:sz w:val="23"/>
          <w:szCs w:val="23"/>
        </w:rPr>
        <w:t>40</w:t>
      </w:r>
      <w:r>
        <w:rPr>
          <w:rFonts w:ascii="黑体" w:eastAsia="黑体" w:hAnsi="黑体" w:cs="黑体" w:hint="eastAsia"/>
          <w:spacing w:val="2"/>
          <w:sz w:val="23"/>
          <w:szCs w:val="23"/>
        </w:rPr>
        <w:t>分</w:t>
      </w:r>
      <w:r>
        <w:rPr>
          <w:rFonts w:ascii="黑体" w:eastAsia="黑体" w:hAnsi="黑体" w:cs="黑体"/>
          <w:spacing w:val="2"/>
          <w:sz w:val="23"/>
          <w:szCs w:val="23"/>
        </w:rPr>
        <w:t>)</w:t>
      </w:r>
    </w:p>
    <w:p w:rsidR="005F3D61" w:rsidRDefault="005F3D61">
      <w:pPr>
        <w:spacing w:line="18" w:lineRule="exact"/>
      </w:pPr>
    </w:p>
    <w:tbl>
      <w:tblPr>
        <w:tblW w:w="918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33"/>
        <w:gridCol w:w="395"/>
        <w:gridCol w:w="1081"/>
        <w:gridCol w:w="820"/>
        <w:gridCol w:w="1227"/>
        <w:gridCol w:w="1258"/>
        <w:gridCol w:w="1316"/>
        <w:gridCol w:w="850"/>
        <w:gridCol w:w="1000"/>
      </w:tblGrid>
      <w:tr w:rsidR="005F3D61" w:rsidRPr="00903556">
        <w:trPr>
          <w:trHeight w:val="566"/>
        </w:trPr>
        <w:tc>
          <w:tcPr>
            <w:tcW w:w="1233" w:type="dxa"/>
          </w:tcPr>
          <w:p w:rsidR="005F3D61" w:rsidRPr="00903556" w:rsidRDefault="005F3D61" w:rsidP="00903556">
            <w:pPr>
              <w:spacing w:before="227" w:line="304" w:lineRule="exact"/>
              <w:ind w:left="380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6"/>
                <w:sz w:val="23"/>
                <w:szCs w:val="23"/>
              </w:rPr>
              <w:t>姓</w:t>
            </w:r>
            <w:r w:rsidRPr="00903556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名</w:t>
            </w:r>
          </w:p>
        </w:tc>
        <w:tc>
          <w:tcPr>
            <w:tcW w:w="1476" w:type="dxa"/>
            <w:gridSpan w:val="2"/>
          </w:tcPr>
          <w:p w:rsidR="005F3D61" w:rsidRPr="00903556" w:rsidRDefault="005F3D61" w:rsidP="00903556">
            <w:pPr>
              <w:spacing w:before="227" w:line="228" w:lineRule="auto"/>
              <w:ind w:left="378"/>
              <w:rPr>
                <w:rFonts w:ascii="宋体" w:eastAsia="宋体" w:hAnsi="宋体"/>
                <w:sz w:val="23"/>
                <w:szCs w:val="23"/>
              </w:rPr>
            </w:pPr>
          </w:p>
        </w:tc>
        <w:tc>
          <w:tcPr>
            <w:tcW w:w="820" w:type="dxa"/>
          </w:tcPr>
          <w:p w:rsidR="005F3D61" w:rsidRPr="00903556" w:rsidRDefault="005F3D61" w:rsidP="00903556">
            <w:pPr>
              <w:spacing w:before="226" w:line="233" w:lineRule="auto"/>
              <w:ind w:left="186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-2"/>
                <w:sz w:val="23"/>
                <w:szCs w:val="23"/>
              </w:rPr>
              <w:t>学</w:t>
            </w:r>
            <w:r w:rsidRPr="00903556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号</w:t>
            </w:r>
          </w:p>
        </w:tc>
        <w:tc>
          <w:tcPr>
            <w:tcW w:w="1227" w:type="dxa"/>
          </w:tcPr>
          <w:p w:rsidR="005F3D61" w:rsidRPr="00903556" w:rsidRDefault="005F3D61" w:rsidP="00903556">
            <w:pPr>
              <w:spacing w:before="94" w:line="166" w:lineRule="exact"/>
              <w:ind w:left="258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1258" w:type="dxa"/>
          </w:tcPr>
          <w:p w:rsidR="005F3D61" w:rsidRPr="00903556" w:rsidRDefault="005F3D61" w:rsidP="00903556">
            <w:pPr>
              <w:spacing w:before="227" w:line="233" w:lineRule="auto"/>
              <w:ind w:left="157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年级专业</w:t>
            </w:r>
          </w:p>
        </w:tc>
        <w:tc>
          <w:tcPr>
            <w:tcW w:w="3166" w:type="dxa"/>
            <w:gridSpan w:val="3"/>
          </w:tcPr>
          <w:p w:rsidR="005F3D61" w:rsidRPr="00903556" w:rsidRDefault="005F3D61" w:rsidP="00903556">
            <w:pPr>
              <w:spacing w:before="227" w:line="231" w:lineRule="auto"/>
              <w:ind w:left="473"/>
              <w:rPr>
                <w:rFonts w:ascii="KaiTi" w:hAnsi="KaiTi" w:cs="KaiTi"/>
                <w:sz w:val="23"/>
                <w:szCs w:val="23"/>
              </w:rPr>
            </w:pPr>
          </w:p>
        </w:tc>
      </w:tr>
      <w:tr w:rsidR="005F3D61" w:rsidRPr="00903556">
        <w:trPr>
          <w:trHeight w:val="505"/>
        </w:trPr>
        <w:tc>
          <w:tcPr>
            <w:tcW w:w="1233" w:type="dxa"/>
          </w:tcPr>
          <w:p w:rsidR="005F3D61" w:rsidRPr="00903556" w:rsidRDefault="005F3D61" w:rsidP="00903556">
            <w:pPr>
              <w:spacing w:before="196" w:line="233" w:lineRule="auto"/>
              <w:ind w:left="112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11"/>
                <w:sz w:val="23"/>
                <w:szCs w:val="23"/>
              </w:rPr>
              <w:t>答</w:t>
            </w:r>
            <w:r w:rsidRPr="00903556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辩专家</w:t>
            </w:r>
          </w:p>
        </w:tc>
        <w:tc>
          <w:tcPr>
            <w:tcW w:w="1476" w:type="dxa"/>
            <w:gridSpan w:val="2"/>
          </w:tcPr>
          <w:p w:rsidR="005F3D61" w:rsidRPr="00903556" w:rsidRDefault="005F3D61" w:rsidP="00903556">
            <w:pPr>
              <w:spacing w:before="195" w:line="238" w:lineRule="auto"/>
              <w:ind w:left="377"/>
              <w:rPr>
                <w:rFonts w:ascii="KaiTi" w:hAnsi="KaiTi" w:cs="KaiTi"/>
                <w:sz w:val="23"/>
                <w:szCs w:val="23"/>
              </w:rPr>
            </w:pPr>
          </w:p>
        </w:tc>
        <w:tc>
          <w:tcPr>
            <w:tcW w:w="820" w:type="dxa"/>
          </w:tcPr>
          <w:p w:rsidR="005F3D61" w:rsidRPr="00903556" w:rsidRDefault="005F3D61" w:rsidP="00903556">
            <w:pPr>
              <w:spacing w:before="196" w:line="304" w:lineRule="exact"/>
              <w:ind w:left="110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7"/>
                <w:position w:val="1"/>
                <w:sz w:val="23"/>
                <w:szCs w:val="23"/>
              </w:rPr>
              <w:t>职</w:t>
            </w:r>
            <w:r w:rsidRPr="00903556">
              <w:rPr>
                <w:rFonts w:ascii="宋体" w:eastAsia="宋体" w:hAnsi="宋体" w:cs="宋体" w:hint="eastAsia"/>
                <w:spacing w:val="6"/>
                <w:position w:val="1"/>
                <w:sz w:val="23"/>
                <w:szCs w:val="23"/>
              </w:rPr>
              <w:t>称</w:t>
            </w:r>
          </w:p>
        </w:tc>
        <w:tc>
          <w:tcPr>
            <w:tcW w:w="1227" w:type="dxa"/>
          </w:tcPr>
          <w:p w:rsidR="005F3D61" w:rsidRPr="00903556" w:rsidRDefault="005F3D61" w:rsidP="00903556">
            <w:pPr>
              <w:spacing w:before="195" w:line="241" w:lineRule="auto"/>
              <w:ind w:left="106"/>
              <w:rPr>
                <w:rFonts w:ascii="KaiTi" w:hAnsi="KaiTi" w:cs="KaiTi"/>
                <w:sz w:val="23"/>
                <w:szCs w:val="23"/>
              </w:rPr>
            </w:pPr>
          </w:p>
        </w:tc>
        <w:tc>
          <w:tcPr>
            <w:tcW w:w="1258" w:type="dxa"/>
          </w:tcPr>
          <w:p w:rsidR="005F3D61" w:rsidRPr="00903556" w:rsidRDefault="005F3D61" w:rsidP="00903556">
            <w:pPr>
              <w:spacing w:before="196" w:line="231" w:lineRule="auto"/>
              <w:ind w:left="116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工作单位</w:t>
            </w:r>
          </w:p>
        </w:tc>
        <w:tc>
          <w:tcPr>
            <w:tcW w:w="3166" w:type="dxa"/>
            <w:gridSpan w:val="3"/>
          </w:tcPr>
          <w:p w:rsidR="005F3D61" w:rsidRPr="00903556" w:rsidRDefault="005F3D61" w:rsidP="00903556">
            <w:pPr>
              <w:spacing w:before="196" w:line="231" w:lineRule="auto"/>
              <w:ind w:left="741"/>
              <w:rPr>
                <w:rFonts w:ascii="KaiTi" w:hAnsi="KaiTi" w:cs="KaiTi"/>
                <w:sz w:val="23"/>
                <w:szCs w:val="23"/>
              </w:rPr>
            </w:pPr>
          </w:p>
        </w:tc>
      </w:tr>
      <w:tr w:rsidR="005F3D61" w:rsidRPr="00903556">
        <w:trPr>
          <w:trHeight w:val="539"/>
        </w:trPr>
        <w:tc>
          <w:tcPr>
            <w:tcW w:w="9180" w:type="dxa"/>
            <w:gridSpan w:val="9"/>
          </w:tcPr>
          <w:p w:rsidR="005F3D61" w:rsidRPr="00903556" w:rsidRDefault="005F3D61" w:rsidP="00903556">
            <w:pPr>
              <w:spacing w:before="195" w:line="237" w:lineRule="auto"/>
              <w:ind w:left="113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4"/>
                <w:sz w:val="23"/>
                <w:szCs w:val="23"/>
              </w:rPr>
              <w:t>题</w:t>
            </w:r>
            <w:r w:rsidRPr="00903556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目</w:t>
            </w:r>
          </w:p>
        </w:tc>
      </w:tr>
      <w:tr w:rsidR="005F3D61" w:rsidRPr="00903556">
        <w:trPr>
          <w:trHeight w:val="515"/>
        </w:trPr>
        <w:tc>
          <w:tcPr>
            <w:tcW w:w="7330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3" w:line="231" w:lineRule="auto"/>
              <w:ind w:left="3244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评</w:t>
            </w:r>
            <w:r w:rsidRPr="00903556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价项目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2" w:line="238" w:lineRule="auto"/>
              <w:ind w:left="256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满分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2" w:line="233" w:lineRule="auto"/>
              <w:ind w:left="314"/>
              <w:rPr>
                <w:rFonts w:ascii="KaiTi" w:hAnsi="KaiTi" w:cs="KaiTi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6"/>
                <w:sz w:val="23"/>
                <w:szCs w:val="23"/>
              </w:rPr>
              <w:t>得</w:t>
            </w:r>
            <w:r w:rsidRPr="00903556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分</w:t>
            </w:r>
          </w:p>
        </w:tc>
      </w:tr>
      <w:tr w:rsidR="005F3D61" w:rsidRPr="00903556">
        <w:trPr>
          <w:trHeight w:val="411"/>
        </w:trPr>
        <w:tc>
          <w:tcPr>
            <w:tcW w:w="1233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62" w:line="480" w:lineRule="exact"/>
              <w:ind w:left="183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1"/>
                <w:position w:val="20"/>
                <w:sz w:val="20"/>
                <w:szCs w:val="20"/>
              </w:rPr>
              <w:t>仪态仪表</w:t>
            </w:r>
          </w:p>
          <w:p w:rsidR="005F3D61" w:rsidRPr="00903556" w:rsidRDefault="005F3D61" w:rsidP="00903556">
            <w:pPr>
              <w:spacing w:line="238" w:lineRule="auto"/>
              <w:ind w:left="237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KaiTi" w:hAnsi="KaiTi" w:cs="KaiTi"/>
                <w:spacing w:val="12"/>
                <w:sz w:val="20"/>
                <w:szCs w:val="20"/>
              </w:rPr>
              <w:t>(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4</w:t>
            </w: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1" w:line="193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01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5" w:line="228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6"/>
                <w:sz w:val="20"/>
                <w:szCs w:val="20"/>
              </w:rPr>
              <w:t>着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装搭配庄重得体，符合学术交流习惯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2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2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8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6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02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9" w:line="228" w:lineRule="auto"/>
              <w:ind w:left="106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1"/>
                <w:sz w:val="20"/>
                <w:szCs w:val="20"/>
              </w:rPr>
              <w:t>面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部表情与肢体语言应用得当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6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6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90"/>
        </w:trPr>
        <w:tc>
          <w:tcPr>
            <w:tcW w:w="1233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28" w:line="500" w:lineRule="exact"/>
              <w:ind w:left="189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0"/>
                <w:position w:val="22"/>
                <w:sz w:val="20"/>
                <w:szCs w:val="20"/>
              </w:rPr>
              <w:t>论</w:t>
            </w:r>
            <w:r w:rsidRPr="00903556">
              <w:rPr>
                <w:rFonts w:ascii="宋体" w:eastAsia="宋体" w:hAnsi="宋体" w:cs="宋体" w:hint="eastAsia"/>
                <w:spacing w:val="9"/>
                <w:position w:val="22"/>
                <w:sz w:val="20"/>
                <w:szCs w:val="20"/>
              </w:rPr>
              <w:t>文汇报</w:t>
            </w:r>
          </w:p>
          <w:p w:rsidR="005F3D61" w:rsidRPr="00903556" w:rsidRDefault="005F3D61" w:rsidP="00903556">
            <w:pPr>
              <w:spacing w:line="238" w:lineRule="auto"/>
              <w:ind w:left="237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KaiTi" w:hAnsi="KaiTi" w:cs="KaiTi"/>
                <w:spacing w:val="12"/>
                <w:sz w:val="20"/>
                <w:szCs w:val="20"/>
              </w:rPr>
              <w:t>(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6</w:t>
            </w: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)</w:t>
            </w:r>
          </w:p>
        </w:tc>
        <w:tc>
          <w:tcPr>
            <w:tcW w:w="395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445" w:lineRule="auto"/>
            </w:pPr>
          </w:p>
          <w:p w:rsidR="005F3D61" w:rsidRPr="00903556" w:rsidRDefault="005F3D61" w:rsidP="00903556">
            <w:pPr>
              <w:spacing w:before="55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03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39" w:line="228" w:lineRule="auto"/>
              <w:ind w:left="116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4"/>
                <w:sz w:val="20"/>
                <w:szCs w:val="20"/>
              </w:rPr>
              <w:t>吐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词清楚，发音准确，语速适中，表达流畅，能概括要点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9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9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520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99" w:line="228" w:lineRule="auto"/>
              <w:ind w:left="104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表</w:t>
            </w:r>
            <w:r w:rsidRPr="00903556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达自信、</w:t>
            </w:r>
            <w:r w:rsidRPr="00903556"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 w:rsidRPr="00903556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自然，有激情和热情，有适当的目光接触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25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25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814"/>
        </w:trPr>
        <w:tc>
          <w:tcPr>
            <w:tcW w:w="1233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272" w:lineRule="auto"/>
            </w:pPr>
          </w:p>
          <w:p w:rsidR="005F3D61" w:rsidRPr="00903556" w:rsidRDefault="005F3D61" w:rsidP="00903556">
            <w:pPr>
              <w:spacing w:before="65" w:line="499" w:lineRule="exact"/>
              <w:ind w:left="248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9"/>
                <w:position w:val="22"/>
                <w:sz w:val="20"/>
                <w:szCs w:val="20"/>
              </w:rPr>
              <w:t>选</w:t>
            </w:r>
            <w:r w:rsidRPr="00903556">
              <w:rPr>
                <w:rFonts w:ascii="宋体" w:eastAsia="宋体" w:hAnsi="宋体" w:cs="宋体" w:hint="eastAsia"/>
                <w:spacing w:val="8"/>
                <w:position w:val="22"/>
                <w:sz w:val="20"/>
                <w:szCs w:val="20"/>
              </w:rPr>
              <w:t>题质量</w:t>
            </w:r>
          </w:p>
          <w:p w:rsidR="005F3D61" w:rsidRPr="00903556" w:rsidRDefault="005F3D61" w:rsidP="00903556">
            <w:pPr>
              <w:spacing w:line="238" w:lineRule="auto"/>
              <w:ind w:left="292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(4</w:t>
            </w: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9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44" w:lineRule="auto"/>
            </w:pPr>
          </w:p>
          <w:p w:rsidR="005F3D61" w:rsidRPr="00903556" w:rsidRDefault="005F3D61" w:rsidP="00903556">
            <w:pPr>
              <w:spacing w:before="56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04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7" w:line="401" w:lineRule="exact"/>
              <w:ind w:left="104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5"/>
                <w:position w:val="14"/>
                <w:sz w:val="20"/>
                <w:szCs w:val="20"/>
              </w:rPr>
              <w:t>选</w:t>
            </w:r>
            <w:r w:rsidRPr="00903556">
              <w:rPr>
                <w:rFonts w:ascii="宋体" w:eastAsia="宋体" w:hAnsi="宋体" w:cs="宋体" w:hint="eastAsia"/>
                <w:spacing w:val="11"/>
                <w:position w:val="14"/>
                <w:sz w:val="20"/>
                <w:szCs w:val="20"/>
              </w:rPr>
              <w:t>题符合专业培养目标，体现综合训练基本要求，具有一定</w:t>
            </w:r>
          </w:p>
          <w:p w:rsidR="005F3D61" w:rsidRPr="00903556" w:rsidRDefault="005F3D61" w:rsidP="00903556">
            <w:pPr>
              <w:spacing w:line="226" w:lineRule="auto"/>
              <w:ind w:left="122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的</w:t>
            </w:r>
            <w:r w:rsidRPr="00903556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理论意义或实际价值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0" w:lineRule="auto"/>
            </w:pPr>
          </w:p>
          <w:p w:rsidR="005F3D61" w:rsidRPr="00903556" w:rsidRDefault="005F3D61" w:rsidP="00903556">
            <w:pPr>
              <w:spacing w:before="70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1" w:lineRule="auto"/>
            </w:pPr>
          </w:p>
          <w:p w:rsidR="005F3D61" w:rsidRPr="00903556" w:rsidRDefault="005F3D61" w:rsidP="00903556">
            <w:pPr>
              <w:spacing w:before="70" w:line="187" w:lineRule="auto"/>
              <w:ind w:left="127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05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9" w:line="228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题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目难易度、题目工作量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7" w:lineRule="auto"/>
              <w:ind w:left="127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245" w:lineRule="auto"/>
            </w:pPr>
          </w:p>
          <w:p w:rsidR="005F3D61" w:rsidRPr="00903556" w:rsidRDefault="005F3D61" w:rsidP="00903556">
            <w:pPr>
              <w:spacing w:line="245" w:lineRule="auto"/>
            </w:pPr>
          </w:p>
          <w:p w:rsidR="005F3D61" w:rsidRPr="00903556" w:rsidRDefault="005F3D61" w:rsidP="00903556">
            <w:pPr>
              <w:spacing w:before="65" w:line="467" w:lineRule="auto"/>
              <w:ind w:left="240" w:right="135" w:firstLine="4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1"/>
                <w:sz w:val="20"/>
                <w:szCs w:val="20"/>
              </w:rPr>
              <w:t>科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研水平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(</w:t>
            </w:r>
            <w:r w:rsidRPr="00903556">
              <w:rPr>
                <w:rFonts w:ascii="KaiTi" w:hAnsi="KaiTi" w:cs="KaiTi"/>
                <w:spacing w:val="6"/>
                <w:sz w:val="20"/>
                <w:szCs w:val="20"/>
              </w:rPr>
              <w:t>10</w:t>
            </w:r>
            <w:r w:rsidRPr="00903556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6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06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8" w:lineRule="auto"/>
              <w:ind w:left="108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8"/>
                <w:sz w:val="20"/>
                <w:szCs w:val="20"/>
              </w:rPr>
              <w:t>查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阅文献资料能力，研究方法和手段的运用能力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7" w:lineRule="auto"/>
              <w:ind w:left="127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07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8" w:lineRule="auto"/>
              <w:ind w:left="108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2"/>
                <w:sz w:val="20"/>
                <w:szCs w:val="20"/>
              </w:rPr>
              <w:t>综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合运用知识能力，外文应用能力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6" w:lineRule="auto"/>
              <w:ind w:left="375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7" w:lineRule="auto"/>
              <w:ind w:left="127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08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7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研究思路清晰，</w:t>
            </w:r>
            <w:r w:rsidRPr="00903556"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 w:rsidRPr="00903556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目的明确，实验设计合理、操作性强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4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2" w:lineRule="auto"/>
              <w:ind w:left="105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1"/>
                <w:sz w:val="17"/>
                <w:szCs w:val="17"/>
              </w:rPr>
              <w:t>09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7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8"/>
                <w:sz w:val="20"/>
                <w:szCs w:val="20"/>
              </w:rPr>
              <w:t>研</w:t>
            </w:r>
            <w:r w:rsidRPr="00903556">
              <w:rPr>
                <w:rFonts w:ascii="宋体" w:eastAsia="宋体" w:hAnsi="宋体" w:cs="宋体" w:hint="eastAsia"/>
                <w:spacing w:val="15"/>
                <w:sz w:val="20"/>
                <w:szCs w:val="20"/>
              </w:rPr>
              <w:t>究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方法科学，统计方法正确，结果真实可信，结论可靠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4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5" w:line="186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415"/>
        </w:trPr>
        <w:tc>
          <w:tcPr>
            <w:tcW w:w="1233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28" w:line="501" w:lineRule="exact"/>
              <w:ind w:left="189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0"/>
                <w:position w:val="22"/>
                <w:sz w:val="20"/>
                <w:szCs w:val="20"/>
              </w:rPr>
              <w:t>论</w:t>
            </w:r>
            <w:r w:rsidRPr="00903556">
              <w:rPr>
                <w:rFonts w:ascii="宋体" w:eastAsia="宋体" w:hAnsi="宋体" w:cs="宋体" w:hint="eastAsia"/>
                <w:spacing w:val="9"/>
                <w:position w:val="22"/>
                <w:sz w:val="20"/>
                <w:szCs w:val="20"/>
              </w:rPr>
              <w:t>文写作</w:t>
            </w:r>
          </w:p>
          <w:p w:rsidR="005F3D61" w:rsidRPr="00903556" w:rsidRDefault="005F3D61" w:rsidP="00903556">
            <w:pPr>
              <w:spacing w:line="238" w:lineRule="auto"/>
              <w:ind w:left="237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KaiTi" w:hAnsi="KaiTi" w:cs="KaiTi"/>
                <w:spacing w:val="12"/>
                <w:sz w:val="20"/>
                <w:szCs w:val="20"/>
              </w:rPr>
              <w:t>(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6</w:t>
            </w: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04" w:line="193" w:lineRule="auto"/>
              <w:ind w:left="116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-6"/>
                <w:sz w:val="17"/>
                <w:szCs w:val="17"/>
              </w:rPr>
              <w:t>1</w:t>
            </w:r>
            <w:r w:rsidRPr="00903556">
              <w:rPr>
                <w:rFonts w:ascii="宋体" w:eastAsia="宋体" w:hAnsi="宋体" w:cs="宋体"/>
                <w:spacing w:val="-4"/>
                <w:sz w:val="17"/>
                <w:szCs w:val="17"/>
              </w:rPr>
              <w:t>0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8" w:lineRule="auto"/>
              <w:ind w:left="107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文题相符，论文结构完整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4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4" w:line="188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595"/>
        </w:trPr>
        <w:tc>
          <w:tcPr>
            <w:tcW w:w="1233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/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93" w:line="194" w:lineRule="auto"/>
              <w:ind w:left="116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-6"/>
                <w:sz w:val="17"/>
                <w:szCs w:val="17"/>
              </w:rPr>
              <w:t>1</w:t>
            </w:r>
            <w:r w:rsidRPr="00903556">
              <w:rPr>
                <w:rFonts w:ascii="宋体" w:eastAsia="宋体" w:hAnsi="宋体" w:cs="宋体"/>
                <w:spacing w:val="-4"/>
                <w:sz w:val="17"/>
                <w:szCs w:val="17"/>
              </w:rPr>
              <w:t>1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40" w:line="228" w:lineRule="auto"/>
              <w:ind w:left="111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写作规范、篇</w:t>
            </w:r>
            <w:r w:rsidRPr="00903556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幅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63" w:line="186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263" w:line="188" w:lineRule="auto"/>
              <w:ind w:left="120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815"/>
        </w:trPr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9" w:line="400" w:lineRule="exact"/>
              <w:ind w:left="126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-20"/>
                <w:position w:val="14"/>
                <w:sz w:val="20"/>
                <w:szCs w:val="20"/>
              </w:rPr>
              <w:t>回</w:t>
            </w:r>
            <w:r w:rsidRPr="00903556">
              <w:rPr>
                <w:rFonts w:ascii="宋体" w:eastAsia="宋体" w:hAnsi="宋体" w:cs="宋体" w:hint="eastAsia"/>
                <w:spacing w:val="-16"/>
                <w:position w:val="14"/>
                <w:sz w:val="20"/>
                <w:szCs w:val="20"/>
              </w:rPr>
              <w:t>答问题</w:t>
            </w:r>
          </w:p>
          <w:p w:rsidR="005F3D61" w:rsidRPr="00903556" w:rsidRDefault="005F3D61" w:rsidP="00903556">
            <w:pPr>
              <w:spacing w:line="238" w:lineRule="auto"/>
              <w:ind w:left="129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KaiTi" w:hAnsi="KaiTi" w:cs="KaiTi"/>
                <w:spacing w:val="10"/>
                <w:sz w:val="20"/>
                <w:szCs w:val="20"/>
              </w:rPr>
              <w:t>(5</w:t>
            </w:r>
            <w:r w:rsidRPr="00903556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9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46" w:lineRule="auto"/>
            </w:pPr>
          </w:p>
          <w:p w:rsidR="005F3D61" w:rsidRPr="00903556" w:rsidRDefault="005F3D61" w:rsidP="00903556">
            <w:pPr>
              <w:spacing w:before="55" w:line="194" w:lineRule="auto"/>
              <w:ind w:left="116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-6"/>
                <w:sz w:val="17"/>
                <w:szCs w:val="17"/>
              </w:rPr>
              <w:t>1</w:t>
            </w:r>
            <w:r w:rsidRPr="00903556">
              <w:rPr>
                <w:rFonts w:ascii="宋体" w:eastAsia="宋体" w:hAnsi="宋体" w:cs="宋体"/>
                <w:spacing w:val="-4"/>
                <w:sz w:val="17"/>
                <w:szCs w:val="17"/>
              </w:rPr>
              <w:t>2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281" w:lineRule="auto"/>
            </w:pPr>
          </w:p>
          <w:p w:rsidR="005F3D61" w:rsidRPr="00903556" w:rsidRDefault="005F3D61" w:rsidP="00903556">
            <w:pPr>
              <w:spacing w:before="65" w:line="228" w:lineRule="auto"/>
              <w:ind w:left="106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7"/>
                <w:sz w:val="20"/>
                <w:szCs w:val="20"/>
              </w:rPr>
              <w:t>反</w:t>
            </w: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应敏捷，声音洪亮，思路清晰，回答切题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4" w:lineRule="auto"/>
            </w:pPr>
          </w:p>
          <w:p w:rsidR="005F3D61" w:rsidRPr="00903556" w:rsidRDefault="005F3D61" w:rsidP="00903556">
            <w:pPr>
              <w:spacing w:before="70" w:line="184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3" w:lineRule="auto"/>
            </w:pPr>
          </w:p>
          <w:p w:rsidR="005F3D61" w:rsidRPr="00903556" w:rsidRDefault="005F3D61" w:rsidP="00903556">
            <w:pPr>
              <w:spacing w:before="70" w:line="185" w:lineRule="auto"/>
              <w:ind w:left="112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4</w:t>
            </w:r>
          </w:p>
        </w:tc>
      </w:tr>
      <w:tr w:rsidR="005F3D61" w:rsidRPr="00903556">
        <w:trPr>
          <w:trHeight w:val="815"/>
        </w:trPr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9" w:line="399" w:lineRule="exact"/>
              <w:ind w:left="126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-17"/>
                <w:position w:val="14"/>
                <w:sz w:val="20"/>
                <w:szCs w:val="20"/>
              </w:rPr>
              <w:t>幻</w:t>
            </w:r>
            <w:r w:rsidRPr="00903556">
              <w:rPr>
                <w:rFonts w:ascii="宋体" w:eastAsia="宋体" w:hAnsi="宋体" w:cs="宋体" w:hint="eastAsia"/>
                <w:spacing w:val="-16"/>
                <w:position w:val="14"/>
                <w:sz w:val="20"/>
                <w:szCs w:val="20"/>
              </w:rPr>
              <w:t>灯片制</w:t>
            </w:r>
          </w:p>
          <w:p w:rsidR="005F3D61" w:rsidRPr="00903556" w:rsidRDefault="005F3D61" w:rsidP="00903556">
            <w:pPr>
              <w:spacing w:line="231" w:lineRule="auto"/>
              <w:ind w:left="106"/>
              <w:rPr>
                <w:rFonts w:ascii="KaiTi" w:hAnsi="KaiTi" w:cs="KaiTi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-4"/>
                <w:sz w:val="20"/>
                <w:szCs w:val="20"/>
              </w:rPr>
              <w:t>作</w:t>
            </w:r>
            <w:r w:rsidRPr="00903556">
              <w:rPr>
                <w:rFonts w:ascii="KaiTi" w:hAnsi="KaiTi" w:cs="KaiTi"/>
                <w:spacing w:val="-2"/>
                <w:sz w:val="20"/>
                <w:szCs w:val="20"/>
              </w:rPr>
              <w:t>(5</w:t>
            </w:r>
            <w:r w:rsidRPr="00903556">
              <w:rPr>
                <w:rFonts w:ascii="宋体" w:eastAsia="宋体" w:hAnsi="宋体" w:cs="宋体" w:hint="eastAsia"/>
                <w:spacing w:val="-2"/>
                <w:sz w:val="20"/>
                <w:szCs w:val="20"/>
              </w:rPr>
              <w:t>分</w:t>
            </w:r>
            <w:r w:rsidRPr="00903556">
              <w:rPr>
                <w:rFonts w:ascii="KaiTi" w:hAnsi="KaiTi" w:cs="KaiTi"/>
                <w:spacing w:val="-2"/>
                <w:sz w:val="20"/>
                <w:szCs w:val="20"/>
              </w:rPr>
              <w:t>)</w:t>
            </w:r>
          </w:p>
        </w:tc>
        <w:tc>
          <w:tcPr>
            <w:tcW w:w="395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47" w:lineRule="auto"/>
            </w:pPr>
          </w:p>
          <w:p w:rsidR="005F3D61" w:rsidRPr="00903556" w:rsidRDefault="005F3D61" w:rsidP="00903556">
            <w:pPr>
              <w:spacing w:before="55" w:line="194" w:lineRule="auto"/>
              <w:ind w:left="116"/>
              <w:rPr>
                <w:rFonts w:ascii="宋体" w:eastAsia="宋体" w:hAnsi="宋体"/>
                <w:sz w:val="17"/>
                <w:szCs w:val="17"/>
              </w:rPr>
            </w:pPr>
            <w:r w:rsidRPr="00903556">
              <w:rPr>
                <w:rFonts w:ascii="宋体" w:eastAsia="宋体" w:hAnsi="宋体" w:cs="宋体"/>
                <w:spacing w:val="-6"/>
                <w:sz w:val="17"/>
                <w:szCs w:val="17"/>
              </w:rPr>
              <w:t>1</w:t>
            </w:r>
            <w:r w:rsidRPr="00903556">
              <w:rPr>
                <w:rFonts w:ascii="宋体" w:eastAsia="宋体" w:hAnsi="宋体" w:cs="宋体"/>
                <w:spacing w:val="-4"/>
                <w:sz w:val="17"/>
                <w:szCs w:val="17"/>
              </w:rPr>
              <w:t>4</w:t>
            </w:r>
          </w:p>
        </w:tc>
        <w:tc>
          <w:tcPr>
            <w:tcW w:w="5702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9" w:line="399" w:lineRule="exact"/>
              <w:ind w:left="106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1"/>
                <w:position w:val="14"/>
                <w:sz w:val="20"/>
                <w:szCs w:val="20"/>
              </w:rPr>
              <w:t>制作精美，图表与文字搭配合理，背景、字体、颜色选配</w:t>
            </w:r>
            <w:r w:rsidRPr="00903556">
              <w:rPr>
                <w:rFonts w:ascii="宋体" w:eastAsia="宋体" w:hAnsi="宋体" w:cs="宋体" w:hint="eastAsia"/>
                <w:spacing w:val="9"/>
                <w:position w:val="14"/>
                <w:sz w:val="20"/>
                <w:szCs w:val="20"/>
              </w:rPr>
              <w:t>合</w:t>
            </w:r>
          </w:p>
          <w:p w:rsidR="005F3D61" w:rsidRPr="00903556" w:rsidRDefault="005F3D61" w:rsidP="00903556">
            <w:pPr>
              <w:spacing w:line="237" w:lineRule="auto"/>
              <w:ind w:left="108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15"/>
                <w:sz w:val="20"/>
                <w:szCs w:val="20"/>
              </w:rPr>
              <w:t>理</w:t>
            </w:r>
            <w:r w:rsidRPr="00903556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，中、英文表述无误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5" w:lineRule="auto"/>
            </w:pPr>
          </w:p>
          <w:p w:rsidR="005F3D61" w:rsidRPr="00903556" w:rsidRDefault="005F3D61" w:rsidP="00903556">
            <w:pPr>
              <w:spacing w:before="70" w:line="184" w:lineRule="auto"/>
              <w:ind w:left="373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line="302" w:lineRule="auto"/>
            </w:pPr>
          </w:p>
          <w:p w:rsidR="005F3D61" w:rsidRPr="00903556" w:rsidRDefault="005F3D61" w:rsidP="00903556">
            <w:pPr>
              <w:spacing w:before="71" w:line="186" w:lineRule="auto"/>
              <w:ind w:left="119"/>
              <w:rPr>
                <w:rFonts w:ascii="Calibri" w:hAnsi="Calibri" w:cs="Calibri"/>
                <w:sz w:val="23"/>
                <w:szCs w:val="23"/>
              </w:rPr>
            </w:pPr>
            <w:r w:rsidRPr="00903556"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</w:tr>
      <w:tr w:rsidR="005F3D61" w:rsidRPr="00903556">
        <w:trPr>
          <w:trHeight w:val="415"/>
        </w:trPr>
        <w:tc>
          <w:tcPr>
            <w:tcW w:w="7330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8" w:line="228" w:lineRule="auto"/>
              <w:ind w:left="3247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评</w:t>
            </w:r>
            <w:r w:rsidRPr="00903556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定成绩</w:t>
            </w:r>
          </w:p>
        </w:tc>
        <w:tc>
          <w:tcPr>
            <w:tcW w:w="18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74" w:line="186" w:lineRule="auto"/>
              <w:ind w:left="809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5F3D61" w:rsidRPr="00903556">
        <w:trPr>
          <w:trHeight w:val="2663"/>
        </w:trPr>
        <w:tc>
          <w:tcPr>
            <w:tcW w:w="9180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 w:rsidR="005F3D61" w:rsidRPr="00903556" w:rsidRDefault="005F3D61" w:rsidP="00903556">
            <w:pPr>
              <w:spacing w:before="147" w:line="232" w:lineRule="auto"/>
              <w:ind w:left="120"/>
              <w:rPr>
                <w:rFonts w:ascii="宋体" w:eastAsia="宋体" w:hAnsi="宋体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专家评语</w:t>
            </w:r>
            <w:r w:rsidRPr="00903556">
              <w:rPr>
                <w:rFonts w:ascii="宋体" w:eastAsia="宋体" w:hAnsi="宋体" w:cs="宋体"/>
                <w:spacing w:val="8"/>
                <w:sz w:val="20"/>
                <w:szCs w:val="20"/>
              </w:rPr>
              <w:t>(</w:t>
            </w:r>
            <w:r w:rsidRPr="00903556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如不够填写，可另附纸</w:t>
            </w:r>
            <w:r w:rsidRPr="00903556">
              <w:rPr>
                <w:rFonts w:ascii="宋体" w:eastAsia="宋体" w:hAnsi="宋体" w:cs="宋体"/>
                <w:spacing w:val="6"/>
                <w:sz w:val="20"/>
                <w:szCs w:val="20"/>
              </w:rPr>
              <w:t>)</w:t>
            </w:r>
          </w:p>
          <w:p w:rsidR="005F3D61" w:rsidRPr="00903556" w:rsidRDefault="005F3D61" w:rsidP="00903556">
            <w:pPr>
              <w:spacing w:before="125" w:line="331" w:lineRule="auto"/>
              <w:ind w:left="111" w:right="102"/>
              <w:rPr>
                <w:rFonts w:ascii="宋体" w:eastAsia="宋体" w:hAnsi="宋体"/>
                <w:sz w:val="23"/>
                <w:szCs w:val="23"/>
              </w:rPr>
            </w:pPr>
            <w:r w:rsidRPr="00903556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。</w:t>
            </w:r>
          </w:p>
          <w:p w:rsidR="005F3D61" w:rsidRPr="00903556" w:rsidRDefault="005F3D61" w:rsidP="00903556">
            <w:pPr>
              <w:spacing w:line="333" w:lineRule="auto"/>
            </w:pPr>
          </w:p>
          <w:p w:rsidR="005F3D61" w:rsidRPr="00903556" w:rsidRDefault="005F3D61" w:rsidP="00903556">
            <w:pPr>
              <w:spacing w:line="333" w:lineRule="auto"/>
            </w:pPr>
          </w:p>
          <w:p w:rsidR="005F3D61" w:rsidRPr="00903556" w:rsidRDefault="005F3D61" w:rsidP="00903556">
            <w:pPr>
              <w:spacing w:before="65" w:line="232" w:lineRule="auto"/>
              <w:ind w:left="6522"/>
              <w:rPr>
                <w:rFonts w:ascii="FangSong" w:hAnsi="FangSong" w:cs="FangSong"/>
                <w:sz w:val="20"/>
                <w:szCs w:val="20"/>
              </w:rPr>
            </w:pPr>
            <w:r w:rsidRPr="00903556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专</w:t>
            </w:r>
            <w:r w:rsidRPr="00903556">
              <w:rPr>
                <w:rFonts w:ascii="宋体" w:eastAsia="宋体" w:hAnsi="宋体" w:cs="宋体" w:hint="eastAsia"/>
                <w:spacing w:val="4"/>
                <w:sz w:val="20"/>
                <w:szCs w:val="20"/>
              </w:rPr>
              <w:t>家签名：</w:t>
            </w:r>
          </w:p>
          <w:p w:rsidR="005F3D61" w:rsidRPr="00903556" w:rsidRDefault="005F3D61" w:rsidP="00903556">
            <w:pPr>
              <w:spacing w:before="68" w:line="231" w:lineRule="auto"/>
              <w:ind w:left="6621"/>
              <w:rPr>
                <w:rFonts w:ascii="FangSong" w:hAnsi="FangSong" w:cs="FangSong"/>
                <w:sz w:val="20"/>
                <w:szCs w:val="20"/>
              </w:rPr>
            </w:pPr>
            <w:r w:rsidRPr="00903556">
              <w:rPr>
                <w:rFonts w:ascii="FangSong" w:hAnsi="FangSong" w:cs="FangSong"/>
                <w:spacing w:val="-10"/>
                <w:sz w:val="20"/>
                <w:szCs w:val="20"/>
              </w:rPr>
              <w:t>202</w:t>
            </w:r>
            <w:r>
              <w:rPr>
                <w:rFonts w:ascii="FangSong" w:eastAsia="宋体" w:hAnsi="FangSong" w:cs="FangSong"/>
                <w:spacing w:val="-10"/>
                <w:sz w:val="20"/>
                <w:szCs w:val="20"/>
              </w:rPr>
              <w:t xml:space="preserve">  </w:t>
            </w:r>
            <w:r w:rsidRPr="00903556">
              <w:rPr>
                <w:rFonts w:ascii="宋体" w:eastAsia="宋体" w:hAnsi="宋体" w:cs="宋体" w:hint="eastAsia"/>
                <w:spacing w:val="-10"/>
                <w:sz w:val="20"/>
                <w:szCs w:val="20"/>
              </w:rPr>
              <w:t>年</w:t>
            </w:r>
            <w:r w:rsidRPr="00903556">
              <w:rPr>
                <w:rFonts w:ascii="FangSong" w:hAnsi="FangSong" w:cs="FangSong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FangSong" w:eastAsia="宋体" w:hAnsi="FangSong" w:cs="FangSong"/>
                <w:spacing w:val="-10"/>
                <w:sz w:val="20"/>
                <w:szCs w:val="20"/>
              </w:rPr>
              <w:t xml:space="preserve">    </w:t>
            </w:r>
            <w:r w:rsidRPr="00903556">
              <w:rPr>
                <w:rFonts w:ascii="宋体" w:eastAsia="宋体" w:hAnsi="宋体" w:cs="宋体" w:hint="eastAsia"/>
                <w:spacing w:val="-10"/>
                <w:sz w:val="20"/>
                <w:szCs w:val="20"/>
              </w:rPr>
              <w:t>月</w:t>
            </w:r>
            <w:r w:rsidRPr="00903556">
              <w:rPr>
                <w:rFonts w:ascii="FangSong" w:hAnsi="FangSong" w:cs="FangSong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FangSong" w:eastAsia="宋体" w:hAnsi="FangSong" w:cs="FangSong"/>
                <w:spacing w:val="-10"/>
                <w:sz w:val="20"/>
                <w:szCs w:val="20"/>
              </w:rPr>
              <w:t xml:space="preserve">    </w:t>
            </w:r>
            <w:r w:rsidRPr="00903556">
              <w:rPr>
                <w:rFonts w:ascii="宋体" w:eastAsia="宋体" w:hAnsi="宋体" w:cs="宋体" w:hint="eastAsia"/>
                <w:spacing w:val="-10"/>
                <w:sz w:val="20"/>
                <w:szCs w:val="20"/>
              </w:rPr>
              <w:t>日</w:t>
            </w:r>
          </w:p>
        </w:tc>
      </w:tr>
    </w:tbl>
    <w:p w:rsidR="005F3D61" w:rsidRDefault="005F3D61">
      <w:pPr>
        <w:sectPr w:rsidR="005F3D61">
          <w:pgSz w:w="11906" w:h="16839"/>
          <w:pgMar w:top="1431" w:right="1355" w:bottom="0" w:left="1355" w:header="0" w:footer="0" w:gutter="0"/>
          <w:cols w:space="720"/>
        </w:sectPr>
      </w:pPr>
    </w:p>
    <w:p w:rsidR="005F3D61" w:rsidRDefault="005F3D61">
      <w:bookmarkStart w:id="0" w:name="_GoBack"/>
      <w:bookmarkEnd w:id="0"/>
    </w:p>
    <w:sectPr w:rsidR="005F3D61" w:rsidSect="00AB5B33">
      <w:headerReference w:type="default" r:id="rId6"/>
      <w:pgSz w:w="11906" w:h="16839"/>
      <w:pgMar w:top="400" w:right="1355" w:bottom="0" w:left="1355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D61" w:rsidRDefault="005F3D61">
      <w:r>
        <w:separator/>
      </w:r>
    </w:p>
  </w:endnote>
  <w:endnote w:type="continuationSeparator" w:id="1">
    <w:p w:rsidR="005F3D61" w:rsidRDefault="005F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D61" w:rsidRDefault="005F3D61">
      <w:r>
        <w:separator/>
      </w:r>
    </w:p>
  </w:footnote>
  <w:footnote w:type="continuationSeparator" w:id="1">
    <w:p w:rsidR="005F3D61" w:rsidRDefault="005F3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1" w:rsidRDefault="005F3D61">
    <w:pPr>
      <w:spacing w:line="14" w:lineRule="auto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01A"/>
    <w:rsid w:val="00022C23"/>
    <w:rsid w:val="00191724"/>
    <w:rsid w:val="003B510C"/>
    <w:rsid w:val="00452122"/>
    <w:rsid w:val="004B58A7"/>
    <w:rsid w:val="005F3D61"/>
    <w:rsid w:val="00611BC8"/>
    <w:rsid w:val="0072341C"/>
    <w:rsid w:val="007729AA"/>
    <w:rsid w:val="00775024"/>
    <w:rsid w:val="00903556"/>
    <w:rsid w:val="00923F0F"/>
    <w:rsid w:val="00AB5B33"/>
    <w:rsid w:val="00AD301A"/>
    <w:rsid w:val="00D52D1F"/>
    <w:rsid w:val="00DA13F3"/>
    <w:rsid w:val="00DE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33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AB5B33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7750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77502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93</Words>
  <Characters>533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chidaoxinghe</dc:creator>
  <cp:keywords/>
  <dc:description/>
  <cp:lastModifiedBy>Microsoft</cp:lastModifiedBy>
  <cp:revision>6</cp:revision>
  <dcterms:created xsi:type="dcterms:W3CDTF">2022-09-16T19:08:00Z</dcterms:created>
  <dcterms:modified xsi:type="dcterms:W3CDTF">2022-10-31T01:05:00Z</dcterms:modified>
</cp:coreProperties>
</file>