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spacing w:before="172"/>
        <w:ind w:left="751" w:right="868"/>
        <w:jc w:val="center"/>
        <w:rPr>
          <w:rFonts w:ascii="仿宋" w:hAnsi="仿宋" w:eastAsia="仿宋" w:cs="仿宋"/>
          <w:b/>
          <w:bCs/>
          <w:sz w:val="52"/>
        </w:rPr>
      </w:pPr>
      <w:r>
        <w:rPr>
          <w:rFonts w:hint="eastAsia" w:ascii="仿宋" w:hAnsi="仿宋" w:eastAsia="仿宋" w:cs="仿宋"/>
          <w:b/>
          <w:bCs/>
          <w:sz w:val="52"/>
        </w:rPr>
        <w:t>《电子商务</w:t>
      </w:r>
      <w:r>
        <w:rPr>
          <w:rFonts w:hint="eastAsia" w:ascii="仿宋" w:hAnsi="仿宋" w:eastAsia="仿宋" w:cs="仿宋"/>
          <w:b/>
          <w:bCs/>
          <w:sz w:val="52"/>
          <w:lang w:val="en-US" w:eastAsia="zh-CN"/>
        </w:rPr>
        <w:t>系统分析与设计</w:t>
      </w:r>
      <w:r>
        <w:rPr>
          <w:rFonts w:hint="eastAsia" w:ascii="仿宋" w:hAnsi="仿宋" w:eastAsia="仿宋" w:cs="仿宋"/>
          <w:b/>
          <w:bCs/>
          <w:sz w:val="52"/>
        </w:rPr>
        <w:t>》</w:t>
      </w:r>
    </w:p>
    <w:p>
      <w:pPr>
        <w:spacing w:before="139"/>
        <w:ind w:left="751" w:right="872"/>
        <w:jc w:val="center"/>
        <w:rPr>
          <w:rFonts w:ascii="仿宋" w:hAnsi="仿宋" w:eastAsia="仿宋" w:cs="仿宋"/>
          <w:b/>
          <w:bCs/>
          <w:sz w:val="48"/>
        </w:rPr>
      </w:pPr>
      <w:r>
        <w:rPr>
          <w:rFonts w:hint="eastAsia" w:ascii="仿宋" w:hAnsi="仿宋" w:eastAsia="仿宋" w:cs="仿宋"/>
          <w:b/>
          <w:bCs/>
          <w:sz w:val="48"/>
        </w:rPr>
        <w:t>实践课程考核指导书</w:t>
      </w:r>
    </w:p>
    <w:p>
      <w:pPr>
        <w:pStyle w:val="4"/>
        <w:rPr>
          <w:rFonts w:ascii="仿宋" w:hAnsi="仿宋" w:eastAsia="仿宋" w:cs="仿宋"/>
          <w:sz w:val="48"/>
        </w:rPr>
      </w:pPr>
    </w:p>
    <w:p>
      <w:pPr>
        <w:pStyle w:val="4"/>
        <w:spacing w:before="4"/>
        <w:rPr>
          <w:rFonts w:ascii="仿宋" w:hAnsi="仿宋" w:eastAsia="仿宋" w:cs="仿宋"/>
          <w:sz w:val="59"/>
        </w:rPr>
      </w:pPr>
    </w:p>
    <w:p>
      <w:pPr>
        <w:pStyle w:val="2"/>
        <w:spacing w:line="388" w:lineRule="auto"/>
        <w:ind w:left="2820" w:right="2545"/>
        <w:rPr>
          <w:rFonts w:ascii="仿宋" w:hAnsi="仿宋" w:eastAsia="仿宋" w:cs="仿宋"/>
          <w:sz w:val="32"/>
          <w:szCs w:val="32"/>
        </w:rPr>
      </w:pPr>
      <w:r>
        <w:rPr>
          <w:rFonts w:hint="eastAsia" w:ascii="仿宋" w:hAnsi="仿宋" w:eastAsia="仿宋" w:cs="仿宋"/>
          <w:sz w:val="32"/>
          <w:szCs w:val="32"/>
        </w:rPr>
        <w:t>适用专业：电子商务</w:t>
      </w:r>
    </w:p>
    <w:p>
      <w:pPr>
        <w:pStyle w:val="2"/>
        <w:spacing w:line="388" w:lineRule="auto"/>
        <w:ind w:left="2820" w:right="2545"/>
        <w:rPr>
          <w:rFonts w:hint="default" w:ascii="仿宋" w:hAnsi="仿宋" w:eastAsia="仿宋" w:cs="仿宋"/>
          <w:sz w:val="32"/>
          <w:szCs w:val="32"/>
          <w:lang w:val="en-US" w:eastAsia="zh-CN"/>
        </w:rPr>
      </w:pPr>
      <w:r>
        <w:rPr>
          <w:rFonts w:hint="eastAsia" w:ascii="仿宋" w:hAnsi="仿宋" w:eastAsia="仿宋" w:cs="仿宋"/>
          <w:sz w:val="32"/>
          <w:szCs w:val="32"/>
        </w:rPr>
        <w:t>课程代码：</w:t>
      </w:r>
      <w:r>
        <w:rPr>
          <w:rFonts w:hint="eastAsia" w:ascii="仿宋" w:hAnsi="仿宋" w:eastAsia="仿宋" w:cs="仿宋"/>
          <w:sz w:val="32"/>
          <w:szCs w:val="32"/>
          <w:lang w:val="en-US" w:eastAsia="zh-CN"/>
        </w:rPr>
        <w:t>13478</w:t>
      </w:r>
    </w:p>
    <w:p>
      <w:pPr>
        <w:spacing w:before="2" w:line="388" w:lineRule="auto"/>
        <w:ind w:left="2820" w:right="530"/>
        <w:rPr>
          <w:rFonts w:ascii="仿宋" w:hAnsi="仿宋" w:eastAsia="仿宋" w:cs="仿宋"/>
          <w:sz w:val="32"/>
          <w:szCs w:val="24"/>
        </w:rPr>
      </w:pPr>
      <w:r>
        <w:rPr>
          <w:rFonts w:hint="eastAsia" w:ascii="仿宋" w:hAnsi="仿宋" w:eastAsia="仿宋" w:cs="仿宋"/>
          <w:sz w:val="32"/>
          <w:szCs w:val="24"/>
        </w:rPr>
        <w:t>课程名称：电子商务系统分析与设计</w:t>
      </w:r>
    </w:p>
    <w:p>
      <w:pPr>
        <w:spacing w:before="2" w:line="388" w:lineRule="auto"/>
        <w:ind w:left="2820" w:right="530"/>
        <w:rPr>
          <w:rFonts w:ascii="仿宋" w:hAnsi="仿宋" w:eastAsia="仿宋" w:cs="仿宋"/>
          <w:sz w:val="32"/>
          <w:szCs w:val="24"/>
          <w:lang w:val="en-US"/>
        </w:rPr>
      </w:pPr>
      <w:r>
        <w:rPr>
          <w:rFonts w:hint="eastAsia" w:ascii="仿宋" w:hAnsi="仿宋" w:eastAsia="仿宋" w:cs="仿宋"/>
          <w:sz w:val="32"/>
          <w:szCs w:val="24"/>
        </w:rPr>
        <w:t>考核方式：现场答辩</w:t>
      </w:r>
    </w:p>
    <w:p>
      <w:pPr>
        <w:spacing w:before="2" w:line="388" w:lineRule="auto"/>
        <w:ind w:left="2923" w:right="1945" w:hanging="10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jc w:val="center"/>
        <w:rPr>
          <w:rFonts w:ascii="仿宋" w:hAnsi="仿宋" w:eastAsia="仿宋" w:cs="仿宋"/>
          <w:sz w:val="30"/>
        </w:rPr>
        <w:sectPr>
          <w:type w:val="continuous"/>
          <w:pgSz w:w="11910" w:h="16840"/>
          <w:pgMar w:top="1580" w:right="1560" w:bottom="280" w:left="1680" w:header="720" w:footer="720" w:gutter="0"/>
          <w:cols w:space="720" w:num="1"/>
        </w:sectPr>
      </w:pPr>
    </w:p>
    <w:p>
      <w:pPr>
        <w:spacing w:before="43"/>
        <w:ind w:left="751" w:right="872"/>
        <w:jc w:val="center"/>
        <w:rPr>
          <w:rFonts w:ascii="仿宋" w:hAnsi="仿宋" w:eastAsia="仿宋" w:cs="仿宋"/>
          <w:b/>
          <w:sz w:val="32"/>
          <w:szCs w:val="32"/>
        </w:rPr>
      </w:pPr>
      <w:r>
        <w:rPr>
          <w:rFonts w:hint="eastAsia" w:ascii="仿宋" w:hAnsi="仿宋" w:eastAsia="仿宋" w:cs="仿宋"/>
          <w:b/>
          <w:sz w:val="32"/>
          <w:szCs w:val="32"/>
        </w:rPr>
        <w:t>前言</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为指导考生根据专业教师要求进行《</w:t>
      </w:r>
      <w:r>
        <w:rPr>
          <w:rFonts w:hint="eastAsia" w:ascii="仿宋" w:hAnsi="仿宋" w:eastAsia="仿宋" w:cs="仿宋"/>
          <w:spacing w:val="-1"/>
          <w:sz w:val="30"/>
          <w:szCs w:val="30"/>
          <w:lang w:eastAsia="zh-CN"/>
        </w:rPr>
        <w:t>电子商务系统分析与设计</w:t>
      </w:r>
      <w:r>
        <w:rPr>
          <w:rFonts w:hint="eastAsia" w:ascii="仿宋" w:hAnsi="仿宋" w:eastAsia="仿宋" w:cs="仿宋"/>
          <w:spacing w:val="-1"/>
          <w:sz w:val="30"/>
          <w:szCs w:val="30"/>
        </w:rPr>
        <w:t>》实践课程考核，利于考生了解考核的主要内容、考核目标，完成考核相关要求，按时完成实践课程的考核过程，提交考核结果，特制定此实践指导书，供考生在考核前自学、练习、备考所用。</w:t>
      </w:r>
    </w:p>
    <w:p>
      <w:pPr>
        <w:pStyle w:val="3"/>
        <w:spacing w:before="0" w:line="360" w:lineRule="auto"/>
        <w:rPr>
          <w:rFonts w:ascii="仿宋" w:hAnsi="仿宋" w:eastAsia="仿宋" w:cs="仿宋"/>
          <w:sz w:val="30"/>
          <w:szCs w:val="30"/>
        </w:rPr>
      </w:pPr>
      <w:r>
        <w:rPr>
          <w:rFonts w:hint="eastAsia" w:ascii="仿宋" w:hAnsi="仿宋" w:eastAsia="仿宋" w:cs="仿宋"/>
          <w:sz w:val="30"/>
          <w:szCs w:val="30"/>
        </w:rPr>
        <w:t>一、考核目的：</w:t>
      </w:r>
    </w:p>
    <w:p>
      <w:pPr>
        <w:pStyle w:val="4"/>
        <w:spacing w:line="360" w:lineRule="auto"/>
        <w:ind w:left="120" w:right="115" w:firstLine="480"/>
        <w:rPr>
          <w:rFonts w:hint="eastAsia" w:ascii="仿宋" w:hAnsi="仿宋" w:eastAsia="仿宋" w:cs="仿宋"/>
          <w:spacing w:val="-1"/>
          <w:sz w:val="30"/>
          <w:szCs w:val="30"/>
        </w:rPr>
      </w:pPr>
      <w:r>
        <w:rPr>
          <w:rFonts w:hint="eastAsia" w:ascii="仿宋" w:hAnsi="仿宋" w:eastAsia="仿宋" w:cs="仿宋"/>
          <w:spacing w:val="-1"/>
          <w:sz w:val="30"/>
          <w:szCs w:val="30"/>
        </w:rPr>
        <w:t>《</w:t>
      </w:r>
      <w:r>
        <w:rPr>
          <w:rFonts w:hint="eastAsia" w:ascii="仿宋" w:hAnsi="仿宋" w:eastAsia="仿宋" w:cs="仿宋"/>
          <w:spacing w:val="-1"/>
          <w:sz w:val="30"/>
          <w:szCs w:val="30"/>
          <w:lang w:eastAsia="zh-CN"/>
        </w:rPr>
        <w:t>电子商务系统分析与设计</w:t>
      </w:r>
      <w:r>
        <w:rPr>
          <w:rFonts w:hint="eastAsia" w:ascii="仿宋" w:hAnsi="仿宋" w:eastAsia="仿宋" w:cs="仿宋"/>
          <w:spacing w:val="-1"/>
          <w:sz w:val="30"/>
          <w:szCs w:val="30"/>
        </w:rPr>
        <w:t>》课程是一门理论性、实践性都较强的课程，</w:t>
      </w:r>
      <w:r>
        <w:rPr>
          <w:rFonts w:hint="eastAsia" w:ascii="仿宋" w:hAnsi="仿宋" w:eastAsia="仿宋" w:cs="仿宋"/>
          <w:spacing w:val="-1"/>
          <w:sz w:val="30"/>
          <w:szCs w:val="30"/>
          <w:lang w:val="en-US" w:eastAsia="zh-CN"/>
        </w:rPr>
        <w:t>本</w:t>
      </w:r>
      <w:r>
        <w:rPr>
          <w:rFonts w:hint="eastAsia" w:ascii="仿宋" w:hAnsi="仿宋" w:eastAsia="仿宋" w:cs="仿宋"/>
          <w:spacing w:val="-1"/>
          <w:sz w:val="30"/>
          <w:szCs w:val="30"/>
        </w:rPr>
        <w:t>课程设置目的是最终使学生能运用电子商务与计算机软件设计对自己所属领域进行相应的项目分析与设计，以达到解决工作中实际应用问题。</w:t>
      </w:r>
    </w:p>
    <w:p>
      <w:pPr>
        <w:pStyle w:val="4"/>
        <w:spacing w:line="360" w:lineRule="auto"/>
        <w:ind w:left="120" w:right="115" w:firstLine="480"/>
        <w:rPr>
          <w:rFonts w:hint="eastAsia" w:ascii="仿宋" w:hAnsi="仿宋" w:eastAsia="仿宋" w:cs="仿宋"/>
          <w:spacing w:val="-1"/>
          <w:sz w:val="30"/>
          <w:szCs w:val="30"/>
          <w:lang w:eastAsia="zh-CN"/>
        </w:rPr>
      </w:pPr>
      <w:r>
        <w:rPr>
          <w:rFonts w:hint="eastAsia" w:ascii="仿宋" w:hAnsi="仿宋" w:eastAsia="仿宋" w:cs="仿宋"/>
          <w:spacing w:val="-1"/>
          <w:sz w:val="30"/>
          <w:szCs w:val="30"/>
          <w:lang w:val="en-US" w:eastAsia="zh-CN"/>
        </w:rPr>
        <w:t>通过本课程的学习，学生应</w:t>
      </w:r>
      <w:r>
        <w:rPr>
          <w:rFonts w:hint="eastAsia" w:ascii="仿宋" w:hAnsi="仿宋" w:eastAsia="仿宋" w:cs="仿宋"/>
          <w:spacing w:val="-1"/>
          <w:sz w:val="30"/>
          <w:szCs w:val="30"/>
        </w:rPr>
        <w:t>了解电子商务系统产生的背景与技术基础、发展概况，了解电子商务系统的框架结构和基本组成，掌握电子商务与计算机软件设计的基本操作方法，掌握电子商务网站系统规划、分析与设计的方法，</w:t>
      </w:r>
      <w:r>
        <w:rPr>
          <w:rFonts w:hint="eastAsia" w:ascii="仿宋" w:hAnsi="仿宋" w:eastAsia="仿宋" w:cs="仿宋"/>
          <w:spacing w:val="-1"/>
          <w:sz w:val="30"/>
          <w:szCs w:val="30"/>
          <w:lang w:val="en-US" w:eastAsia="zh-CN"/>
        </w:rPr>
        <w:t>熟悉</w:t>
      </w:r>
      <w:r>
        <w:rPr>
          <w:rFonts w:hint="eastAsia" w:ascii="仿宋" w:hAnsi="仿宋" w:eastAsia="仿宋" w:cs="仿宋"/>
          <w:spacing w:val="-1"/>
          <w:sz w:val="30"/>
          <w:szCs w:val="30"/>
        </w:rPr>
        <w:t>相应电子商务与计算机软件设计设计与分析的常用技巧</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rPr>
        <w:t>了解电子商务系统开发的主要技术、电子商务系统的建设方式及技术选择、电子商务系统的实施、组织、运行与维护阶段的任务，同时对电子商务系统的最新技术发展趋势与热点技术有所了解。</w:t>
      </w:r>
    </w:p>
    <w:p>
      <w:pPr>
        <w:pStyle w:val="3"/>
        <w:numPr>
          <w:ilvl w:val="0"/>
          <w:numId w:val="1"/>
        </w:numPr>
        <w:spacing w:before="0" w:line="360" w:lineRule="auto"/>
        <w:rPr>
          <w:rFonts w:ascii="仿宋" w:hAnsi="仿宋" w:eastAsia="仿宋" w:cs="仿宋"/>
          <w:sz w:val="30"/>
          <w:szCs w:val="30"/>
        </w:rPr>
      </w:pPr>
      <w:r>
        <w:rPr>
          <w:rFonts w:hint="eastAsia" w:ascii="仿宋" w:hAnsi="仿宋" w:eastAsia="仿宋" w:cs="仿宋"/>
          <w:sz w:val="30"/>
          <w:szCs w:val="30"/>
        </w:rPr>
        <w:t>考核内容及要求：</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（1）</w:t>
      </w:r>
      <w:r>
        <w:rPr>
          <w:rFonts w:hint="eastAsia" w:ascii="仿宋" w:hAnsi="仿宋" w:eastAsia="仿宋" w:cs="仿宋"/>
          <w:spacing w:val="-1"/>
          <w:sz w:val="30"/>
          <w:szCs w:val="30"/>
          <w:lang w:val="en-US" w:eastAsia="zh-CN"/>
        </w:rPr>
        <w:t>熟悉</w:t>
      </w:r>
      <w:r>
        <w:rPr>
          <w:rFonts w:hint="eastAsia" w:ascii="仿宋" w:hAnsi="仿宋" w:eastAsia="仿宋" w:cs="仿宋"/>
          <w:spacing w:val="-1"/>
          <w:sz w:val="30"/>
          <w:szCs w:val="30"/>
        </w:rPr>
        <w:t>电子商务系统的框架结构和基本组成；</w:t>
      </w:r>
    </w:p>
    <w:p>
      <w:pPr>
        <w:pStyle w:val="4"/>
        <w:spacing w:line="360" w:lineRule="auto"/>
        <w:ind w:left="120" w:right="115" w:firstLine="480"/>
        <w:rPr>
          <w:rFonts w:hint="eastAsia" w:ascii="仿宋" w:hAnsi="仿宋" w:eastAsia="仿宋" w:cs="仿宋"/>
          <w:spacing w:val="-1"/>
          <w:sz w:val="30"/>
          <w:szCs w:val="30"/>
        </w:rPr>
      </w:pPr>
      <w:r>
        <w:rPr>
          <w:rFonts w:hint="eastAsia" w:ascii="仿宋" w:hAnsi="仿宋" w:eastAsia="仿宋" w:cs="仿宋"/>
          <w:spacing w:val="-1"/>
          <w:sz w:val="30"/>
          <w:szCs w:val="30"/>
        </w:rPr>
        <w:t>（</w:t>
      </w:r>
      <w:r>
        <w:rPr>
          <w:rFonts w:ascii="仿宋" w:hAnsi="仿宋" w:eastAsia="仿宋" w:cs="仿宋"/>
          <w:spacing w:val="-1"/>
          <w:sz w:val="30"/>
          <w:szCs w:val="30"/>
        </w:rPr>
        <w:t>2）</w:t>
      </w:r>
      <w:r>
        <w:rPr>
          <w:rFonts w:hint="eastAsia" w:ascii="仿宋" w:hAnsi="仿宋" w:eastAsia="仿宋" w:cs="仿宋"/>
          <w:spacing w:val="-1"/>
          <w:sz w:val="30"/>
          <w:szCs w:val="30"/>
          <w:lang w:val="en-US" w:eastAsia="zh-CN"/>
        </w:rPr>
        <w:t>了解</w:t>
      </w:r>
      <w:r>
        <w:rPr>
          <w:rFonts w:hint="eastAsia" w:ascii="仿宋" w:hAnsi="仿宋" w:eastAsia="仿宋" w:cs="仿宋"/>
          <w:spacing w:val="-1"/>
          <w:sz w:val="30"/>
          <w:szCs w:val="30"/>
        </w:rPr>
        <w:t>电子商务系统开发</w:t>
      </w:r>
      <w:r>
        <w:rPr>
          <w:rFonts w:hint="eastAsia" w:ascii="仿宋" w:hAnsi="仿宋" w:eastAsia="仿宋" w:cs="仿宋"/>
          <w:spacing w:val="-1"/>
          <w:sz w:val="30"/>
          <w:szCs w:val="30"/>
          <w:lang w:val="en-US" w:eastAsia="zh-CN"/>
        </w:rPr>
        <w:t>的主要</w:t>
      </w:r>
      <w:r>
        <w:rPr>
          <w:rFonts w:hint="eastAsia" w:ascii="仿宋" w:hAnsi="仿宋" w:eastAsia="仿宋" w:cs="仿宋"/>
          <w:spacing w:val="-1"/>
          <w:sz w:val="30"/>
          <w:szCs w:val="30"/>
        </w:rPr>
        <w:t>技术基础</w:t>
      </w:r>
      <w:r>
        <w:rPr>
          <w:rFonts w:hint="eastAsia" w:ascii="仿宋" w:hAnsi="仿宋" w:eastAsia="仿宋" w:cs="仿宋"/>
          <w:spacing w:val="-1"/>
          <w:sz w:val="30"/>
          <w:szCs w:val="30"/>
          <w:lang w:val="en-US" w:eastAsia="zh-CN"/>
        </w:rPr>
        <w:t>与</w:t>
      </w:r>
      <w:r>
        <w:rPr>
          <w:rFonts w:ascii="仿宋" w:hAnsi="仿宋" w:eastAsia="仿宋" w:cs="仿宋"/>
          <w:sz w:val="30"/>
          <w:szCs w:val="30"/>
        </w:rPr>
        <w:t>主流技术平台</w:t>
      </w:r>
      <w:r>
        <w:rPr>
          <w:rFonts w:hint="eastAsia" w:ascii="仿宋" w:hAnsi="仿宋" w:eastAsia="仿宋" w:cs="仿宋"/>
          <w:spacing w:val="-1"/>
          <w:sz w:val="30"/>
          <w:szCs w:val="30"/>
        </w:rPr>
        <w:t>；</w:t>
      </w:r>
    </w:p>
    <w:p>
      <w:pPr>
        <w:pStyle w:val="4"/>
        <w:spacing w:line="360" w:lineRule="auto"/>
        <w:ind w:left="120" w:right="115" w:firstLine="480"/>
        <w:rPr>
          <w:rFonts w:hint="eastAsia" w:ascii="仿宋" w:hAnsi="仿宋" w:eastAsia="仿宋" w:cs="仿宋"/>
          <w:sz w:val="30"/>
          <w:szCs w:val="30"/>
          <w:lang w:eastAsia="zh-CN"/>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3</w:t>
      </w:r>
      <w:r>
        <w:rPr>
          <w:rFonts w:ascii="仿宋" w:hAnsi="仿宋" w:eastAsia="仿宋" w:cs="仿宋"/>
          <w:spacing w:val="-1"/>
          <w:sz w:val="30"/>
          <w:szCs w:val="30"/>
        </w:rPr>
        <w:t>）</w:t>
      </w:r>
      <w:r>
        <w:rPr>
          <w:rFonts w:hint="eastAsia" w:ascii="仿宋" w:hAnsi="仿宋" w:eastAsia="仿宋" w:cs="仿宋"/>
          <w:sz w:val="30"/>
          <w:szCs w:val="30"/>
        </w:rPr>
        <w:t>熟悉</w:t>
      </w:r>
      <w:r>
        <w:rPr>
          <w:rFonts w:hint="eastAsia" w:ascii="仿宋" w:hAnsi="仿宋" w:eastAsia="仿宋" w:cs="仿宋"/>
          <w:sz w:val="30"/>
          <w:szCs w:val="30"/>
          <w:lang w:val="en-US" w:eastAsia="zh-CN"/>
        </w:rPr>
        <w:t>统一建模语言UML</w:t>
      </w:r>
      <w:r>
        <w:rPr>
          <w:rFonts w:ascii="仿宋" w:hAnsi="仿宋" w:eastAsia="仿宋" w:cs="仿宋"/>
          <w:sz w:val="30"/>
          <w:szCs w:val="30"/>
        </w:rPr>
        <w:t>基础知识</w:t>
      </w:r>
      <w:r>
        <w:rPr>
          <w:rFonts w:hint="eastAsia" w:ascii="仿宋" w:hAnsi="仿宋" w:eastAsia="仿宋" w:cs="仿宋"/>
          <w:sz w:val="30"/>
          <w:szCs w:val="30"/>
          <w:lang w:eastAsia="zh-CN"/>
        </w:rPr>
        <w:t>；</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4</w:t>
      </w:r>
      <w:r>
        <w:rPr>
          <w:rFonts w:ascii="仿宋" w:hAnsi="仿宋" w:eastAsia="仿宋" w:cs="仿宋"/>
          <w:spacing w:val="-1"/>
          <w:sz w:val="30"/>
          <w:szCs w:val="30"/>
        </w:rPr>
        <w:t>）</w:t>
      </w:r>
      <w:r>
        <w:rPr>
          <w:rFonts w:hint="eastAsia" w:ascii="仿宋" w:hAnsi="仿宋" w:eastAsia="仿宋" w:cs="仿宋"/>
          <w:spacing w:val="-1"/>
          <w:sz w:val="30"/>
          <w:szCs w:val="30"/>
        </w:rPr>
        <w:t>熟悉电子商务</w:t>
      </w:r>
      <w:r>
        <w:rPr>
          <w:rFonts w:hint="eastAsia" w:ascii="仿宋" w:hAnsi="仿宋" w:eastAsia="仿宋" w:cs="仿宋"/>
          <w:spacing w:val="-1"/>
          <w:sz w:val="30"/>
          <w:szCs w:val="30"/>
          <w:lang w:val="en-US" w:eastAsia="zh-CN"/>
        </w:rPr>
        <w:t>系统</w:t>
      </w:r>
      <w:r>
        <w:rPr>
          <w:rFonts w:hint="eastAsia" w:ascii="仿宋" w:hAnsi="仿宋" w:eastAsia="仿宋" w:cs="仿宋"/>
          <w:spacing w:val="-1"/>
          <w:sz w:val="30"/>
          <w:szCs w:val="30"/>
        </w:rPr>
        <w:t>规划、分析的方法</w:t>
      </w:r>
      <w:r>
        <w:rPr>
          <w:rFonts w:hint="eastAsia" w:ascii="仿宋" w:hAnsi="仿宋" w:eastAsia="仿宋" w:cs="仿宋"/>
          <w:spacing w:val="-1"/>
          <w:sz w:val="30"/>
          <w:szCs w:val="30"/>
          <w:lang w:val="en-US" w:eastAsia="zh-CN"/>
        </w:rPr>
        <w:t>与常用技巧</w:t>
      </w:r>
      <w:r>
        <w:rPr>
          <w:rFonts w:hint="eastAsia" w:ascii="仿宋" w:hAnsi="仿宋" w:eastAsia="仿宋" w:cs="仿宋"/>
          <w:spacing w:val="-1"/>
          <w:sz w:val="30"/>
          <w:szCs w:val="30"/>
        </w:rPr>
        <w:t>；</w:t>
      </w:r>
    </w:p>
    <w:p>
      <w:pPr>
        <w:pStyle w:val="4"/>
        <w:spacing w:line="360" w:lineRule="auto"/>
        <w:ind w:left="120" w:right="115" w:firstLine="480"/>
        <w:rPr>
          <w:rFonts w:hint="eastAsia" w:ascii="仿宋" w:hAnsi="仿宋" w:eastAsia="仿宋" w:cs="仿宋"/>
          <w:sz w:val="30"/>
          <w:szCs w:val="30"/>
          <w:lang w:eastAsia="zh-CN"/>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5</w:t>
      </w:r>
      <w:r>
        <w:rPr>
          <w:rFonts w:ascii="仿宋" w:hAnsi="仿宋" w:eastAsia="仿宋" w:cs="仿宋"/>
          <w:spacing w:val="-1"/>
          <w:sz w:val="30"/>
          <w:szCs w:val="30"/>
        </w:rPr>
        <w:t>）</w:t>
      </w:r>
      <w:r>
        <w:rPr>
          <w:rFonts w:hint="eastAsia" w:ascii="仿宋" w:hAnsi="仿宋" w:eastAsia="仿宋" w:cs="仿宋"/>
          <w:sz w:val="30"/>
          <w:szCs w:val="30"/>
        </w:rPr>
        <w:t>了解电子商务系统设计的步骤、任务和目标、方法，能够进行电子商务网站系统</w:t>
      </w:r>
      <w:r>
        <w:rPr>
          <w:rFonts w:hint="eastAsia" w:ascii="仿宋" w:hAnsi="仿宋" w:eastAsia="仿宋" w:cs="仿宋"/>
          <w:sz w:val="30"/>
          <w:szCs w:val="30"/>
          <w:lang w:val="en-US" w:eastAsia="zh-CN"/>
        </w:rPr>
        <w:t>整体</w:t>
      </w:r>
      <w:r>
        <w:rPr>
          <w:rFonts w:hint="eastAsia" w:ascii="仿宋" w:hAnsi="仿宋" w:eastAsia="仿宋" w:cs="仿宋"/>
          <w:sz w:val="30"/>
          <w:szCs w:val="30"/>
        </w:rPr>
        <w:t>设计</w:t>
      </w:r>
      <w:r>
        <w:rPr>
          <w:rFonts w:hint="eastAsia" w:ascii="仿宋" w:hAnsi="仿宋" w:eastAsia="仿宋" w:cs="仿宋"/>
          <w:sz w:val="30"/>
          <w:szCs w:val="30"/>
          <w:lang w:eastAsia="zh-CN"/>
        </w:rPr>
        <w:t>；</w:t>
      </w:r>
    </w:p>
    <w:p>
      <w:pPr>
        <w:pStyle w:val="4"/>
        <w:spacing w:line="360" w:lineRule="auto"/>
        <w:ind w:left="120" w:right="115" w:firstLine="48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w:t>
      </w:r>
      <w:r>
        <w:rPr>
          <w:rFonts w:hint="eastAsia" w:ascii="仿宋" w:hAnsi="仿宋" w:eastAsia="仿宋" w:cs="仿宋"/>
          <w:sz w:val="30"/>
          <w:szCs w:val="30"/>
        </w:rPr>
        <w:t>熟悉电子商务系统总体构架设计、用户界面设计、模块详细设计、数据库设计，</w:t>
      </w:r>
      <w:r>
        <w:rPr>
          <w:rFonts w:hint="eastAsia" w:ascii="仿宋" w:hAnsi="仿宋" w:eastAsia="仿宋" w:cs="仿宋"/>
          <w:sz w:val="30"/>
          <w:szCs w:val="30"/>
          <w:lang w:val="en-US" w:eastAsia="zh-CN"/>
        </w:rPr>
        <w:t>了解</w:t>
      </w:r>
      <w:r>
        <w:rPr>
          <w:rFonts w:hint="eastAsia" w:ascii="仿宋" w:hAnsi="仿宋" w:eastAsia="仿宋" w:cs="仿宋"/>
          <w:sz w:val="30"/>
          <w:szCs w:val="30"/>
        </w:rPr>
        <w:t>系统设计报告</w:t>
      </w:r>
      <w:r>
        <w:rPr>
          <w:rFonts w:hint="eastAsia" w:ascii="仿宋" w:hAnsi="仿宋" w:eastAsia="仿宋" w:cs="仿宋"/>
          <w:sz w:val="30"/>
          <w:szCs w:val="30"/>
          <w:lang w:val="en-US" w:eastAsia="zh-CN"/>
        </w:rPr>
        <w:t>主要内容</w:t>
      </w:r>
      <w:r>
        <w:rPr>
          <w:rFonts w:hint="eastAsia" w:ascii="仿宋" w:hAnsi="仿宋" w:eastAsia="仿宋" w:cs="仿宋"/>
          <w:sz w:val="30"/>
          <w:szCs w:val="30"/>
        </w:rPr>
        <w:t>；</w:t>
      </w:r>
    </w:p>
    <w:p>
      <w:pPr>
        <w:pStyle w:val="4"/>
        <w:spacing w:line="360" w:lineRule="auto"/>
        <w:ind w:left="120" w:right="115" w:firstLine="48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7）了解</w:t>
      </w:r>
      <w:r>
        <w:rPr>
          <w:rFonts w:hint="eastAsia" w:ascii="仿宋" w:hAnsi="仿宋" w:eastAsia="仿宋" w:cs="仿宋"/>
          <w:spacing w:val="-1"/>
          <w:sz w:val="30"/>
          <w:szCs w:val="30"/>
        </w:rPr>
        <w:t>电子商务系统</w:t>
      </w:r>
      <w:r>
        <w:rPr>
          <w:rFonts w:hint="eastAsia" w:ascii="仿宋" w:hAnsi="仿宋" w:eastAsia="仿宋" w:cs="仿宋"/>
          <w:spacing w:val="-1"/>
          <w:sz w:val="30"/>
          <w:szCs w:val="30"/>
          <w:lang w:val="en-US" w:eastAsia="zh-CN"/>
        </w:rPr>
        <w:t>在</w:t>
      </w:r>
      <w:r>
        <w:rPr>
          <w:rFonts w:hint="eastAsia" w:ascii="仿宋" w:hAnsi="仿宋" w:eastAsia="仿宋" w:cs="仿宋"/>
          <w:spacing w:val="-1"/>
          <w:sz w:val="30"/>
          <w:szCs w:val="30"/>
        </w:rPr>
        <w:t>实施、组织、运行与维护</w:t>
      </w:r>
      <w:r>
        <w:rPr>
          <w:rFonts w:hint="eastAsia" w:ascii="仿宋" w:hAnsi="仿宋" w:eastAsia="仿宋" w:cs="仿宋"/>
          <w:spacing w:val="-1"/>
          <w:sz w:val="30"/>
          <w:szCs w:val="30"/>
          <w:lang w:val="en-US" w:eastAsia="zh-CN"/>
        </w:rPr>
        <w:t>各个</w:t>
      </w:r>
      <w:r>
        <w:rPr>
          <w:rFonts w:hint="eastAsia" w:ascii="仿宋" w:hAnsi="仿宋" w:eastAsia="仿宋" w:cs="仿宋"/>
          <w:spacing w:val="-1"/>
          <w:sz w:val="30"/>
          <w:szCs w:val="30"/>
        </w:rPr>
        <w:t>阶段的</w:t>
      </w:r>
      <w:r>
        <w:rPr>
          <w:rFonts w:hint="eastAsia" w:ascii="仿宋" w:hAnsi="仿宋" w:eastAsia="仿宋" w:cs="仿宋"/>
          <w:spacing w:val="-1"/>
          <w:sz w:val="30"/>
          <w:szCs w:val="30"/>
          <w:lang w:val="en-US" w:eastAsia="zh-CN"/>
        </w:rPr>
        <w:t>主要</w:t>
      </w:r>
      <w:r>
        <w:rPr>
          <w:rFonts w:hint="eastAsia" w:ascii="仿宋" w:hAnsi="仿宋" w:eastAsia="仿宋" w:cs="仿宋"/>
          <w:spacing w:val="-1"/>
          <w:sz w:val="30"/>
          <w:szCs w:val="30"/>
        </w:rPr>
        <w:t>任务</w:t>
      </w:r>
      <w:r>
        <w:rPr>
          <w:rFonts w:hint="eastAsia" w:ascii="仿宋" w:hAnsi="仿宋" w:eastAsia="仿宋" w:cs="仿宋"/>
          <w:spacing w:val="-1"/>
          <w:sz w:val="30"/>
          <w:szCs w:val="30"/>
          <w:lang w:eastAsia="zh-CN"/>
        </w:rPr>
        <w:t>。</w:t>
      </w:r>
    </w:p>
    <w:p>
      <w:pPr>
        <w:pStyle w:val="3"/>
        <w:spacing w:before="0" w:line="360" w:lineRule="auto"/>
        <w:rPr>
          <w:rFonts w:ascii="仿宋" w:hAnsi="仿宋" w:eastAsia="仿宋" w:cs="仿宋"/>
          <w:sz w:val="30"/>
          <w:szCs w:val="30"/>
        </w:rPr>
      </w:pPr>
      <w:r>
        <w:rPr>
          <w:rFonts w:hint="eastAsia" w:ascii="仿宋" w:hAnsi="仿宋" w:eastAsia="仿宋" w:cs="仿宋"/>
          <w:sz w:val="30"/>
          <w:szCs w:val="30"/>
          <w:lang w:val="en-US"/>
        </w:rPr>
        <w:t>三</w:t>
      </w:r>
      <w:r>
        <w:rPr>
          <w:rFonts w:hint="eastAsia" w:ascii="仿宋" w:hAnsi="仿宋" w:eastAsia="仿宋" w:cs="仿宋"/>
          <w:sz w:val="30"/>
          <w:szCs w:val="30"/>
        </w:rPr>
        <w:t>、考核选题方向：</w:t>
      </w:r>
    </w:p>
    <w:p>
      <w:pPr>
        <w:pStyle w:val="4"/>
        <w:spacing w:line="360" w:lineRule="auto"/>
        <w:ind w:left="120" w:right="115" w:firstLine="480"/>
        <w:rPr>
          <w:rFonts w:hint="eastAsia" w:ascii="仿宋" w:hAnsi="仿宋" w:eastAsia="仿宋" w:cs="仿宋"/>
          <w:spacing w:val="-1"/>
          <w:sz w:val="30"/>
          <w:szCs w:val="30"/>
        </w:rPr>
      </w:pPr>
      <w:bookmarkStart w:id="0" w:name="_Hlk81413474"/>
      <w:r>
        <w:rPr>
          <w:rFonts w:hint="eastAsia" w:ascii="仿宋" w:hAnsi="仿宋" w:eastAsia="仿宋" w:cs="仿宋"/>
          <w:spacing w:val="-1"/>
          <w:sz w:val="30"/>
          <w:szCs w:val="30"/>
        </w:rPr>
        <w:t>（1）</w:t>
      </w:r>
      <w:bookmarkEnd w:id="0"/>
      <w:r>
        <w:rPr>
          <w:rFonts w:hint="eastAsia" w:ascii="仿宋" w:hAnsi="仿宋" w:eastAsia="仿宋" w:cs="仿宋"/>
          <w:spacing w:val="-1"/>
          <w:sz w:val="30"/>
          <w:szCs w:val="30"/>
        </w:rPr>
        <w:t>电子商务系统的框架结构和基本组成；</w:t>
      </w:r>
    </w:p>
    <w:p>
      <w:pPr>
        <w:pStyle w:val="4"/>
        <w:spacing w:line="360" w:lineRule="auto"/>
        <w:ind w:left="120" w:right="115" w:firstLine="480"/>
        <w:rPr>
          <w:rFonts w:hint="default" w:ascii="仿宋" w:hAnsi="仿宋" w:eastAsia="仿宋" w:cs="仿宋"/>
          <w:spacing w:val="-1"/>
          <w:sz w:val="30"/>
          <w:szCs w:val="30"/>
          <w:lang w:val="en-US" w:eastAsia="zh-CN"/>
        </w:rPr>
      </w:pP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2）电子商务系统的分析与规划；</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3</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电子商务系统的整体设计</w:t>
      </w:r>
      <w:r>
        <w:rPr>
          <w:rFonts w:hint="eastAsia" w:ascii="仿宋" w:hAnsi="仿宋" w:eastAsia="仿宋" w:cs="仿宋"/>
          <w:spacing w:val="-1"/>
          <w:sz w:val="30"/>
          <w:szCs w:val="30"/>
        </w:rPr>
        <w:t>；</w:t>
      </w:r>
    </w:p>
    <w:p>
      <w:pPr>
        <w:pStyle w:val="4"/>
        <w:spacing w:line="360" w:lineRule="auto"/>
        <w:ind w:left="120" w:right="115" w:firstLine="480"/>
        <w:rPr>
          <w:rFonts w:hint="default" w:ascii="仿宋" w:hAnsi="仿宋" w:eastAsia="仿宋" w:cs="仿宋"/>
          <w:spacing w:val="-1"/>
          <w:sz w:val="30"/>
          <w:szCs w:val="30"/>
          <w:lang w:val="en-US" w:eastAsia="zh-CN"/>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4</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软件工程技术在电子商务系统分析与设计中的应用；</w:t>
      </w:r>
    </w:p>
    <w:p>
      <w:pPr>
        <w:pStyle w:val="4"/>
        <w:spacing w:line="360" w:lineRule="auto"/>
        <w:ind w:left="120" w:right="115" w:firstLine="480"/>
        <w:rPr>
          <w:rFonts w:hint="eastAsia" w:ascii="仿宋" w:hAnsi="仿宋" w:eastAsia="仿宋" w:cs="仿宋"/>
          <w:spacing w:val="-1"/>
          <w:sz w:val="30"/>
          <w:szCs w:val="30"/>
          <w:lang w:eastAsia="zh-CN"/>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5</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电子商务系统中的</w:t>
      </w:r>
      <w:r>
        <w:rPr>
          <w:rFonts w:hint="eastAsia" w:ascii="仿宋" w:hAnsi="仿宋" w:eastAsia="仿宋" w:cs="仿宋"/>
          <w:sz w:val="30"/>
          <w:szCs w:val="30"/>
        </w:rPr>
        <w:t>关系型数据库、</w:t>
      </w:r>
      <w:r>
        <w:rPr>
          <w:rFonts w:hint="eastAsia" w:ascii="仿宋" w:hAnsi="仿宋" w:eastAsia="仿宋" w:cs="仿宋"/>
          <w:sz w:val="30"/>
          <w:szCs w:val="30"/>
          <w:lang w:val="en-US" w:eastAsia="zh-CN"/>
        </w:rPr>
        <w:t>非关系型数据库、</w:t>
      </w:r>
      <w:r>
        <w:rPr>
          <w:rFonts w:hint="eastAsia" w:ascii="仿宋" w:hAnsi="仿宋" w:eastAsia="仿宋" w:cs="仿宋"/>
          <w:sz w:val="30"/>
          <w:szCs w:val="30"/>
        </w:rPr>
        <w:t>数据仓库、联机分析处理和数据挖掘</w:t>
      </w:r>
      <w:r>
        <w:rPr>
          <w:rFonts w:hint="eastAsia" w:ascii="仿宋" w:hAnsi="仿宋" w:eastAsia="仿宋" w:cs="仿宋"/>
          <w:sz w:val="30"/>
          <w:szCs w:val="30"/>
          <w:lang w:val="en-US" w:eastAsia="zh-CN"/>
        </w:rPr>
        <w:t>技术应用</w:t>
      </w:r>
      <w:r>
        <w:rPr>
          <w:rFonts w:hint="eastAsia" w:ascii="仿宋" w:hAnsi="仿宋" w:eastAsia="仿宋" w:cs="仿宋"/>
          <w:sz w:val="30"/>
          <w:szCs w:val="30"/>
          <w:lang w:eastAsia="zh-CN"/>
        </w:rPr>
        <w:t>；</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6</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电子商务系统的需求分析与可行性分析报告</w:t>
      </w:r>
      <w:r>
        <w:rPr>
          <w:rFonts w:hint="eastAsia" w:ascii="仿宋" w:hAnsi="仿宋" w:eastAsia="仿宋" w:cs="仿宋"/>
          <w:spacing w:val="-1"/>
          <w:sz w:val="30"/>
          <w:szCs w:val="30"/>
        </w:rPr>
        <w:t>；</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7</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电子商务系统设计与开发中的项目管理</w:t>
      </w:r>
      <w:r>
        <w:rPr>
          <w:rFonts w:hint="eastAsia" w:ascii="仿宋" w:hAnsi="仿宋" w:eastAsia="仿宋" w:cs="仿宋"/>
          <w:spacing w:val="-1"/>
          <w:sz w:val="30"/>
          <w:szCs w:val="30"/>
        </w:rPr>
        <w:t>；</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8</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电子商务系统设计在企业实际生产中的应用</w:t>
      </w:r>
      <w:r>
        <w:rPr>
          <w:rFonts w:hint="eastAsia" w:ascii="仿宋" w:hAnsi="仿宋" w:eastAsia="仿宋" w:cs="仿宋"/>
          <w:spacing w:val="-1"/>
          <w:sz w:val="30"/>
          <w:szCs w:val="30"/>
        </w:rPr>
        <w:t>；</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9</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电子商务系统的开发实现</w:t>
      </w:r>
      <w:r>
        <w:rPr>
          <w:rFonts w:hint="eastAsia" w:ascii="仿宋" w:hAnsi="仿宋" w:eastAsia="仿宋" w:cs="仿宋"/>
          <w:spacing w:val="-1"/>
          <w:sz w:val="30"/>
          <w:szCs w:val="30"/>
        </w:rPr>
        <w:t>；</w:t>
      </w:r>
    </w:p>
    <w:p>
      <w:pPr>
        <w:pStyle w:val="3"/>
        <w:spacing w:before="0" w:line="360" w:lineRule="auto"/>
        <w:ind w:left="119"/>
        <w:rPr>
          <w:rFonts w:ascii="仿宋" w:hAnsi="仿宋" w:eastAsia="仿宋" w:cs="仿宋"/>
          <w:sz w:val="30"/>
          <w:szCs w:val="30"/>
        </w:rPr>
      </w:pPr>
      <w:r>
        <w:rPr>
          <w:rFonts w:hint="eastAsia" w:ascii="仿宋" w:hAnsi="仿宋" w:eastAsia="仿宋" w:cs="仿宋"/>
          <w:sz w:val="30"/>
          <w:szCs w:val="30"/>
        </w:rPr>
        <w:t>四、考核方式：</w:t>
      </w:r>
    </w:p>
    <w:p>
      <w:pPr>
        <w:pStyle w:val="4"/>
        <w:spacing w:line="360" w:lineRule="auto"/>
        <w:ind w:left="120" w:right="237" w:firstLine="600" w:firstLineChars="200"/>
        <w:jc w:val="both"/>
        <w:rPr>
          <w:rFonts w:ascii="仿宋" w:hAnsi="仿宋" w:eastAsia="仿宋" w:cs="仿宋"/>
          <w:sz w:val="30"/>
          <w:szCs w:val="30"/>
        </w:rPr>
      </w:pPr>
      <w:r>
        <w:rPr>
          <w:rFonts w:hint="eastAsia" w:ascii="仿宋" w:hAnsi="仿宋" w:eastAsia="仿宋" w:cs="仿宋"/>
          <w:sz w:val="30"/>
          <w:szCs w:val="30"/>
        </w:rPr>
        <w:t>学生就近选择合适的实践场所，如</w:t>
      </w:r>
      <w:r>
        <w:rPr>
          <w:rFonts w:hint="eastAsia" w:ascii="仿宋" w:hAnsi="仿宋" w:eastAsia="仿宋" w:cs="仿宋"/>
          <w:sz w:val="30"/>
          <w:szCs w:val="30"/>
          <w:lang w:val="en-US" w:eastAsia="zh-CN"/>
        </w:rPr>
        <w:t>云上贵州</w:t>
      </w:r>
      <w:r>
        <w:rPr>
          <w:rFonts w:ascii="仿宋" w:hAnsi="仿宋" w:eastAsia="仿宋" w:cs="仿宋"/>
          <w:sz w:val="30"/>
          <w:szCs w:val="30"/>
        </w:rPr>
        <w:t>、</w:t>
      </w:r>
      <w:r>
        <w:rPr>
          <w:rFonts w:hint="eastAsia" w:ascii="仿宋" w:hAnsi="仿宋" w:eastAsia="仿宋" w:cs="仿宋"/>
          <w:sz w:val="30"/>
          <w:szCs w:val="30"/>
          <w:lang w:val="en-US" w:eastAsia="zh-CN"/>
        </w:rPr>
        <w:t>京东</w:t>
      </w:r>
      <w:r>
        <w:rPr>
          <w:rFonts w:ascii="仿宋" w:hAnsi="仿宋" w:eastAsia="仿宋" w:cs="仿宋"/>
          <w:sz w:val="30"/>
          <w:szCs w:val="30"/>
        </w:rPr>
        <w:t>、</w:t>
      </w:r>
      <w:r>
        <w:rPr>
          <w:rFonts w:hint="eastAsia" w:ascii="仿宋" w:hAnsi="仿宋" w:eastAsia="仿宋" w:cs="仿宋"/>
          <w:sz w:val="30"/>
          <w:szCs w:val="30"/>
          <w:lang w:val="en-US" w:eastAsia="zh-CN"/>
        </w:rPr>
        <w:t>拼多多、</w:t>
      </w:r>
      <w:r>
        <w:rPr>
          <w:rFonts w:ascii="仿宋" w:hAnsi="仿宋" w:eastAsia="仿宋" w:cs="仿宋"/>
          <w:sz w:val="30"/>
          <w:szCs w:val="30"/>
        </w:rPr>
        <w:t>海尔集团、阿里巴巴、易趣网、</w:t>
      </w:r>
      <w:r>
        <w:rPr>
          <w:rFonts w:hint="eastAsia" w:ascii="仿宋" w:hAnsi="仿宋" w:eastAsia="仿宋" w:cs="仿宋"/>
          <w:sz w:val="30"/>
          <w:szCs w:val="30"/>
          <w:lang w:val="en-US" w:eastAsia="zh-CN"/>
        </w:rPr>
        <w:t>携程等</w:t>
      </w:r>
      <w:r>
        <w:rPr>
          <w:rFonts w:ascii="仿宋" w:hAnsi="仿宋" w:eastAsia="仿宋" w:cs="仿宋"/>
          <w:sz w:val="30"/>
          <w:szCs w:val="30"/>
        </w:rPr>
        <w:t>电子商务网站</w:t>
      </w:r>
      <w:r>
        <w:rPr>
          <w:rFonts w:hint="eastAsia" w:ascii="仿宋" w:hAnsi="仿宋" w:eastAsia="仿宋" w:cs="仿宋"/>
          <w:sz w:val="30"/>
          <w:szCs w:val="30"/>
        </w:rPr>
        <w:t>，开展课程实践活动。根据实践课程考核指导书提供的内容及要求撰写实践报告，由考核专家组针对实践报告内容进行现场提问，根据实践报告撰写情况及回答问题表现分别进行打分，最终作为该课程的实践成绩。</w:t>
      </w:r>
    </w:p>
    <w:p>
      <w:pPr>
        <w:pStyle w:val="3"/>
        <w:spacing w:before="0" w:line="360" w:lineRule="auto"/>
        <w:rPr>
          <w:rFonts w:ascii="仿宋" w:hAnsi="仿宋" w:eastAsia="仿宋" w:cs="仿宋"/>
          <w:sz w:val="30"/>
          <w:szCs w:val="30"/>
        </w:rPr>
      </w:pPr>
      <w:r>
        <w:rPr>
          <w:rFonts w:hint="eastAsia" w:ascii="仿宋" w:hAnsi="仿宋" w:eastAsia="仿宋" w:cs="仿宋"/>
          <w:sz w:val="30"/>
          <w:szCs w:val="30"/>
          <w:lang w:val="en-US"/>
        </w:rPr>
        <w:t>五</w:t>
      </w:r>
      <w:r>
        <w:rPr>
          <w:rFonts w:hint="eastAsia" w:ascii="仿宋" w:hAnsi="仿宋" w:eastAsia="仿宋" w:cs="仿宋"/>
          <w:sz w:val="30"/>
          <w:szCs w:val="30"/>
        </w:rPr>
        <w:t>、考核成绩评定标准：</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实践报告成绩和现场考核成绩各占50%。最终成绩采用五级记分制，具体换算规定如下：优秀（90～100 分）、良好（80～89 分）、中等（70～79 分）、及格（60～69 分）、不及格（59 分以下）。60 分以上（包括 60 分）为实践课程考核通过，否则为不通过。</w:t>
      </w:r>
    </w:p>
    <w:p>
      <w:pPr>
        <w:pStyle w:val="3"/>
        <w:numPr>
          <w:ilvl w:val="0"/>
          <w:numId w:val="2"/>
        </w:numPr>
        <w:spacing w:before="0" w:line="360" w:lineRule="auto"/>
        <w:rPr>
          <w:rFonts w:ascii="仿宋" w:hAnsi="仿宋" w:eastAsia="仿宋" w:cs="仿宋"/>
          <w:sz w:val="30"/>
          <w:szCs w:val="30"/>
        </w:rPr>
      </w:pPr>
      <w:r>
        <w:rPr>
          <w:rFonts w:hint="eastAsia" w:ascii="仿宋" w:hAnsi="仿宋" w:eastAsia="仿宋" w:cs="仿宋"/>
          <w:w w:val="99"/>
          <w:sz w:val="30"/>
          <w:szCs w:val="30"/>
        </w:rPr>
        <w:t>教材与参考资料（参考书、网络资料</w:t>
      </w:r>
      <w:r>
        <w:rPr>
          <w:rFonts w:hint="eastAsia" w:ascii="仿宋" w:hAnsi="仿宋" w:eastAsia="仿宋" w:cs="仿宋"/>
          <w:spacing w:val="-120"/>
          <w:w w:val="99"/>
          <w:sz w:val="30"/>
          <w:szCs w:val="30"/>
        </w:rPr>
        <w:t>）</w:t>
      </w:r>
      <w:r>
        <w:rPr>
          <w:rFonts w:hint="eastAsia" w:ascii="仿宋" w:hAnsi="仿宋" w:eastAsia="仿宋" w:cs="仿宋"/>
          <w:w w:val="99"/>
          <w:sz w:val="30"/>
          <w:szCs w:val="30"/>
        </w:rPr>
        <w:t>：</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（1）指定教材：</w:t>
      </w:r>
    </w:p>
    <w:p>
      <w:pPr>
        <w:pStyle w:val="4"/>
        <w:spacing w:line="360" w:lineRule="auto"/>
        <w:ind w:left="120" w:right="115" w:firstLine="480"/>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电子商务系统分析与设计</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第3版</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宫小全</w:t>
      </w:r>
      <w:r>
        <w:rPr>
          <w:rFonts w:hint="eastAsia" w:ascii="仿宋" w:hAnsi="仿宋" w:eastAsia="仿宋" w:cs="仿宋"/>
          <w:spacing w:val="-1"/>
          <w:sz w:val="30"/>
          <w:szCs w:val="30"/>
          <w:lang w:eastAsia="zh-CN"/>
        </w:rPr>
        <w:t>主编，</w:t>
      </w:r>
      <w:r>
        <w:rPr>
          <w:rFonts w:hint="eastAsia" w:ascii="仿宋" w:hAnsi="仿宋" w:eastAsia="仿宋" w:cs="仿宋"/>
          <w:spacing w:val="-1"/>
          <w:sz w:val="30"/>
          <w:szCs w:val="30"/>
          <w:lang w:val="en-US" w:eastAsia="zh-CN"/>
        </w:rPr>
        <w:t>清华</w:t>
      </w:r>
      <w:r>
        <w:rPr>
          <w:rFonts w:hint="eastAsia" w:ascii="仿宋" w:hAnsi="仿宋" w:eastAsia="仿宋" w:cs="仿宋"/>
          <w:spacing w:val="-1"/>
          <w:sz w:val="30"/>
          <w:szCs w:val="30"/>
          <w:lang w:eastAsia="zh-CN"/>
        </w:rPr>
        <w:t>大学出版社，</w:t>
      </w:r>
      <w:r>
        <w:rPr>
          <w:rFonts w:hint="eastAsia" w:ascii="仿宋" w:hAnsi="仿宋" w:eastAsia="仿宋" w:cs="仿宋"/>
          <w:spacing w:val="-1"/>
          <w:sz w:val="30"/>
          <w:szCs w:val="30"/>
          <w:lang w:val="en-US" w:eastAsia="zh-CN"/>
        </w:rPr>
        <w:t>2017年版。</w:t>
      </w:r>
    </w:p>
    <w:p>
      <w:pPr>
        <w:pStyle w:val="4"/>
        <w:spacing w:line="360" w:lineRule="auto"/>
        <w:ind w:left="120" w:right="115" w:firstLine="480"/>
        <w:rPr>
          <w:rFonts w:hint="eastAsia" w:ascii="仿宋" w:hAnsi="仿宋" w:eastAsia="仿宋" w:cs="仿宋"/>
          <w:spacing w:val="-1"/>
          <w:sz w:val="30"/>
          <w:szCs w:val="30"/>
        </w:rPr>
      </w:pPr>
      <w:r>
        <w:rPr>
          <w:rFonts w:hint="eastAsia" w:ascii="仿宋" w:hAnsi="仿宋" w:eastAsia="仿宋" w:cs="仿宋"/>
          <w:spacing w:val="-1"/>
          <w:sz w:val="30"/>
          <w:szCs w:val="30"/>
        </w:rPr>
        <w:t>（2）参考资料：</w:t>
      </w:r>
    </w:p>
    <w:p>
      <w:pPr>
        <w:pStyle w:val="4"/>
        <w:spacing w:line="360" w:lineRule="auto"/>
        <w:ind w:left="120" w:right="115" w:firstLine="480"/>
        <w:rPr>
          <w:rFonts w:hint="default" w:ascii="仿宋" w:hAnsi="仿宋" w:eastAsia="宋体" w:cs="仿宋"/>
          <w:spacing w:val="-1"/>
          <w:sz w:val="30"/>
          <w:szCs w:val="30"/>
          <w:lang w:val="en-US" w:eastAsia="zh-CN"/>
        </w:rPr>
      </w:pPr>
      <w:r>
        <w:rPr>
          <w:rFonts w:hint="eastAsia" w:ascii="仿宋" w:hAnsi="仿宋" w:eastAsia="仿宋" w:cs="仿宋"/>
          <w:spacing w:val="-1"/>
          <w:sz w:val="30"/>
          <w:szCs w:val="30"/>
          <w:lang w:val="en-US" w:eastAsia="zh-CN"/>
        </w:rPr>
        <w:t>《</w:t>
      </w:r>
      <w:r>
        <w:rPr>
          <w:rFonts w:hint="default" w:ascii="仿宋" w:hAnsi="仿宋" w:eastAsia="仿宋" w:cs="仿宋"/>
          <w:spacing w:val="-1"/>
          <w:sz w:val="30"/>
          <w:szCs w:val="30"/>
          <w:lang w:val="en-US" w:eastAsia="zh-CN"/>
        </w:rPr>
        <w:t>电子商务系统分析与设计</w:t>
      </w:r>
      <w:r>
        <w:rPr>
          <w:rFonts w:hint="eastAsia" w:ascii="仿宋" w:hAnsi="仿宋" w:eastAsia="仿宋" w:cs="仿宋"/>
          <w:spacing w:val="-1"/>
          <w:sz w:val="30"/>
          <w:szCs w:val="30"/>
          <w:lang w:val="en-US" w:eastAsia="zh-CN"/>
        </w:rPr>
        <w:t>》（第2版），</w:t>
      </w:r>
      <w:r>
        <w:rPr>
          <w:rFonts w:hint="eastAsia" w:ascii="仿宋" w:hAnsi="仿宋" w:eastAsia="仿宋" w:cs="仿宋"/>
          <w:spacing w:val="-1"/>
          <w:sz w:val="30"/>
          <w:szCs w:val="30"/>
          <w:lang w:val="en-US" w:eastAsia="zh-CN"/>
        </w:rPr>
        <w:fldChar w:fldCharType="begin"/>
      </w:r>
      <w:r>
        <w:rPr>
          <w:rFonts w:hint="eastAsia" w:ascii="仿宋" w:hAnsi="仿宋" w:eastAsia="仿宋" w:cs="仿宋"/>
          <w:spacing w:val="-1"/>
          <w:sz w:val="30"/>
          <w:szCs w:val="30"/>
          <w:lang w:val="en-US" w:eastAsia="zh-CN"/>
        </w:rPr>
        <w:instrText xml:space="preserve"> HYPERLINK "http://search.dangdang.com/?key2=%D7%D9%B3%CC|&amp;medium=01&amp;category_path=01.00.00.00.00.00" \t "http://product.dangdang.com/_blank" </w:instrText>
      </w:r>
      <w:r>
        <w:rPr>
          <w:rFonts w:hint="eastAsia" w:ascii="仿宋" w:hAnsi="仿宋" w:eastAsia="仿宋" w:cs="仿宋"/>
          <w:spacing w:val="-1"/>
          <w:sz w:val="30"/>
          <w:szCs w:val="30"/>
          <w:lang w:val="en-US" w:eastAsia="zh-CN"/>
        </w:rPr>
        <w:fldChar w:fldCharType="separate"/>
      </w:r>
      <w:r>
        <w:rPr>
          <w:rFonts w:hint="default" w:ascii="仿宋" w:hAnsi="仿宋" w:eastAsia="仿宋" w:cs="仿宋"/>
          <w:spacing w:val="-1"/>
          <w:sz w:val="30"/>
          <w:szCs w:val="30"/>
          <w:lang w:val="en-US" w:eastAsia="zh-CN"/>
        </w:rPr>
        <w:t>踪程</w:t>
      </w:r>
      <w:r>
        <w:rPr>
          <w:rFonts w:hint="default" w:ascii="仿宋" w:hAnsi="仿宋" w:eastAsia="仿宋" w:cs="仿宋"/>
          <w:spacing w:val="-1"/>
          <w:sz w:val="30"/>
          <w:szCs w:val="30"/>
          <w:lang w:val="en-US" w:eastAsia="zh-CN"/>
        </w:rPr>
        <w:fldChar w:fldCharType="end"/>
      </w:r>
      <w:r>
        <w:rPr>
          <w:rFonts w:hint="eastAsia" w:ascii="仿宋" w:hAnsi="仿宋" w:eastAsia="仿宋" w:cs="仿宋"/>
          <w:spacing w:val="-1"/>
          <w:sz w:val="30"/>
          <w:szCs w:val="30"/>
          <w:lang w:val="en-US" w:eastAsia="zh-CN"/>
        </w:rPr>
        <w:t>主编，电子工业出版社，2022年版。</w:t>
      </w:r>
    </w:p>
    <w:p>
      <w:pPr>
        <w:pStyle w:val="4"/>
        <w:spacing w:line="360" w:lineRule="auto"/>
        <w:ind w:left="120" w:right="115" w:firstLine="480"/>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《电子商务系统分析与设计》（第2版），</w:t>
      </w:r>
      <w:r>
        <w:rPr>
          <w:rFonts w:hint="eastAsia" w:ascii="仿宋" w:hAnsi="仿宋" w:eastAsia="仿宋" w:cs="仿宋"/>
          <w:spacing w:val="-1"/>
          <w:sz w:val="30"/>
          <w:szCs w:val="30"/>
          <w:lang w:val="en-US" w:eastAsia="zh-CN"/>
        </w:rPr>
        <w:fldChar w:fldCharType="begin"/>
      </w:r>
      <w:r>
        <w:rPr>
          <w:rFonts w:hint="eastAsia" w:ascii="仿宋" w:hAnsi="仿宋" w:eastAsia="仿宋" w:cs="仿宋"/>
          <w:spacing w:val="-1"/>
          <w:sz w:val="30"/>
          <w:szCs w:val="30"/>
          <w:lang w:val="en-US" w:eastAsia="zh-CN"/>
        </w:rPr>
        <w:instrText xml:space="preserve"> HYPERLINK "http://search.dangdang.com/?key2=%CE%E2%D7%D3%ACB&amp;medium=01&amp;category_path=01.00.00.00.00.00" \t "http://product.dangdang.com/_blank" </w:instrText>
      </w:r>
      <w:r>
        <w:rPr>
          <w:rFonts w:hint="eastAsia" w:ascii="仿宋" w:hAnsi="仿宋" w:eastAsia="仿宋" w:cs="仿宋"/>
          <w:spacing w:val="-1"/>
          <w:sz w:val="30"/>
          <w:szCs w:val="30"/>
          <w:lang w:val="en-US" w:eastAsia="zh-CN"/>
        </w:rPr>
        <w:fldChar w:fldCharType="separate"/>
      </w:r>
      <w:r>
        <w:rPr>
          <w:rFonts w:hint="default" w:ascii="仿宋" w:hAnsi="仿宋" w:eastAsia="仿宋" w:cs="仿宋"/>
          <w:spacing w:val="-1"/>
          <w:sz w:val="30"/>
          <w:szCs w:val="30"/>
          <w:lang w:val="en-US" w:eastAsia="zh-CN"/>
        </w:rPr>
        <w:t>吴子珺</w:t>
      </w:r>
      <w:r>
        <w:rPr>
          <w:rFonts w:hint="default" w:ascii="仿宋" w:hAnsi="仿宋" w:eastAsia="仿宋" w:cs="仿宋"/>
          <w:spacing w:val="-1"/>
          <w:sz w:val="30"/>
          <w:szCs w:val="30"/>
          <w:lang w:val="en-US" w:eastAsia="zh-CN"/>
        </w:rPr>
        <w:fldChar w:fldCharType="end"/>
      </w:r>
      <w:r>
        <w:rPr>
          <w:rFonts w:hint="eastAsia" w:ascii="仿宋" w:hAnsi="仿宋" w:eastAsia="仿宋" w:cs="仿宋"/>
          <w:spacing w:val="-1"/>
          <w:sz w:val="30"/>
          <w:szCs w:val="30"/>
          <w:lang w:val="en-US" w:eastAsia="zh-CN"/>
        </w:rPr>
        <w:t>主编.</w:t>
      </w:r>
      <w:r>
        <w:rPr>
          <w:rFonts w:hint="eastAsia" w:ascii="仿宋" w:hAnsi="仿宋" w:eastAsia="仿宋" w:cs="仿宋"/>
          <w:spacing w:val="-1"/>
          <w:sz w:val="30"/>
          <w:szCs w:val="30"/>
          <w:lang w:val="en-US" w:eastAsia="zh-CN"/>
        </w:rPr>
        <w:fldChar w:fldCharType="begin"/>
      </w:r>
      <w:r>
        <w:rPr>
          <w:rFonts w:hint="eastAsia" w:ascii="仿宋" w:hAnsi="仿宋" w:eastAsia="仿宋" w:cs="仿宋"/>
          <w:spacing w:val="-1"/>
          <w:sz w:val="30"/>
          <w:szCs w:val="30"/>
          <w:lang w:val="en-US" w:eastAsia="zh-CN"/>
        </w:rPr>
        <w:instrText xml:space="preserve"> HYPERLINK "https://baike.baidu.com/item/%E6%9C%BA%E6%A2%B0%E5%B7%A5%E4%B8%9A%E5%87%BA%E7%89%88%E7%A4%BE/2818335?fromModule=lemma_inlink" \t "https://baike.baidu.com/item/%E7%94%B5%E5%AD%90%E5%95%86%E5%8A%A1%E7%B3%BB%E7%BB%9F%E5%88%86%E6%9E%90%E4%B8%8E%E8%AE%BE%E8%AE%A1%EF%BC%88%E7%AC%AC2%E7%89%88%EF%BC%89/_blank" </w:instrText>
      </w:r>
      <w:r>
        <w:rPr>
          <w:rFonts w:hint="eastAsia" w:ascii="仿宋" w:hAnsi="仿宋" w:eastAsia="仿宋" w:cs="仿宋"/>
          <w:spacing w:val="-1"/>
          <w:sz w:val="30"/>
          <w:szCs w:val="30"/>
          <w:lang w:val="en-US" w:eastAsia="zh-CN"/>
        </w:rPr>
        <w:fldChar w:fldCharType="separate"/>
      </w:r>
      <w:r>
        <w:rPr>
          <w:rFonts w:hint="default" w:ascii="仿宋" w:hAnsi="仿宋" w:eastAsia="仿宋" w:cs="仿宋"/>
          <w:spacing w:val="-1"/>
          <w:sz w:val="30"/>
          <w:szCs w:val="30"/>
          <w:lang w:val="en-US" w:eastAsia="zh-CN"/>
        </w:rPr>
        <w:t>机械工业出版社</w:t>
      </w:r>
      <w:r>
        <w:rPr>
          <w:rFonts w:hint="default" w:ascii="仿宋" w:hAnsi="仿宋" w:eastAsia="仿宋" w:cs="仿宋"/>
          <w:spacing w:val="-1"/>
          <w:sz w:val="30"/>
          <w:szCs w:val="30"/>
          <w:lang w:val="en-US" w:eastAsia="zh-CN"/>
        </w:rPr>
        <w:fldChar w:fldCharType="end"/>
      </w:r>
      <w:r>
        <w:rPr>
          <w:rFonts w:hint="eastAsia" w:ascii="仿宋" w:hAnsi="仿宋" w:eastAsia="仿宋" w:cs="仿宋"/>
          <w:spacing w:val="-1"/>
          <w:sz w:val="30"/>
          <w:szCs w:val="30"/>
          <w:lang w:val="en-US" w:eastAsia="zh-CN"/>
        </w:rPr>
        <w:t>，</w:t>
      </w:r>
      <w:r>
        <w:rPr>
          <w:rFonts w:hint="default" w:ascii="仿宋" w:hAnsi="仿宋" w:eastAsia="仿宋" w:cs="仿宋"/>
          <w:spacing w:val="-1"/>
          <w:sz w:val="30"/>
          <w:szCs w:val="30"/>
          <w:lang w:val="en-US" w:eastAsia="zh-CN"/>
        </w:rPr>
        <w:t>2020年</w:t>
      </w:r>
      <w:r>
        <w:rPr>
          <w:rFonts w:hint="eastAsia" w:ascii="仿宋" w:hAnsi="仿宋" w:eastAsia="仿宋" w:cs="仿宋"/>
          <w:spacing w:val="-1"/>
          <w:sz w:val="30"/>
          <w:szCs w:val="30"/>
          <w:lang w:val="en-US" w:eastAsia="zh-CN"/>
        </w:rPr>
        <w:t>版。</w:t>
      </w:r>
    </w:p>
    <w:p>
      <w:pPr>
        <w:pStyle w:val="4"/>
        <w:spacing w:line="360" w:lineRule="auto"/>
        <w:ind w:left="120" w:right="115" w:firstLine="480"/>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《电子商务系统分析与设计》，</w:t>
      </w:r>
      <w:r>
        <w:rPr>
          <w:rFonts w:hint="eastAsia" w:ascii="仿宋" w:hAnsi="仿宋" w:eastAsia="仿宋" w:cs="仿宋"/>
          <w:spacing w:val="-1"/>
          <w:sz w:val="30"/>
          <w:szCs w:val="30"/>
          <w:lang w:val="en-US" w:eastAsia="zh-CN"/>
        </w:rPr>
        <w:fldChar w:fldCharType="begin"/>
      </w:r>
      <w:r>
        <w:rPr>
          <w:rFonts w:hint="eastAsia" w:ascii="仿宋" w:hAnsi="仿宋" w:eastAsia="仿宋" w:cs="仿宋"/>
          <w:spacing w:val="-1"/>
          <w:sz w:val="30"/>
          <w:szCs w:val="30"/>
          <w:lang w:val="en-US" w:eastAsia="zh-CN"/>
        </w:rPr>
        <w:instrText xml:space="preserve"> HYPERLINK "http://search.dangdang.com/?key2=%D5%C5%BF%AD&amp;medium=01&amp;category_path=01.00.00.00.00.00" \t "http://product.dangdang.com/_blank" </w:instrText>
      </w:r>
      <w:r>
        <w:rPr>
          <w:rFonts w:hint="eastAsia" w:ascii="仿宋" w:hAnsi="仿宋" w:eastAsia="仿宋" w:cs="仿宋"/>
          <w:spacing w:val="-1"/>
          <w:sz w:val="30"/>
          <w:szCs w:val="30"/>
          <w:lang w:val="en-US" w:eastAsia="zh-CN"/>
        </w:rPr>
        <w:fldChar w:fldCharType="separate"/>
      </w:r>
      <w:r>
        <w:rPr>
          <w:rFonts w:hint="default" w:ascii="仿宋" w:hAnsi="仿宋" w:eastAsia="仿宋" w:cs="仿宋"/>
          <w:spacing w:val="-1"/>
          <w:sz w:val="30"/>
          <w:szCs w:val="30"/>
          <w:lang w:val="en-US" w:eastAsia="zh-CN"/>
        </w:rPr>
        <w:t>张凯</w:t>
      </w:r>
      <w:r>
        <w:rPr>
          <w:rFonts w:hint="default" w:ascii="仿宋" w:hAnsi="仿宋" w:eastAsia="仿宋" w:cs="仿宋"/>
          <w:spacing w:val="-1"/>
          <w:sz w:val="30"/>
          <w:szCs w:val="30"/>
          <w:lang w:val="en-US" w:eastAsia="zh-CN"/>
        </w:rPr>
        <w:fldChar w:fldCharType="end"/>
      </w:r>
      <w:r>
        <w:rPr>
          <w:rFonts w:hint="default" w:ascii="仿宋" w:hAnsi="仿宋" w:eastAsia="仿宋" w:cs="仿宋"/>
          <w:spacing w:val="-1"/>
          <w:sz w:val="30"/>
          <w:szCs w:val="30"/>
          <w:lang w:val="en-US" w:eastAsia="zh-CN"/>
        </w:rPr>
        <w:t>主编</w:t>
      </w:r>
      <w:r>
        <w:rPr>
          <w:rFonts w:hint="eastAsia" w:ascii="仿宋" w:hAnsi="仿宋" w:eastAsia="仿宋" w:cs="仿宋"/>
          <w:spacing w:val="-1"/>
          <w:sz w:val="30"/>
          <w:szCs w:val="30"/>
          <w:lang w:val="en-US" w:eastAsia="zh-CN"/>
        </w:rPr>
        <w:t>，清华大学出版社，2014年版。</w:t>
      </w:r>
    </w:p>
    <w:p>
      <w:pPr>
        <w:pStyle w:val="4"/>
        <w:spacing w:line="360" w:lineRule="auto"/>
        <w:ind w:left="120" w:right="115" w:firstLine="480"/>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《电子商务系统的分析与设计》（第2版），</w:t>
      </w:r>
      <w:bookmarkStart w:id="1" w:name="itemlist-title"/>
      <w:r>
        <w:rPr>
          <w:rFonts w:hint="eastAsia" w:ascii="仿宋" w:hAnsi="仿宋" w:eastAsia="仿宋" w:cs="仿宋"/>
          <w:spacing w:val="-1"/>
          <w:sz w:val="30"/>
          <w:szCs w:val="30"/>
        </w:rPr>
        <w:fldChar w:fldCharType="begin"/>
      </w:r>
      <w:r>
        <w:rPr>
          <w:rFonts w:hint="eastAsia" w:ascii="仿宋" w:hAnsi="仿宋" w:eastAsia="仿宋" w:cs="仿宋"/>
          <w:spacing w:val="-1"/>
          <w:sz w:val="30"/>
          <w:szCs w:val="30"/>
        </w:rPr>
        <w:instrText xml:space="preserve"> HYPERLINK "http://product.dangdang.com/11568982968.html" \o " 电子商务系统的分析与设计（第2版） 刘军、马敏书【正版图书】 【店主推荐，正版书放心购买，可开发票】" \t "http://search.dangdang.com/_blank" </w:instrText>
      </w:r>
      <w:r>
        <w:rPr>
          <w:rFonts w:hint="eastAsia" w:ascii="仿宋" w:hAnsi="仿宋" w:eastAsia="仿宋" w:cs="仿宋"/>
          <w:spacing w:val="-1"/>
          <w:sz w:val="30"/>
          <w:szCs w:val="30"/>
        </w:rPr>
        <w:fldChar w:fldCharType="separate"/>
      </w:r>
      <w:r>
        <w:rPr>
          <w:rFonts w:hint="eastAsia" w:ascii="仿宋" w:hAnsi="仿宋" w:eastAsia="仿宋" w:cs="仿宋"/>
          <w:spacing w:val="-1"/>
          <w:sz w:val="30"/>
          <w:szCs w:val="30"/>
        </w:rPr>
        <w:t> 刘军、马敏书</w:t>
      </w:r>
      <w:bookmarkEnd w:id="1"/>
      <w:r>
        <w:rPr>
          <w:rFonts w:hint="eastAsia" w:ascii="仿宋" w:hAnsi="仿宋" w:eastAsia="仿宋" w:cs="仿宋"/>
          <w:spacing w:val="-1"/>
          <w:sz w:val="30"/>
          <w:szCs w:val="30"/>
        </w:rPr>
        <w:fldChar w:fldCharType="end"/>
      </w:r>
      <w:r>
        <w:rPr>
          <w:rFonts w:hint="eastAsia" w:ascii="仿宋" w:hAnsi="仿宋" w:eastAsia="仿宋" w:cs="仿宋"/>
          <w:spacing w:val="-1"/>
          <w:sz w:val="30"/>
          <w:szCs w:val="30"/>
          <w:lang w:val="en-US" w:eastAsia="zh-CN"/>
        </w:rPr>
        <w:t>主编，高等教育出版社，2008年版。</w:t>
      </w:r>
    </w:p>
    <w:p>
      <w:pPr>
        <w:pStyle w:val="4"/>
        <w:spacing w:line="360" w:lineRule="auto"/>
        <w:ind w:left="120" w:right="115" w:firstLine="480"/>
        <w:rPr>
          <w:rFonts w:hint="default" w:ascii="仿宋" w:hAnsi="仿宋" w:eastAsia="Times New Roman" w:cs="仿宋"/>
          <w:spacing w:val="-1"/>
          <w:sz w:val="21"/>
          <w:szCs w:val="21"/>
          <w:lang w:val="en-US" w:eastAsia="zh-CN"/>
        </w:rPr>
      </w:pPr>
      <w:r>
        <w:rPr>
          <w:rFonts w:hint="default" w:ascii="仿宋" w:hAnsi="仿宋" w:eastAsia="Times New Roman" w:cs="仿宋"/>
          <w:spacing w:val="-1"/>
          <w:sz w:val="21"/>
          <w:szCs w:val="21"/>
          <w:lang w:val="en-US" w:eastAsia="zh-CN"/>
        </w:rPr>
        <w:fldChar w:fldCharType="begin"/>
      </w:r>
      <w:r>
        <w:rPr>
          <w:rFonts w:hint="default" w:ascii="仿宋" w:hAnsi="仿宋" w:eastAsia="Times New Roman" w:cs="仿宋"/>
          <w:spacing w:val="-1"/>
          <w:sz w:val="21"/>
          <w:szCs w:val="21"/>
          <w:lang w:val="en-US" w:eastAsia="zh-CN"/>
        </w:rPr>
        <w:instrText xml:space="preserve"> HYPERLINK "https://wenku.baidu.com/view/a0170eda1ae8b8f67c1cfad6195f312b3169eb92.html?_wkts_=1703248010074&amp;bdQuery=%E7%94%B5%E5%AD%90%E5%95%86%E5%8A%A1%E7%B3%BB%E7%BB%9F%E5%88%86%E6%9E%90%E4%B8%8E%E8%AE%BE%E8%AE%A1+%E5%AE%9E%E8%B7%B5%E6%8A%A5%E5%91%8A" </w:instrText>
      </w:r>
      <w:r>
        <w:rPr>
          <w:rFonts w:hint="default" w:ascii="仿宋" w:hAnsi="仿宋" w:eastAsia="Times New Roman" w:cs="仿宋"/>
          <w:spacing w:val="-1"/>
          <w:sz w:val="21"/>
          <w:szCs w:val="21"/>
          <w:lang w:val="en-US" w:eastAsia="zh-CN"/>
        </w:rPr>
        <w:fldChar w:fldCharType="separate"/>
      </w:r>
      <w:r>
        <w:rPr>
          <w:rFonts w:hint="default" w:ascii="仿宋" w:hAnsi="仿宋" w:eastAsia="Times New Roman" w:cs="仿宋"/>
          <w:spacing w:val="-1"/>
          <w:sz w:val="21"/>
          <w:szCs w:val="21"/>
          <w:lang w:val="en-US" w:eastAsia="zh-CN"/>
        </w:rPr>
        <w:t>https://wenku.baidu.com/view/a0170eda1ae8b8f67c1cfad6195f312b3169eb92.html?_wkts_=1703248010074&amp;bdQuery=%E7%94%B5%E5%AD%90%E5%95%86%E5%8A%A1%E7%B3%BB%E7%BB%9F%E5%88%86%E6%9E%90%E4%B8%8E%E8%AE%BE%E8%AE%A1+%E5%AE%9E%E8%B7%B5%E6%8A%A5%E5%91%8A</w:t>
      </w:r>
      <w:r>
        <w:rPr>
          <w:rFonts w:hint="default" w:ascii="仿宋" w:hAnsi="仿宋" w:eastAsia="Times New Roman" w:cs="仿宋"/>
          <w:spacing w:val="-1"/>
          <w:sz w:val="21"/>
          <w:szCs w:val="21"/>
          <w:lang w:val="en-US" w:eastAsia="zh-CN"/>
        </w:rPr>
        <w:fldChar w:fldCharType="end"/>
      </w:r>
    </w:p>
    <w:p>
      <w:pPr>
        <w:pStyle w:val="4"/>
        <w:spacing w:line="360" w:lineRule="auto"/>
        <w:ind w:left="120" w:right="115" w:firstLine="480"/>
        <w:rPr>
          <w:rFonts w:hint="default" w:ascii="仿宋" w:hAnsi="仿宋" w:eastAsia="Times New Roman" w:cs="仿宋"/>
          <w:spacing w:val="-1"/>
          <w:sz w:val="21"/>
          <w:szCs w:val="21"/>
          <w:lang w:val="en-US" w:eastAsia="zh-CN"/>
        </w:rPr>
      </w:pPr>
      <w:r>
        <w:rPr>
          <w:rFonts w:hint="default" w:ascii="仿宋" w:hAnsi="仿宋" w:eastAsia="Times New Roman" w:cs="仿宋"/>
          <w:spacing w:val="-1"/>
          <w:sz w:val="21"/>
          <w:szCs w:val="21"/>
          <w:lang w:val="en-US" w:eastAsia="zh-CN"/>
        </w:rPr>
        <w:t>https://wenku.baidu.com/view/d7bb1b99227916888486d7e6?aggId=a0170eda1ae8b8f67c1cfad6195f312b3169eb92&amp;fr=catalogMain_text_ernie_recall_backup_new%3Awk_recommend_main3&amp;_wkts_=1703248049546&amp;bdQuery=%E7%94%B5%E5%AD%90%E5%95%86%E5%8A%A1%E7%B3%BB%E7%BB%9F%E5%88%86%E6%9E%90%E4%B8%8E%E8%AE%BE%E8%AE%A1+%E5%AE%9E%E8%B7%B5%E6%8A%A5%E5%91%8A</w:t>
      </w:r>
    </w:p>
    <w:p>
      <w:pPr>
        <w:pStyle w:val="4"/>
        <w:spacing w:line="360" w:lineRule="auto"/>
        <w:ind w:left="120" w:right="115" w:firstLine="480"/>
        <w:rPr>
          <w:rFonts w:hint="default" w:ascii="仿宋" w:hAnsi="仿宋" w:eastAsia="Times New Roman" w:cs="仿宋"/>
          <w:spacing w:val="-1"/>
          <w:sz w:val="21"/>
          <w:szCs w:val="21"/>
          <w:lang w:val="en-US" w:eastAsia="zh-CN"/>
        </w:rPr>
      </w:pPr>
      <w:r>
        <w:rPr>
          <w:rFonts w:hint="default" w:ascii="仿宋" w:hAnsi="仿宋" w:eastAsia="Times New Roman" w:cs="仿宋"/>
          <w:spacing w:val="-1"/>
          <w:sz w:val="21"/>
          <w:szCs w:val="21"/>
          <w:lang w:val="en-US" w:eastAsia="zh-CN"/>
        </w:rPr>
        <w:t>https://wenku.baidu.com/view/0d3de0a7d1f34693daef3ee5?aggId=a0170eda1ae8b8f67c1cfad6195f312b3169eb92&amp;fr=catalogMain_text_ernie_recall_backup_new%3Awk_recommend_main3&amp;_wkts_=1703248077560&amp;bdQuery=%E7%94%B5%E5%AD%90%E5%95%86%E5%8A%A1%E7%B3%BB%E7%BB%9F%E5%88%86%E6%9E%90%E4%B8%8E%E8%AE%BE%E8%AE%A1+%E5%AE%9E%E8%B7%B5%E6%8A%A5%E5%91%8A</w:t>
      </w:r>
    </w:p>
    <w:p>
      <w:pPr>
        <w:pStyle w:val="4"/>
        <w:spacing w:line="360" w:lineRule="auto"/>
        <w:ind w:left="120" w:right="115" w:firstLine="480"/>
        <w:rPr>
          <w:rFonts w:hint="default" w:ascii="仿宋" w:hAnsi="仿宋" w:eastAsia="Times New Roman" w:cs="仿宋"/>
          <w:spacing w:val="-1"/>
          <w:sz w:val="21"/>
          <w:szCs w:val="21"/>
          <w:lang w:val="en-US" w:eastAsia="zh-CN"/>
        </w:rPr>
      </w:pPr>
    </w:p>
    <w:p>
      <w:pPr>
        <w:pStyle w:val="3"/>
        <w:spacing w:before="0" w:line="360" w:lineRule="auto"/>
        <w:rPr>
          <w:rFonts w:ascii="仿宋" w:hAnsi="仿宋" w:eastAsia="仿宋" w:cs="仿宋"/>
          <w:sz w:val="30"/>
          <w:szCs w:val="30"/>
        </w:rPr>
      </w:pPr>
      <w:r>
        <w:rPr>
          <w:rFonts w:hint="eastAsia" w:ascii="仿宋" w:hAnsi="仿宋" w:eastAsia="仿宋" w:cs="仿宋"/>
          <w:sz w:val="30"/>
          <w:szCs w:val="30"/>
          <w:lang w:val="en-US"/>
        </w:rPr>
        <w:t>七</w:t>
      </w:r>
      <w:r>
        <w:rPr>
          <w:rFonts w:hint="eastAsia" w:ascii="仿宋" w:hAnsi="仿宋" w:eastAsia="仿宋" w:cs="仿宋"/>
          <w:sz w:val="30"/>
          <w:szCs w:val="30"/>
        </w:rPr>
        <w:t>、课程实践报告格式要求及说明：</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1）课程实践报告应根据实践课程考核指导书布置的要求撰写，其内容一般应包括：统一封面（含题目、专业名称、学生姓名、准考证号等）、提纲、内容摘要、正文、注释（根据需要），字数不少于0.4万字以及根据要求完成的其他内容。</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（2）学生完成课程实践报告后应由省管机构、主考院校协调实践考核专家组评定并结合现场考核情况给出成绩。</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（3）课程实践报告选题应在该实践课程考核指导书给定的考核选题方向中进行选取，严禁抄袭。</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（4）课程实践报告格式见附件 1。</w:t>
      </w: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sectPr>
          <w:pgSz w:w="11910" w:h="16840"/>
          <w:pgMar w:top="1440" w:right="1560" w:bottom="280" w:left="1680" w:header="720" w:footer="720" w:gutter="0"/>
          <w:cols w:space="720" w:num="1"/>
        </w:sect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1"/>
        </w:rPr>
      </w:pPr>
    </w:p>
    <w:p>
      <w:pPr>
        <w:tabs>
          <w:tab w:val="left" w:pos="2848"/>
        </w:tabs>
        <w:spacing w:before="70"/>
        <w:ind w:left="120"/>
        <w:rPr>
          <w:rFonts w:ascii="仿宋" w:hAnsi="仿宋" w:eastAsia="仿宋" w:cs="仿宋"/>
          <w:sz w:val="21"/>
        </w:rPr>
      </w:pPr>
      <w:r>
        <w:rPr>
          <w:rFonts w:hint="eastAsia" w:ascii="仿宋" w:hAnsi="仿宋" w:eastAsia="仿宋" w:cs="仿宋"/>
        </w:rPr>
        <w:drawing>
          <wp:anchor distT="0" distB="0" distL="0" distR="0" simplePos="0" relativeHeight="251659264" behindDoc="0" locked="0" layoutInCell="1" allowOverlap="1">
            <wp:simplePos x="0" y="0"/>
            <wp:positionH relativeFrom="page">
              <wp:posOffset>2877185</wp:posOffset>
            </wp:positionH>
            <wp:positionV relativeFrom="paragraph">
              <wp:posOffset>294005</wp:posOffset>
            </wp:positionV>
            <wp:extent cx="2458085" cy="105600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2458212" cy="1056131"/>
                    </a:xfrm>
                    <a:prstGeom prst="rect">
                      <a:avLst/>
                    </a:prstGeom>
                  </pic:spPr>
                </pic:pic>
              </a:graphicData>
            </a:graphic>
          </wp:anchor>
        </w:drawing>
      </w:r>
      <w:r>
        <w:rPr>
          <w:rFonts w:hint="eastAsia" w:ascii="仿宋" w:hAnsi="仿宋" w:eastAsia="仿宋" w:cs="仿宋"/>
        </w:rPr>
        <w:drawing>
          <wp:anchor distT="0" distB="0" distL="0" distR="0" simplePos="0" relativeHeight="251661312" behindDoc="1" locked="0" layoutInCell="1" allowOverlap="1">
            <wp:simplePos x="0" y="0"/>
            <wp:positionH relativeFrom="page">
              <wp:posOffset>1732915</wp:posOffset>
            </wp:positionH>
            <wp:positionV relativeFrom="paragraph">
              <wp:posOffset>-501015</wp:posOffset>
            </wp:positionV>
            <wp:extent cx="935355" cy="8369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935181" cy="837109"/>
                    </a:xfrm>
                    <a:prstGeom prst="rect">
                      <a:avLst/>
                    </a:prstGeom>
                  </pic:spPr>
                </pic:pic>
              </a:graphicData>
            </a:graphic>
          </wp:anchor>
        </w:drawing>
      </w:r>
      <w:r>
        <w:rPr>
          <w:rFonts w:hint="eastAsia" w:ascii="仿宋" w:hAnsi="仿宋" w:eastAsia="仿宋" w:cs="仿宋"/>
          <w:sz w:val="20"/>
        </w:rPr>
        <w:t>考核</w:t>
      </w:r>
      <w:r>
        <w:rPr>
          <w:rFonts w:hint="eastAsia" w:ascii="仿宋" w:hAnsi="仿宋" w:eastAsia="仿宋" w:cs="仿宋"/>
          <w:sz w:val="20"/>
        </w:rPr>
        <w:tab/>
      </w:r>
      <w:r>
        <w:rPr>
          <w:rFonts w:hint="eastAsia" w:ascii="仿宋" w:hAnsi="仿宋" w:eastAsia="仿宋" w:cs="仿宋"/>
          <w:sz w:val="21"/>
        </w:rPr>
        <w:t>编号：</w:t>
      </w:r>
    </w:p>
    <w:p>
      <w:pPr>
        <w:pStyle w:val="4"/>
        <w:rPr>
          <w:rFonts w:ascii="仿宋" w:hAnsi="仿宋" w:eastAsia="仿宋" w:cs="仿宋"/>
          <w:sz w:val="20"/>
        </w:rPr>
      </w:pPr>
    </w:p>
    <w:p>
      <w:pPr>
        <w:pStyle w:val="4"/>
        <w:spacing w:before="9"/>
        <w:rPr>
          <w:rFonts w:ascii="仿宋" w:hAnsi="仿宋" w:eastAsia="仿宋" w:cs="仿宋"/>
          <w:sz w:val="18"/>
        </w:rPr>
      </w:pPr>
    </w:p>
    <w:p>
      <w:pPr>
        <w:spacing w:before="1"/>
        <w:ind w:left="2246"/>
        <w:rPr>
          <w:rFonts w:ascii="仿宋" w:hAnsi="仿宋" w:eastAsia="仿宋" w:cs="仿宋"/>
          <w:b/>
          <w:sz w:val="32"/>
        </w:rPr>
      </w:pPr>
      <w:r>
        <w:rPr>
          <w:rFonts w:hint="eastAsia" w:ascii="仿宋" w:hAnsi="仿宋" w:eastAsia="仿宋" w:cs="仿宋"/>
          <w:b/>
          <w:sz w:val="32"/>
        </w:rPr>
        <w:t>贵州大学高等教育自学考试实践考试</w:t>
      </w:r>
    </w:p>
    <w:p>
      <w:pPr>
        <w:pStyle w:val="4"/>
        <w:rPr>
          <w:rFonts w:ascii="仿宋" w:hAnsi="仿宋" w:eastAsia="仿宋" w:cs="仿宋"/>
          <w:b/>
          <w:sz w:val="32"/>
        </w:rPr>
      </w:pPr>
    </w:p>
    <w:p>
      <w:pPr>
        <w:pStyle w:val="4"/>
        <w:spacing w:before="7"/>
        <w:rPr>
          <w:rFonts w:ascii="仿宋" w:hAnsi="仿宋" w:eastAsia="仿宋" w:cs="仿宋"/>
          <w:b/>
          <w:sz w:val="32"/>
        </w:rPr>
      </w:pPr>
    </w:p>
    <w:p>
      <w:pPr>
        <w:spacing w:before="1"/>
        <w:ind w:left="751" w:right="456"/>
        <w:jc w:val="center"/>
        <w:rPr>
          <w:rFonts w:ascii="仿宋" w:hAnsi="仿宋" w:eastAsia="仿宋" w:cs="仿宋"/>
          <w:sz w:val="21"/>
        </w:rPr>
      </w:pPr>
      <w:r>
        <w:rPr>
          <w:rFonts w:hint="eastAsia" w:ascii="仿宋" w:hAnsi="仿宋" w:eastAsia="仿宋" w:cs="仿宋"/>
          <w:sz w:val="21"/>
        </w:rPr>
        <w:t>（上空四行，三号仿宋，居中）</w:t>
      </w:r>
    </w:p>
    <w:p>
      <w:pPr>
        <w:tabs>
          <w:tab w:val="left" w:pos="4728"/>
        </w:tabs>
        <w:spacing w:before="129"/>
        <w:ind w:left="751"/>
        <w:jc w:val="center"/>
        <w:rPr>
          <w:rFonts w:ascii="仿宋" w:hAnsi="仿宋" w:eastAsia="仿宋" w:cs="仿宋"/>
          <w:b/>
          <w:sz w:val="44"/>
        </w:rPr>
      </w:pPr>
      <w:r>
        <w:rPr>
          <w:rFonts w:hint="eastAsia" w:ascii="仿宋" w:hAnsi="仿宋" w:eastAsia="仿宋" w:cs="仿宋"/>
          <w:u w:val="single"/>
        </w:rPr>
        <mc:AlternateContent>
          <mc:Choice Requires="wpg">
            <w:drawing>
              <wp:anchor distT="0" distB="0" distL="114300" distR="114300" simplePos="0" relativeHeight="251660288" behindDoc="1" locked="0" layoutInCell="1" allowOverlap="1">
                <wp:simplePos x="0" y="0"/>
                <wp:positionH relativeFrom="page">
                  <wp:posOffset>1534160</wp:posOffset>
                </wp:positionH>
                <wp:positionV relativeFrom="paragraph">
                  <wp:posOffset>386715</wp:posOffset>
                </wp:positionV>
                <wp:extent cx="2804160" cy="13970"/>
                <wp:effectExtent l="0" t="0" r="0" b="0"/>
                <wp:wrapNone/>
                <wp:docPr id="6" name="组合 2"/>
                <wp:cNvGraphicFramePr/>
                <a:graphic xmlns:a="http://schemas.openxmlformats.org/drawingml/2006/main">
                  <a:graphicData uri="http://schemas.microsoft.com/office/word/2010/wordprocessingGroup">
                    <wpg:wgp>
                      <wpg:cNvGrpSpPr/>
                      <wpg:grpSpPr>
                        <a:xfrm>
                          <a:off x="0" y="0"/>
                          <a:ext cx="2804160" cy="13970"/>
                          <a:chOff x="2416" y="609"/>
                          <a:chExt cx="4416" cy="22"/>
                        </a:xfrm>
                      </wpg:grpSpPr>
                      <wps:wsp>
                        <wps:cNvPr id="2" name="直线 3"/>
                        <wps:cNvCnPr/>
                        <wps:spPr>
                          <a:xfrm>
                            <a:off x="2416" y="620"/>
                            <a:ext cx="440" cy="0"/>
                          </a:xfrm>
                          <a:prstGeom prst="line">
                            <a:avLst/>
                          </a:prstGeom>
                          <a:ln w="13716" cap="flat" cmpd="sng">
                            <a:solidFill>
                              <a:srgbClr val="000000"/>
                            </a:solidFill>
                            <a:prstDash val="solid"/>
                            <a:headEnd type="none" w="med" len="med"/>
                            <a:tailEnd type="none" w="med" len="med"/>
                          </a:ln>
                        </wps:spPr>
                        <wps:bodyPr/>
                      </wps:wsp>
                      <wps:wsp>
                        <wps:cNvPr id="4" name="直线 4"/>
                        <wps:cNvCnPr/>
                        <wps:spPr>
                          <a:xfrm>
                            <a:off x="2856" y="620"/>
                            <a:ext cx="3535" cy="0"/>
                          </a:xfrm>
                          <a:prstGeom prst="line">
                            <a:avLst/>
                          </a:prstGeom>
                          <a:ln w="13716" cap="flat" cmpd="sng">
                            <a:solidFill>
                              <a:srgbClr val="FF0000"/>
                            </a:solidFill>
                            <a:prstDash val="solid"/>
                            <a:headEnd type="none" w="med" len="med"/>
                            <a:tailEnd type="none" w="med" len="med"/>
                          </a:ln>
                        </wps:spPr>
                        <wps:bodyPr/>
                      </wps:wsp>
                      <wps:wsp>
                        <wps:cNvPr id="5" name="直线 5"/>
                        <wps:cNvCnPr/>
                        <wps:spPr>
                          <a:xfrm>
                            <a:off x="6391" y="620"/>
                            <a:ext cx="441" cy="0"/>
                          </a:xfrm>
                          <a:prstGeom prst="line">
                            <a:avLst/>
                          </a:prstGeom>
                          <a:ln w="13716" cap="flat" cmpd="sng">
                            <a:solidFill>
                              <a:srgbClr val="000000"/>
                            </a:solidFill>
                            <a:prstDash val="solid"/>
                            <a:headEnd type="none" w="med" len="med"/>
                            <a:tailEnd type="none" w="med" len="med"/>
                          </a:ln>
                        </wps:spPr>
                        <wps:bodyPr/>
                      </wps:wsp>
                    </wpg:wgp>
                  </a:graphicData>
                </a:graphic>
              </wp:anchor>
            </w:drawing>
          </mc:Choice>
          <mc:Fallback>
            <w:pict>
              <v:group id="组合 2" o:spid="_x0000_s1026" o:spt="203" style="position:absolute;left:0pt;margin-left:120.8pt;margin-top:30.45pt;height:1.1pt;width:220.8pt;mso-position-horizontal-relative:page;z-index:-251656192;mso-width-relative:page;mso-height-relative:page;" coordorigin="2416,609" coordsize="4416,22" o:gfxdata="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750iO2QAAAAkBAAAPAAAAAAAAAAEAIAAAACIAAABkcnMvZG93bnJldi54bWxQSwECFAAUAAAA&#10;CACHTuJArLto2pgCAADkCAAADgAAAAAAAAABACAAAAAoAQAAZHJzL2Uyb0RvYy54bWxQSwUGAAAA&#10;AAYABgBZAQAAMgYAAAAA&#10;">
                <o:lock v:ext="edit" aspectratio="f"/>
                <v:line id="直线 3" o:spid="_x0000_s1026" o:spt="20" style="position:absolute;left:2416;top:620;height:0;width:440;" filled="f" stroked="t" coordsize="21600,21600" o:gfxdata="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W77DtwAAANoAAAAP&#10;AAAAAAAAAAEAIAAAACIAAABkcnMvZG93bnJldi54bWxQSwECFAAUAAAACACHTuJAMy8FnjsAAAA5&#10;AAAAEAAAAAAAAAABACAAAAAGAQAAZHJzL3NoYXBleG1sLnhtbFBLBQYAAAAABgAGAFsBAACwAwAA&#10;AAA=&#10;">
                  <v:fill on="f" focussize="0,0"/>
                  <v:stroke weight="1.08pt" color="#000000" joinstyle="round"/>
                  <v:imagedata o:title=""/>
                  <o:lock v:ext="edit" aspectratio="f"/>
                </v:line>
                <v:line id="直线 4" o:spid="_x0000_s1026" o:spt="20" style="position:absolute;left:2856;top:620;height:0;width:3535;" filled="f" stroked="t" coordsize="21600,21600" o:gfxdata="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xZXWvQAA&#10;ANoAAAAPAAAAAAAAAAEAIAAAACIAAABkcnMvZG93bnJldi54bWxQSwECFAAUAAAACACHTuJAMy8F&#10;njsAAAA5AAAAEAAAAAAAAAABACAAAAAMAQAAZHJzL3NoYXBleG1sLnhtbFBLBQYAAAAABgAGAFsB&#10;AAC2AwAAAAA=&#10;">
                  <v:fill on="f" focussize="0,0"/>
                  <v:stroke weight="1.08pt" color="#FF0000" joinstyle="round"/>
                  <v:imagedata o:title=""/>
                  <o:lock v:ext="edit" aspectratio="f"/>
                </v:line>
                <v:line id="直线 5" o:spid="_x0000_s1026" o:spt="20" style="position:absolute;left:6391;top:620;height:0;width:441;" filled="f" stroked="t" coordsize="21600,21600" o:gfxdata="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iyJre2AAAA2gAAAA8A&#10;AAAAAAAAAQAgAAAAIgAAAGRycy9kb3ducmV2LnhtbFBLAQIUABQAAAAIAIdO4kAzLwWeOwAAADkA&#10;AAAQAAAAAAAAAAEAIAAAAAUBAABkcnMvc2hhcGV4bWwueG1sUEsFBgAAAAAGAAYAWwEAAK8DAAAA&#10;AA==&#10;">
                  <v:fill on="f" focussize="0,0"/>
                  <v:stroke weight="1.08pt" color="#000000" joinstyle="round"/>
                  <v:imagedata o:title=""/>
                  <o:lock v:ext="edit" aspectratio="f"/>
                </v:line>
              </v:group>
            </w:pict>
          </mc:Fallback>
        </mc:AlternateContent>
      </w:r>
      <w:r>
        <w:rPr>
          <w:rFonts w:hint="eastAsia" w:ascii="仿宋" w:hAnsi="仿宋" w:eastAsia="仿宋" w:cs="仿宋"/>
          <w:b/>
          <w:sz w:val="44"/>
          <w:u w:val="single"/>
          <w:lang w:eastAsia="zh-CN"/>
        </w:rPr>
        <w:t>电子商务系统分析与设计</w:t>
      </w:r>
      <w:r>
        <w:rPr>
          <w:rFonts w:hint="eastAsia" w:ascii="仿宋" w:hAnsi="仿宋" w:eastAsia="仿宋" w:cs="仿宋"/>
          <w:b/>
          <w:color w:val="FF0000"/>
          <w:sz w:val="44"/>
        </w:rPr>
        <w:tab/>
      </w:r>
      <w:r>
        <w:rPr>
          <w:rFonts w:hint="eastAsia" w:ascii="仿宋" w:hAnsi="仿宋" w:eastAsia="仿宋" w:cs="仿宋"/>
          <w:b/>
          <w:sz w:val="44"/>
        </w:rPr>
        <w:t>课程实践性报告</w:t>
      </w:r>
    </w:p>
    <w:p>
      <w:pPr>
        <w:spacing w:before="130"/>
        <w:ind w:left="751" w:right="453"/>
        <w:jc w:val="center"/>
        <w:rPr>
          <w:rFonts w:ascii="仿宋" w:hAnsi="仿宋" w:eastAsia="仿宋" w:cs="仿宋"/>
          <w:sz w:val="21"/>
        </w:rPr>
      </w:pPr>
      <w:r>
        <w:rPr>
          <w:rFonts w:hint="eastAsia" w:ascii="仿宋" w:hAnsi="仿宋" w:eastAsia="仿宋" w:cs="仿宋"/>
          <w:sz w:val="21"/>
        </w:rPr>
        <w:t>（二号黑体，居中）</w:t>
      </w:r>
    </w:p>
    <w:p>
      <w:pPr>
        <w:pStyle w:val="4"/>
        <w:spacing w:before="4"/>
        <w:rPr>
          <w:rFonts w:ascii="仿宋" w:hAnsi="仿宋" w:eastAsia="仿宋" w:cs="仿宋"/>
          <w:sz w:val="18"/>
        </w:rPr>
      </w:pPr>
    </w:p>
    <w:p>
      <w:pPr>
        <w:tabs>
          <w:tab w:val="left" w:pos="4391"/>
        </w:tabs>
        <w:ind w:left="540"/>
        <w:rPr>
          <w:rFonts w:ascii="仿宋" w:hAnsi="仿宋" w:eastAsia="仿宋" w:cs="仿宋"/>
          <w:b/>
          <w:sz w:val="28"/>
        </w:rPr>
      </w:pPr>
      <w:r>
        <w:rPr>
          <w:rFonts w:hint="eastAsia" w:ascii="仿宋" w:hAnsi="仿宋" w:eastAsia="仿宋" w:cs="仿宋"/>
        </w:rPr>
        <mc:AlternateContent>
          <mc:Choice Requires="wpg">
            <w:drawing>
              <wp:anchor distT="0" distB="0" distL="114300" distR="114300" simplePos="0" relativeHeight="251662336" behindDoc="1" locked="0" layoutInCell="1" allowOverlap="1">
                <wp:simplePos x="0" y="0"/>
                <wp:positionH relativeFrom="page">
                  <wp:posOffset>3337560</wp:posOffset>
                </wp:positionH>
                <wp:positionV relativeFrom="paragraph">
                  <wp:posOffset>215900</wp:posOffset>
                </wp:positionV>
                <wp:extent cx="2674620" cy="7620"/>
                <wp:effectExtent l="0" t="0" r="0" b="0"/>
                <wp:wrapNone/>
                <wp:docPr id="7" name="组合 2"/>
                <wp:cNvGraphicFramePr/>
                <a:graphic xmlns:a="http://schemas.openxmlformats.org/drawingml/2006/main">
                  <a:graphicData uri="http://schemas.microsoft.com/office/word/2010/wordprocessingGroup">
                    <wpg:wgp>
                      <wpg:cNvGrpSpPr/>
                      <wpg:grpSpPr>
                        <a:xfrm>
                          <a:off x="0" y="0"/>
                          <a:ext cx="2674620" cy="7620"/>
                          <a:chOff x="5232" y="304"/>
                          <a:chExt cx="4212" cy="12"/>
                        </a:xfrm>
                        <a:effectLst/>
                      </wpg:grpSpPr>
                      <wps:wsp>
                        <wps:cNvPr id="8" name="直线 3"/>
                        <wps:cNvCnPr/>
                        <wps:spPr>
                          <a:xfrm>
                            <a:off x="5232" y="310"/>
                            <a:ext cx="840" cy="0"/>
                          </a:xfrm>
                          <a:prstGeom prst="line">
                            <a:avLst/>
                          </a:prstGeom>
                          <a:ln w="7620" cap="flat" cmpd="sng">
                            <a:solidFill>
                              <a:srgbClr val="000000"/>
                            </a:solidFill>
                            <a:prstDash val="solid"/>
                            <a:headEnd type="none" w="med" len="med"/>
                            <a:tailEnd type="none" w="med" len="med"/>
                          </a:ln>
                          <a:effectLst/>
                        </wps:spPr>
                        <wps:bodyPr/>
                      </wps:wsp>
                      <wps:wsp>
                        <wps:cNvPr id="9" name="直线 4"/>
                        <wps:cNvCnPr/>
                        <wps:spPr>
                          <a:xfrm>
                            <a:off x="6072" y="310"/>
                            <a:ext cx="2532" cy="0"/>
                          </a:xfrm>
                          <a:prstGeom prst="line">
                            <a:avLst/>
                          </a:prstGeom>
                          <a:ln w="7620" cap="flat" cmpd="sng">
                            <a:solidFill>
                              <a:srgbClr val="FF0000"/>
                            </a:solidFill>
                            <a:prstDash val="solid"/>
                            <a:headEnd type="none" w="med" len="med"/>
                            <a:tailEnd type="none" w="med" len="med"/>
                          </a:ln>
                          <a:effectLst/>
                        </wps:spPr>
                        <wps:bodyPr/>
                      </wps:wsp>
                      <wps:wsp>
                        <wps:cNvPr id="10" name="直线 5"/>
                        <wps:cNvCnPr/>
                        <wps:spPr>
                          <a:xfrm>
                            <a:off x="8604" y="310"/>
                            <a:ext cx="840" cy="0"/>
                          </a:xfrm>
                          <a:prstGeom prst="line">
                            <a:avLst/>
                          </a:prstGeom>
                          <a:ln w="7620" cap="flat" cmpd="sng">
                            <a:solidFill>
                              <a:srgbClr val="000000"/>
                            </a:solidFill>
                            <a:prstDash val="solid"/>
                            <a:headEnd type="none" w="med" len="med"/>
                            <a:tailEnd type="none" w="med" len="med"/>
                          </a:ln>
                          <a:effectLst/>
                        </wps:spPr>
                        <wps:bodyPr/>
                      </wps:wsp>
                    </wpg:wgp>
                  </a:graphicData>
                </a:graphic>
              </wp:anchor>
            </w:drawing>
          </mc:Choice>
          <mc:Fallback>
            <w:pict>
              <v:group id="组合 2" o:spid="_x0000_s1026" o:spt="203" style="position:absolute;left:0pt;margin-left:262.8pt;margin-top:17pt;height:0.6pt;width:210.6pt;mso-position-horizontal-relative:page;z-index:-251654144;mso-width-relative:page;mso-height-relative:page;" coordorigin="5232,304" coordsize="4212,12" o:gfxdata="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BnOq6NkAAAAJAQAADwAAAAAAAAABACAAAAAiAAAAZHJzL2Rvd25yZXYueG1sUEsB&#10;AhQAFAAAAAgAh07iQMW6cM+fAgAAGQkAAA4AAAAAAAAAAQAgAAAAKAEAAGRycy9lMm9Eb2MueG1s&#10;UEsFBgAAAAAGAAYAWQEAADkGAAAAAA==&#10;">
                <o:lock v:ext="edit" aspectratio="f"/>
                <v:line id="直线 3" o:spid="_x0000_s1026" o:spt="20" style="position:absolute;left:5232;top:310;height:0;width:840;" filled="f" stroked="t" coordsize="21600,21600" o:gfxdata="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4jYbtwAAANoAAAAP&#10;AAAAAAAAAAEAIAAAACIAAABkcnMvZG93bnJldi54bWxQSwECFAAUAAAACACHTuJAMy8FnjsAAAA5&#10;AAAAEAAAAAAAAAABACAAAAAGAQAAZHJzL3NoYXBleG1sLnhtbFBLBQYAAAAABgAGAFsBAACwAwAA&#10;AAA=&#10;">
                  <v:fill on="f" focussize="0,0"/>
                  <v:stroke weight="0.6pt" color="#000000" joinstyle="round"/>
                  <v:imagedata o:title=""/>
                  <o:lock v:ext="edit" aspectratio="f"/>
                </v:line>
                <v:line id="直线 4" o:spid="_x0000_s1026" o:spt="20" style="position:absolute;left:6072;top:310;height:0;width:2532;" filled="f" stroked="t" coordsize="21600,21600" o:gfxdata="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SmeWugAAANoA&#10;AAAPAAAAAAAAAAEAIAAAACIAAABkcnMvZG93bnJldi54bWxQSwECFAAUAAAACACHTuJAMy8FnjsA&#10;AAA5AAAAEAAAAAAAAAABACAAAAAJAQAAZHJzL3NoYXBleG1sLnhtbFBLBQYAAAAABgAGAFsBAACz&#10;AwAAAAA=&#10;">
                  <v:fill on="f" focussize="0,0"/>
                  <v:stroke weight="0.6pt" color="#FF0000" joinstyle="round"/>
                  <v:imagedata o:title=""/>
                  <o:lock v:ext="edit" aspectratio="f"/>
                </v:line>
                <v:line id="直线 5" o:spid="_x0000_s1026" o:spt="20" style="position:absolute;left:8604;top:310;height:0;width:840;" filled="f" stroked="t" coordsize="21600,21600" o:gfxdata="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tL67vQAA&#10;ANsAAAAPAAAAAAAAAAEAIAAAACIAAABkcnMvZG93bnJldi54bWxQSwECFAAUAAAACACHTuJAMy8F&#10;njsAAAA5AAAAEAAAAAAAAAABACAAAAAMAQAAZHJzL3NoYXBleG1sLnhtbFBLBQYAAAAABgAGAFsB&#10;AAC2AwAAAAA=&#10;">
                  <v:fill on="f" focussize="0,0"/>
                  <v:stroke weight="0.6pt" color="#000000" joinstyle="round"/>
                  <v:imagedata o:title=""/>
                  <o:lock v:ext="edit" aspectratio="f"/>
                </v:line>
              </v:group>
            </w:pict>
          </mc:Fallback>
        </mc:AlternateContent>
      </w:r>
      <w:r>
        <w:rPr>
          <w:rFonts w:hint="eastAsia" w:ascii="仿宋" w:hAnsi="仿宋" w:eastAsia="仿宋" w:cs="仿宋"/>
          <w:sz w:val="21"/>
        </w:rPr>
        <w:t>（空四字，三号宋体</w:t>
      </w:r>
      <w:r>
        <w:rPr>
          <w:rFonts w:hint="eastAsia" w:ascii="仿宋" w:hAnsi="仿宋" w:eastAsia="仿宋" w:cs="仿宋"/>
          <w:sz w:val="28"/>
        </w:rPr>
        <w:t>）</w:t>
      </w:r>
      <w:r>
        <w:rPr>
          <w:rFonts w:hint="eastAsia" w:ascii="仿宋" w:hAnsi="仿宋" w:eastAsia="仿宋" w:cs="仿宋"/>
          <w:b/>
          <w:sz w:val="28"/>
        </w:rPr>
        <w:t>题目：</w:t>
      </w:r>
      <w:r>
        <w:rPr>
          <w:rFonts w:hint="eastAsia" w:ascii="仿宋" w:hAnsi="仿宋" w:eastAsia="仿宋" w:cs="仿宋"/>
          <w:b/>
          <w:sz w:val="28"/>
        </w:rPr>
        <w:tab/>
      </w:r>
      <w:r>
        <w:rPr>
          <w:rFonts w:hint="eastAsia" w:ascii="仿宋" w:hAnsi="仿宋" w:eastAsia="仿宋" w:cs="仿宋"/>
          <w:b/>
          <w:color w:val="FF0000"/>
          <w:sz w:val="28"/>
          <w:lang w:val="en-US"/>
        </w:rPr>
        <w:t xml:space="preserve"> </w:t>
      </w: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tabs>
          <w:tab w:val="left" w:pos="3167"/>
          <w:tab w:val="left" w:pos="4612"/>
          <w:tab w:val="left" w:pos="6419"/>
          <w:tab w:val="left" w:pos="6509"/>
          <w:tab w:val="left" w:pos="6689"/>
        </w:tabs>
        <w:spacing w:before="61" w:line="324" w:lineRule="auto"/>
        <w:ind w:left="2083" w:right="1974"/>
        <w:rPr>
          <w:rFonts w:ascii="仿宋" w:hAnsi="仿宋" w:eastAsia="仿宋" w:cs="仿宋"/>
          <w:b/>
          <w:sz w:val="36"/>
        </w:rPr>
      </w:pPr>
      <w:r>
        <w:rPr>
          <w:rFonts w:hint="eastAsia" w:ascii="仿宋" w:hAnsi="仿宋" w:eastAsia="仿宋" w:cs="仿宋"/>
          <w:b/>
          <w:w w:val="95"/>
          <w:sz w:val="36"/>
        </w:rPr>
        <w:t>专业名称：</w:t>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 xml:space="preserve"> </w:t>
      </w:r>
      <w:r>
        <w:rPr>
          <w:rFonts w:hint="eastAsia" w:ascii="仿宋" w:hAnsi="仿宋" w:eastAsia="仿宋" w:cs="仿宋"/>
          <w:b/>
          <w:sz w:val="36"/>
        </w:rPr>
        <w:t>姓</w:t>
      </w:r>
      <w:r>
        <w:rPr>
          <w:rFonts w:hint="eastAsia" w:ascii="仿宋" w:hAnsi="仿宋" w:eastAsia="仿宋" w:cs="仿宋"/>
          <w:b/>
          <w:sz w:val="36"/>
        </w:rPr>
        <w:tab/>
      </w:r>
      <w:r>
        <w:rPr>
          <w:rFonts w:hint="eastAsia" w:ascii="仿宋" w:hAnsi="仿宋" w:eastAsia="仿宋" w:cs="仿宋"/>
          <w:b/>
          <w:w w:val="95"/>
          <w:sz w:val="36"/>
        </w:rPr>
        <w:t>名：</w:t>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 xml:space="preserve">        </w:t>
      </w:r>
      <w:bookmarkStart w:id="2" w:name="_GoBack"/>
      <w:bookmarkEnd w:id="2"/>
      <w:r>
        <w:rPr>
          <w:rFonts w:hint="eastAsia" w:ascii="仿宋" w:hAnsi="仿宋" w:eastAsia="仿宋" w:cs="仿宋"/>
          <w:b/>
          <w:w w:val="95"/>
          <w:sz w:val="36"/>
          <w:u w:val="single"/>
        </w:rPr>
        <w:t xml:space="preserve">      </w:t>
      </w:r>
      <w:r>
        <w:rPr>
          <w:rFonts w:hint="eastAsia" w:ascii="仿宋" w:hAnsi="仿宋" w:eastAsia="仿宋" w:cs="仿宋"/>
          <w:b/>
          <w:w w:val="95"/>
          <w:sz w:val="36"/>
        </w:rPr>
        <w:t>考点名</w:t>
      </w:r>
      <w:r>
        <w:rPr>
          <w:rFonts w:hint="eastAsia" w:ascii="仿宋" w:hAnsi="仿宋" w:eastAsia="仿宋" w:cs="仿宋"/>
          <w:b/>
          <w:spacing w:val="-119"/>
          <w:w w:val="95"/>
          <w:sz w:val="36"/>
        </w:rPr>
        <w:t xml:space="preserve"> </w:t>
      </w:r>
      <w:r>
        <w:rPr>
          <w:rFonts w:hint="eastAsia" w:ascii="仿宋" w:hAnsi="仿宋" w:eastAsia="仿宋" w:cs="仿宋"/>
          <w:b/>
          <w:sz w:val="36"/>
        </w:rPr>
        <w:t>称：</w:t>
      </w:r>
      <w:r>
        <w:rPr>
          <w:rFonts w:hint="eastAsia" w:ascii="仿宋" w:hAnsi="仿宋" w:eastAsia="仿宋" w:cs="仿宋"/>
          <w:b/>
          <w:sz w:val="36"/>
          <w:u w:val="single"/>
        </w:rPr>
        <w:t xml:space="preserve"> </w:t>
      </w:r>
      <w:r>
        <w:rPr>
          <w:rFonts w:hint="eastAsia" w:ascii="仿宋" w:hAnsi="仿宋" w:eastAsia="仿宋" w:cs="仿宋"/>
          <w:b/>
          <w:sz w:val="36"/>
          <w:u w:val="single"/>
        </w:rPr>
        <w:tab/>
      </w:r>
      <w:r>
        <w:rPr>
          <w:rFonts w:hint="eastAsia" w:ascii="仿宋" w:hAnsi="仿宋" w:eastAsia="仿宋" w:cs="仿宋"/>
          <w:b/>
          <w:w w:val="95"/>
          <w:sz w:val="36"/>
          <w:u w:val="single"/>
        </w:rPr>
        <w:t>贵州大学</w:t>
      </w:r>
      <w:r>
        <w:rPr>
          <w:rFonts w:hint="eastAsia" w:ascii="仿宋" w:hAnsi="仿宋" w:eastAsia="仿宋" w:cs="仿宋"/>
          <w:b/>
          <w:w w:val="95"/>
          <w:sz w:val="36"/>
          <w:u w:val="single"/>
        </w:rPr>
        <w:tab/>
      </w:r>
      <w:r>
        <w:rPr>
          <w:rFonts w:hint="eastAsia" w:ascii="仿宋" w:hAnsi="仿宋" w:eastAsia="仿宋" w:cs="仿宋"/>
          <w:b/>
          <w:w w:val="95"/>
          <w:sz w:val="36"/>
          <w:u w:val="single"/>
        </w:rPr>
        <w:t xml:space="preserve"> </w:t>
      </w:r>
      <w:r>
        <w:rPr>
          <w:rFonts w:hint="eastAsia" w:ascii="仿宋" w:hAnsi="仿宋" w:eastAsia="仿宋" w:cs="仿宋"/>
          <w:b/>
          <w:w w:val="95"/>
          <w:sz w:val="36"/>
        </w:rPr>
        <w:t>准考证</w:t>
      </w:r>
      <w:r>
        <w:rPr>
          <w:rFonts w:hint="eastAsia" w:ascii="仿宋" w:hAnsi="仿宋" w:eastAsia="仿宋" w:cs="仿宋"/>
          <w:b/>
          <w:spacing w:val="-119"/>
          <w:w w:val="95"/>
          <w:sz w:val="36"/>
        </w:rPr>
        <w:t xml:space="preserve"> </w:t>
      </w:r>
      <w:r>
        <w:rPr>
          <w:rFonts w:hint="eastAsia" w:ascii="仿宋" w:hAnsi="仿宋" w:eastAsia="仿宋" w:cs="仿宋"/>
          <w:b/>
          <w:w w:val="95"/>
          <w:sz w:val="36"/>
        </w:rPr>
        <w:t>号：</w:t>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 xml:space="preserve">              </w:t>
      </w:r>
      <w:r>
        <w:rPr>
          <w:rFonts w:hint="eastAsia" w:ascii="仿宋" w:hAnsi="仿宋" w:eastAsia="仿宋" w:cs="仿宋"/>
          <w:b/>
          <w:w w:val="95"/>
          <w:sz w:val="36"/>
        </w:rPr>
        <w:t>联系电</w:t>
      </w:r>
      <w:r>
        <w:rPr>
          <w:rFonts w:hint="eastAsia" w:ascii="仿宋" w:hAnsi="仿宋" w:eastAsia="仿宋" w:cs="仿宋"/>
          <w:b/>
          <w:spacing w:val="-119"/>
          <w:w w:val="95"/>
          <w:sz w:val="36"/>
        </w:rPr>
        <w:t xml:space="preserve"> </w:t>
      </w:r>
      <w:r>
        <w:rPr>
          <w:rFonts w:hint="eastAsia" w:ascii="仿宋" w:hAnsi="仿宋" w:eastAsia="仿宋" w:cs="仿宋"/>
          <w:b/>
          <w:w w:val="95"/>
          <w:sz w:val="36"/>
        </w:rPr>
        <w:t>话：</w:t>
      </w:r>
      <w:r>
        <w:rPr>
          <w:rFonts w:hint="eastAsia" w:ascii="仿宋" w:hAnsi="仿宋" w:eastAsia="仿宋" w:cs="仿宋"/>
          <w:b/>
          <w:sz w:val="36"/>
        </w:rPr>
        <w:t xml:space="preserve"> </w:t>
      </w:r>
      <w:r>
        <w:rPr>
          <w:rFonts w:hint="eastAsia" w:ascii="仿宋" w:hAnsi="仿宋" w:eastAsia="仿宋" w:cs="仿宋"/>
          <w:b/>
          <w:sz w:val="36"/>
          <w:u w:val="single"/>
        </w:rPr>
        <w:t xml:space="preserve"> </w:t>
      </w:r>
      <w:r>
        <w:rPr>
          <w:rFonts w:hint="eastAsia" w:ascii="仿宋" w:hAnsi="仿宋" w:eastAsia="仿宋" w:cs="仿宋"/>
          <w:b/>
          <w:sz w:val="36"/>
          <w:u w:val="single"/>
        </w:rPr>
        <w:tab/>
      </w:r>
      <w:r>
        <w:rPr>
          <w:rFonts w:hint="eastAsia" w:ascii="仿宋" w:hAnsi="仿宋" w:eastAsia="仿宋" w:cs="仿宋"/>
          <w:b/>
          <w:sz w:val="36"/>
          <w:u w:val="single"/>
        </w:rPr>
        <w:tab/>
      </w:r>
      <w:r>
        <w:rPr>
          <w:rFonts w:hint="eastAsia" w:ascii="仿宋" w:hAnsi="仿宋" w:eastAsia="仿宋" w:cs="仿宋"/>
          <w:b/>
          <w:sz w:val="36"/>
          <w:u w:val="single"/>
        </w:rPr>
        <w:tab/>
      </w: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spacing w:before="3"/>
        <w:rPr>
          <w:rFonts w:ascii="仿宋" w:hAnsi="仿宋" w:eastAsia="仿宋" w:cs="仿宋"/>
          <w:b/>
          <w:sz w:val="20"/>
        </w:rPr>
      </w:pPr>
    </w:p>
    <w:p>
      <w:pPr>
        <w:ind w:left="751" w:right="556"/>
        <w:jc w:val="center"/>
        <w:rPr>
          <w:rFonts w:ascii="仿宋" w:hAnsi="仿宋" w:eastAsia="仿宋" w:cs="仿宋"/>
          <w:sz w:val="21"/>
        </w:rPr>
      </w:pPr>
      <w:r>
        <w:rPr>
          <w:rFonts w:hint="eastAsia" w:ascii="仿宋" w:hAnsi="仿宋" w:eastAsia="仿宋" w:cs="仿宋"/>
          <w:sz w:val="21"/>
        </w:rPr>
        <w:t>20xx 年 xx 月</w:t>
      </w:r>
    </w:p>
    <w:p>
      <w:pPr>
        <w:ind w:left="751" w:right="556"/>
        <w:jc w:val="center"/>
        <w:rPr>
          <w:rFonts w:ascii="仿宋" w:hAnsi="仿宋" w:eastAsia="仿宋" w:cs="仿宋"/>
          <w:sz w:val="21"/>
        </w:rPr>
      </w:pPr>
    </w:p>
    <w:p>
      <w:pPr>
        <w:spacing w:line="360" w:lineRule="auto"/>
        <w:rPr>
          <w:rFonts w:ascii="仿宋" w:hAnsi="仿宋" w:eastAsia="仿宋" w:cs="仿宋"/>
          <w:sz w:val="30"/>
          <w:szCs w:val="30"/>
        </w:rPr>
      </w:pPr>
      <w:r>
        <w:rPr>
          <w:rFonts w:ascii="Times New Roman" w:hAnsi="Times New Roman" w:eastAsia="Times New Roman" w:cs="Times New Roman"/>
          <w:snapToGrid w:val="0"/>
          <w:color w:val="000000"/>
          <w:w w:val="0"/>
          <w:sz w:val="0"/>
          <w:szCs w:val="0"/>
          <w:u w:color="000000"/>
          <w:shd w:val="clear" w:color="000000" w:fill="000000"/>
          <w:lang w:val="zh-CN" w:eastAsia="zh-CN" w:bidi="zh-CN"/>
        </w:rPr>
        <w:t xml:space="preserve"> </w:t>
      </w:r>
    </w:p>
    <w:sectPr>
      <w:pgSz w:w="11910" w:h="16840"/>
      <w:pgMar w:top="106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B3DB0"/>
    <w:multiLevelType w:val="multilevel"/>
    <w:tmpl w:val="1A1B3DB0"/>
    <w:lvl w:ilvl="0" w:tentative="0">
      <w:start w:val="2"/>
      <w:numFmt w:val="japaneseCounting"/>
      <w:lvlText w:val="%1、"/>
      <w:lvlJc w:val="left"/>
      <w:pPr>
        <w:ind w:left="840" w:hanging="72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
    <w:nsid w:val="21BC640A"/>
    <w:multiLevelType w:val="multilevel"/>
    <w:tmpl w:val="21BC640A"/>
    <w:lvl w:ilvl="0" w:tentative="0">
      <w:start w:val="6"/>
      <w:numFmt w:val="japaneseCounting"/>
      <w:lvlText w:val="%1、"/>
      <w:lvlJc w:val="left"/>
      <w:pPr>
        <w:ind w:left="840" w:hanging="720"/>
      </w:pPr>
      <w:rPr>
        <w:rFonts w:hint="default"/>
        <w:w w:val="99"/>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MmM2NjI4MzA1ODc2MjkxZTVkNjE5MGZkNjNhZTEifQ=="/>
  </w:docVars>
  <w:rsids>
    <w:rsidRoot w:val="0055222C"/>
    <w:rsid w:val="000A5E53"/>
    <w:rsid w:val="000B1E13"/>
    <w:rsid w:val="001311A5"/>
    <w:rsid w:val="001F29D5"/>
    <w:rsid w:val="002868CD"/>
    <w:rsid w:val="002A0DCD"/>
    <w:rsid w:val="00314C08"/>
    <w:rsid w:val="00384F4B"/>
    <w:rsid w:val="003D4EB7"/>
    <w:rsid w:val="003E003D"/>
    <w:rsid w:val="00480604"/>
    <w:rsid w:val="00507E89"/>
    <w:rsid w:val="00537D34"/>
    <w:rsid w:val="0055222C"/>
    <w:rsid w:val="005A1BDE"/>
    <w:rsid w:val="005E0913"/>
    <w:rsid w:val="00670875"/>
    <w:rsid w:val="00670A21"/>
    <w:rsid w:val="0070758A"/>
    <w:rsid w:val="007A4250"/>
    <w:rsid w:val="008F2F6E"/>
    <w:rsid w:val="00915A8E"/>
    <w:rsid w:val="009205DD"/>
    <w:rsid w:val="009411E7"/>
    <w:rsid w:val="00946F34"/>
    <w:rsid w:val="009E411C"/>
    <w:rsid w:val="00A72DCD"/>
    <w:rsid w:val="00B93F5A"/>
    <w:rsid w:val="00CE5500"/>
    <w:rsid w:val="00DB2FBC"/>
    <w:rsid w:val="00ED08E4"/>
    <w:rsid w:val="01291433"/>
    <w:rsid w:val="08806F93"/>
    <w:rsid w:val="0A59408D"/>
    <w:rsid w:val="0D0170E3"/>
    <w:rsid w:val="18D65C3D"/>
    <w:rsid w:val="27E74FD6"/>
    <w:rsid w:val="286D29E1"/>
    <w:rsid w:val="2BFA3C87"/>
    <w:rsid w:val="2E8B7F73"/>
    <w:rsid w:val="433C6DA3"/>
    <w:rsid w:val="48C97A45"/>
    <w:rsid w:val="4F6205E8"/>
    <w:rsid w:val="515B6437"/>
    <w:rsid w:val="592960DF"/>
    <w:rsid w:val="5F4156F9"/>
    <w:rsid w:val="67290B76"/>
    <w:rsid w:val="682D0CF6"/>
    <w:rsid w:val="70CD516E"/>
    <w:rsid w:val="714F0898"/>
    <w:rsid w:val="71CA746C"/>
    <w:rsid w:val="77617526"/>
    <w:rsid w:val="7F51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751" w:right="776"/>
      <w:outlineLvl w:val="0"/>
    </w:pPr>
    <w:rPr>
      <w:sz w:val="30"/>
      <w:szCs w:val="30"/>
    </w:rPr>
  </w:style>
  <w:style w:type="paragraph" w:styleId="3">
    <w:name w:val="heading 2"/>
    <w:basedOn w:val="1"/>
    <w:next w:val="1"/>
    <w:qFormat/>
    <w:uiPriority w:val="1"/>
    <w:pPr>
      <w:spacing w:before="1"/>
      <w:ind w:left="120"/>
      <w:outlineLvl w:val="1"/>
    </w:pPr>
    <w:rPr>
      <w:b/>
      <w:bCs/>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15"/>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themeColor="hyperlink"/>
      <w:u w:val="single"/>
      <w14:textFill>
        <w14:solidFill>
          <w14:schemeClr w14:val="hlink"/>
        </w14:solidFill>
      </w14:textFill>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61"/>
      <w:ind w:left="1201" w:hanging="601"/>
    </w:pPr>
  </w:style>
  <w:style w:type="paragraph" w:customStyle="1" w:styleId="12">
    <w:name w:val="Table Paragraph"/>
    <w:basedOn w:val="1"/>
    <w:qFormat/>
    <w:uiPriority w:val="1"/>
  </w:style>
  <w:style w:type="character" w:customStyle="1" w:styleId="13">
    <w:name w:val="Unresolved Mention"/>
    <w:basedOn w:val="8"/>
    <w:semiHidden/>
    <w:unhideWhenUsed/>
    <w:qFormat/>
    <w:uiPriority w:val="99"/>
    <w:rPr>
      <w:color w:val="605E5C"/>
      <w:shd w:val="clear" w:color="auto" w:fill="E1DFDD"/>
    </w:rPr>
  </w:style>
  <w:style w:type="character" w:customStyle="1" w:styleId="14">
    <w:name w:val="页眉 字符"/>
    <w:basedOn w:val="8"/>
    <w:link w:val="6"/>
    <w:qFormat/>
    <w:uiPriority w:val="0"/>
    <w:rPr>
      <w:rFonts w:ascii="宋体" w:hAnsi="宋体" w:eastAsia="宋体" w:cs="宋体"/>
      <w:sz w:val="18"/>
      <w:szCs w:val="18"/>
      <w:lang w:val="zh-CN" w:bidi="zh-CN"/>
    </w:rPr>
  </w:style>
  <w:style w:type="character" w:customStyle="1" w:styleId="15">
    <w:name w:val="页脚 字符"/>
    <w:basedOn w:val="8"/>
    <w:link w:val="5"/>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349</Words>
  <Characters>1992</Characters>
  <Lines>16</Lines>
  <Paragraphs>4</Paragraphs>
  <TotalTime>7</TotalTime>
  <ScaleCrop>false</ScaleCrop>
  <LinksUpToDate>false</LinksUpToDate>
  <CharactersWithSpaces>2337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2021-08-30T09:24:00Z</dcterms:created>
  <dc:creator>张瑶-贵州大学继续教育学</dc:creator>
  <cp:lastModifiedBy>Administrator</cp:lastModifiedBy>
  <dcterms:modified xsi:type="dcterms:W3CDTF">2023-12-25T02:17:18Z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97347FE24CA2426492D2F24F7BD5BFC5_13</vt:lpwstr>
  </property>
</Properties>
</file>