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D5" w:rsidRDefault="002365D5" w:rsidP="002365D5">
      <w:pPr>
        <w:spacing w:line="500" w:lineRule="exact"/>
        <w:jc w:val="center"/>
        <w:rPr>
          <w:rFonts w:ascii="黑体" w:eastAsia="黑体" w:hAnsi="黑体" w:cs="宋体"/>
          <w:color w:val="333333"/>
          <w:kern w:val="0"/>
          <w:sz w:val="36"/>
          <w:szCs w:val="36"/>
        </w:rPr>
      </w:pPr>
      <w:r>
        <w:rPr>
          <w:rFonts w:ascii="黑体" w:eastAsia="黑体" w:hAnsi="黑体" w:cs="宋体" w:hint="eastAsia"/>
          <w:color w:val="333333"/>
          <w:kern w:val="0"/>
          <w:sz w:val="36"/>
          <w:szCs w:val="36"/>
        </w:rPr>
        <w:t>贵州省高等教育自学考试</w:t>
      </w:r>
    </w:p>
    <w:p w:rsidR="002365D5" w:rsidRDefault="002365D5" w:rsidP="002365D5">
      <w:pPr>
        <w:spacing w:line="500" w:lineRule="exact"/>
        <w:jc w:val="center"/>
        <w:rPr>
          <w:rFonts w:ascii="黑体" w:eastAsia="黑体" w:hAnsi="黑体" w:cs="宋体"/>
          <w:color w:val="333333"/>
          <w:kern w:val="0"/>
          <w:sz w:val="36"/>
          <w:szCs w:val="36"/>
        </w:rPr>
      </w:pPr>
      <w:r>
        <w:rPr>
          <w:rFonts w:ascii="黑体" w:eastAsia="黑体" w:hAnsi="黑体" w:cs="宋体" w:hint="eastAsia"/>
          <w:color w:val="333333"/>
          <w:kern w:val="0"/>
          <w:sz w:val="36"/>
          <w:szCs w:val="36"/>
        </w:rPr>
        <w:t>汽车服务工程（本科）（080208）</w:t>
      </w:r>
    </w:p>
    <w:p w:rsidR="002365D5" w:rsidRDefault="002365D5" w:rsidP="002365D5">
      <w:pPr>
        <w:spacing w:line="500" w:lineRule="exact"/>
        <w:jc w:val="center"/>
        <w:rPr>
          <w:rFonts w:ascii="黑体" w:eastAsia="黑体" w:hAnsi="黑体" w:cs="宋体"/>
          <w:color w:val="333333"/>
          <w:kern w:val="0"/>
          <w:sz w:val="36"/>
          <w:szCs w:val="36"/>
        </w:rPr>
      </w:pPr>
      <w:r>
        <w:rPr>
          <w:rFonts w:ascii="黑体" w:eastAsia="黑体" w:hAnsi="黑体" w:cs="宋体" w:hint="eastAsia"/>
          <w:color w:val="333333"/>
          <w:kern w:val="0"/>
          <w:sz w:val="36"/>
          <w:szCs w:val="36"/>
        </w:rPr>
        <w:t>汽车保险与理赔（06904）考试大纲</w:t>
      </w:r>
    </w:p>
    <w:p w:rsidR="002365D5" w:rsidRDefault="002365D5" w:rsidP="002365D5">
      <w:pPr>
        <w:spacing w:line="500" w:lineRule="exact"/>
        <w:jc w:val="center"/>
        <w:rPr>
          <w:rFonts w:ascii="宋体" w:hAnsi="宋体" w:cs="宋体"/>
          <w:color w:val="333333"/>
          <w:kern w:val="0"/>
          <w:sz w:val="24"/>
        </w:rPr>
      </w:pPr>
    </w:p>
    <w:p w:rsidR="002365D5" w:rsidRDefault="002365D5" w:rsidP="002365D5">
      <w:pPr>
        <w:widowControl/>
        <w:snapToGrid w:val="0"/>
        <w:spacing w:before="100" w:beforeAutospacing="1" w:after="100" w:afterAutospacing="1" w:line="360" w:lineRule="atLeast"/>
        <w:jc w:val="left"/>
        <w:rPr>
          <w:rFonts w:ascii="宋体" w:hAnsi="宋体" w:cs="宋体"/>
          <w:color w:val="333333"/>
          <w:kern w:val="0"/>
          <w:sz w:val="24"/>
        </w:rPr>
      </w:pPr>
      <w:r>
        <w:rPr>
          <w:rFonts w:ascii="黑体" w:eastAsia="黑体" w:hAnsi="黑体" w:cs="宋体" w:hint="eastAsia"/>
          <w:color w:val="333333"/>
          <w:kern w:val="0"/>
          <w:sz w:val="24"/>
        </w:rPr>
        <w:t>I课程性质、目的和任务</w:t>
      </w:r>
    </w:p>
    <w:p w:rsidR="002365D5" w:rsidRDefault="002365D5" w:rsidP="001E0671">
      <w:pPr>
        <w:spacing w:line="400" w:lineRule="exact"/>
        <w:ind w:firstLineChars="200" w:firstLine="480"/>
        <w:rPr>
          <w:rFonts w:ascii="楷体_GB2312" w:eastAsia="楷体_GB2312" w:hAnsi="宋体"/>
          <w:sz w:val="24"/>
        </w:rPr>
      </w:pPr>
      <w:r>
        <w:rPr>
          <w:rFonts w:ascii="楷体_GB2312" w:eastAsia="楷体_GB2312" w:hAnsi="宋体" w:hint="eastAsia"/>
          <w:sz w:val="24"/>
        </w:rPr>
        <w:t>一、课程性质和特点</w:t>
      </w:r>
    </w:p>
    <w:p w:rsidR="002365D5" w:rsidRDefault="002365D5" w:rsidP="001E0671">
      <w:pPr>
        <w:spacing w:line="400" w:lineRule="exact"/>
        <w:ind w:firstLineChars="200" w:firstLine="480"/>
        <w:rPr>
          <w:rFonts w:ascii="楷体_GB2312" w:eastAsia="楷体_GB2312" w:hAnsi="宋体"/>
          <w:sz w:val="24"/>
        </w:rPr>
      </w:pPr>
      <w:r w:rsidRPr="002365D5">
        <w:rPr>
          <w:rFonts w:ascii="楷体_GB2312" w:eastAsia="楷体_GB2312" w:hAnsi="宋体" w:hint="eastAsia"/>
          <w:sz w:val="24"/>
        </w:rPr>
        <w:t>《汽车保险与理赔》是汽车服务工程专业的一门专业核心课。本课程从保险概论出发，介绍我国的汽车保险市场、保险产品、保险与理赔原则，通过解说保险条款、讲授案例、解读数据资料，系统介绍承保、查勘、定损、理赔等方面的实务。本课程培养学生分析问题和解决问题的实际能力。</w:t>
      </w:r>
    </w:p>
    <w:p w:rsidR="002365D5" w:rsidRDefault="002365D5" w:rsidP="001E0671">
      <w:pPr>
        <w:spacing w:line="400" w:lineRule="exact"/>
        <w:ind w:firstLineChars="200" w:firstLine="480"/>
        <w:rPr>
          <w:rFonts w:ascii="楷体_GB2312" w:eastAsia="楷体_GB2312" w:hAnsi="宋体"/>
          <w:sz w:val="24"/>
        </w:rPr>
      </w:pPr>
      <w:r>
        <w:rPr>
          <w:rFonts w:ascii="楷体_GB2312" w:eastAsia="楷体_GB2312" w:hAnsi="宋体" w:hint="eastAsia"/>
          <w:sz w:val="24"/>
        </w:rPr>
        <w:t>二、课程目标</w:t>
      </w:r>
    </w:p>
    <w:p w:rsidR="002365D5" w:rsidRDefault="002365D5" w:rsidP="001E0671">
      <w:pPr>
        <w:spacing w:line="400" w:lineRule="exact"/>
        <w:ind w:firstLineChars="200" w:firstLine="480"/>
        <w:rPr>
          <w:rFonts w:ascii="楷体_GB2312" w:eastAsia="楷体_GB2312" w:hAnsi="宋体"/>
          <w:sz w:val="24"/>
        </w:rPr>
      </w:pPr>
      <w:r w:rsidRPr="002365D5">
        <w:rPr>
          <w:rFonts w:ascii="楷体_GB2312" w:eastAsia="楷体_GB2312" w:hAnsi="宋体" w:hint="eastAsia"/>
          <w:sz w:val="24"/>
        </w:rPr>
        <w:t>通过对本课程理论的学习，使学生能够获得机动车辆保险与理赔的理论及实务,包括保险基本原则，费率和险种的设定，保险展业、核保、理赔的基本知识。</w:t>
      </w:r>
    </w:p>
    <w:p w:rsidR="002365D5" w:rsidRDefault="002365D5" w:rsidP="001E0671">
      <w:pPr>
        <w:spacing w:line="400" w:lineRule="exact"/>
        <w:ind w:firstLineChars="200" w:firstLine="480"/>
        <w:rPr>
          <w:rFonts w:ascii="楷体_GB2312" w:eastAsia="楷体_GB2312" w:hAnsi="宋体"/>
          <w:sz w:val="24"/>
        </w:rPr>
      </w:pPr>
      <w:r>
        <w:rPr>
          <w:rFonts w:ascii="楷体_GB2312" w:eastAsia="楷体_GB2312" w:hAnsi="宋体" w:hint="eastAsia"/>
          <w:sz w:val="24"/>
        </w:rPr>
        <w:t>三、课程的重点内容</w:t>
      </w:r>
    </w:p>
    <w:p w:rsidR="002365D5" w:rsidRDefault="001E0671" w:rsidP="001E0671">
      <w:pPr>
        <w:spacing w:line="400" w:lineRule="exact"/>
        <w:ind w:firstLineChars="200" w:firstLine="480"/>
        <w:rPr>
          <w:rFonts w:ascii="楷体_GB2312" w:eastAsia="楷体_GB2312" w:hAnsi="宋体"/>
          <w:sz w:val="24"/>
        </w:rPr>
      </w:pPr>
      <w:r>
        <w:rPr>
          <w:rFonts w:ascii="楷体_GB2312" w:eastAsia="楷体_GB2312" w:hAnsi="宋体" w:hint="eastAsia"/>
          <w:sz w:val="24"/>
        </w:rPr>
        <w:t>本课程的重点内容是汽车保险产品、汽车保险承保实务、汽车保险理赔实务、</w:t>
      </w:r>
      <w:r w:rsidRPr="001E0671">
        <w:rPr>
          <w:rFonts w:ascii="楷体_GB2312" w:eastAsia="楷体_GB2312" w:hAnsi="宋体" w:hint="eastAsia"/>
          <w:sz w:val="24"/>
        </w:rPr>
        <w:t>汽车</w:t>
      </w:r>
      <w:r>
        <w:rPr>
          <w:rFonts w:ascii="楷体_GB2312" w:eastAsia="楷体_GB2312" w:hAnsi="宋体" w:hint="eastAsia"/>
          <w:sz w:val="24"/>
        </w:rPr>
        <w:t>事故车辆损失评估、汽车保险欺诈的预防与识别。</w:t>
      </w:r>
    </w:p>
    <w:p w:rsidR="002365D5" w:rsidRDefault="002365D5" w:rsidP="002365D5">
      <w:pPr>
        <w:widowControl/>
        <w:snapToGrid w:val="0"/>
        <w:spacing w:before="100" w:beforeAutospacing="1" w:after="100" w:afterAutospacing="1" w:line="360" w:lineRule="atLeast"/>
        <w:jc w:val="left"/>
        <w:rPr>
          <w:rFonts w:ascii="黑体" w:eastAsia="黑体" w:hAnsi="黑体" w:cs="宋体"/>
          <w:color w:val="333333"/>
          <w:kern w:val="0"/>
          <w:sz w:val="24"/>
        </w:rPr>
      </w:pPr>
      <w:r>
        <w:rPr>
          <w:rFonts w:ascii="黑体" w:eastAsia="黑体" w:hAnsi="黑体" w:cs="宋体" w:hint="eastAsia"/>
          <w:color w:val="333333"/>
          <w:kern w:val="0"/>
          <w:sz w:val="24"/>
        </w:rPr>
        <w:t>II课程内容与考核内容</w:t>
      </w:r>
    </w:p>
    <w:p w:rsidR="001E0671" w:rsidRDefault="001E0671" w:rsidP="001E0671">
      <w:pPr>
        <w:spacing w:line="400" w:lineRule="exact"/>
        <w:ind w:firstLineChars="200" w:firstLine="480"/>
        <w:jc w:val="center"/>
        <w:rPr>
          <w:rFonts w:ascii="楷体_GB2312" w:eastAsia="楷体_GB2312" w:hAnsi="宋体"/>
          <w:sz w:val="24"/>
        </w:rPr>
      </w:pPr>
      <w:r w:rsidRPr="001E0671">
        <w:rPr>
          <w:rFonts w:ascii="楷体_GB2312" w:eastAsia="楷体_GB2312" w:hAnsi="宋体" w:hint="eastAsia"/>
          <w:sz w:val="24"/>
        </w:rPr>
        <w:t>第</w:t>
      </w:r>
      <w:r w:rsidR="00647E75">
        <w:rPr>
          <w:rFonts w:ascii="楷体_GB2312" w:eastAsia="楷体_GB2312" w:hAnsi="宋体" w:hint="eastAsia"/>
          <w:sz w:val="24"/>
        </w:rPr>
        <w:t>1</w:t>
      </w:r>
      <w:r w:rsidRPr="001E0671">
        <w:rPr>
          <w:rFonts w:ascii="楷体_GB2312" w:eastAsia="楷体_GB2312" w:hAnsi="宋体" w:hint="eastAsia"/>
          <w:sz w:val="24"/>
        </w:rPr>
        <w:t>章 汽车保险概述</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一、学习目的与要求</w:t>
      </w:r>
    </w:p>
    <w:p w:rsidR="001E0671" w:rsidRDefault="001E0671" w:rsidP="001E0671">
      <w:pPr>
        <w:spacing w:line="400" w:lineRule="exact"/>
        <w:ind w:firstLineChars="200" w:firstLine="480"/>
        <w:rPr>
          <w:rFonts w:ascii="楷体_GB2312" w:eastAsia="楷体_GB2312" w:hAnsi="宋体"/>
          <w:sz w:val="24"/>
        </w:rPr>
      </w:pPr>
      <w:r w:rsidRPr="001E0671">
        <w:rPr>
          <w:rFonts w:ascii="楷体_GB2312" w:eastAsia="楷体_GB2312" w:hAnsi="宋体" w:hint="eastAsia"/>
          <w:sz w:val="24"/>
        </w:rPr>
        <w:t>本章主要讲述风险、保险和汽车保险的基本知识。要求学生了解风险的定义、构成要素，保险的概念、要素，汽车保险的发展简史；理解汽车保险的定义、种类、作用、特点；熟悉我国保险市场现状。</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二、课程内容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1.1风险与保险概述 1.1.1风险 1.1.2保险 1.2汽车保险概述 1.2.1汽车保险的定义与特点 1.2.2汽车保险发展简史及现状 1.2.3我国汽车保险险种 1.2.4我国汽车保险市场</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三、考核知识点与考核要求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（一）风险、保险的概念</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识记：风险的定义、特征、要素、分类、风险管理</w:t>
      </w:r>
      <w:r w:rsidR="00A7760C">
        <w:rPr>
          <w:rFonts w:ascii="楷体_GB2312" w:eastAsia="楷体_GB2312" w:hAnsi="宋体" w:hint="eastAsia"/>
          <w:sz w:val="24"/>
        </w:rPr>
        <w:t>；</w:t>
      </w:r>
      <w:r w:rsidRPr="00407705">
        <w:rPr>
          <w:rFonts w:ascii="楷体_GB2312" w:eastAsia="楷体_GB2312" w:hAnsi="宋体" w:hint="eastAsia"/>
          <w:sz w:val="24"/>
        </w:rPr>
        <w:t>保险的定义、要素、分类。</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领会：风险与保险的关系，保险职能与监管。</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lastRenderedPageBreak/>
        <w:t>（二）汽车保险的定义与特点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识记：汽车保险的定义、特点。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（三）汽车保险发展简史及现状</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领会：国外汽车保险发展概况、我国汽车保险发展概况。</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（四）我国汽车保险险种</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识记：中国当前险种框架，车辆面临的风险及对应的险种。</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（五）我国汽车保险市场</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识记：保险市场构成要素、保险市场类型、保险市场机制。</w:t>
      </w:r>
    </w:p>
    <w:p w:rsidR="008C06C7"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领会：我国汽车保险市场现状。</w:t>
      </w:r>
    </w:p>
    <w:p w:rsidR="00407705" w:rsidRPr="00407705" w:rsidRDefault="00407705" w:rsidP="00407705">
      <w:pPr>
        <w:spacing w:line="400" w:lineRule="exact"/>
        <w:ind w:firstLineChars="200" w:firstLine="480"/>
        <w:jc w:val="center"/>
        <w:rPr>
          <w:rFonts w:ascii="楷体_GB2312" w:eastAsia="楷体_GB2312" w:hAnsi="宋体"/>
          <w:sz w:val="24"/>
        </w:rPr>
      </w:pPr>
      <w:r w:rsidRPr="00407705">
        <w:rPr>
          <w:rFonts w:ascii="楷体_GB2312" w:eastAsia="楷体_GB2312" w:hAnsi="宋体" w:hint="eastAsia"/>
          <w:sz w:val="24"/>
        </w:rPr>
        <w:t>第2章 汽车保险合同与原则</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一、学习目的与要求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要求学生了解汽车保险合同的概念、特征、形式；熟悉汽车保险合同的订立、生效、变更、履行、解除的具体法律规定；理解汽车保险合同的解释原则及争议处理规定；重点掌握汽车保险合同的主体、内容和客体；掌握保险利益原则、大诚信原则、近因原则、损害补偿原则以及代位原则、分摊原则的含义与主要规定，并能熟练运用这些原则及其规定解决汽车保险经济活动中的实际问题。</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二、课程内容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2.1汽车保险合同 2.1.1汽车保险合同的概念 2.1.2汽车保险合同的特征 2.1.3汽车保险合同的主体与客体 2.1.4汽车保险合同的内容与形式 2.1.5汽车保险合同的订立与生效 2.1.6汽车保险合同的变更 2.1.7汽车保险合同的解除 2.1.8汽车保险合同的终止 2.1.9汽车保险合同的履行 2.1.10汽车保险合同的解释 2.1.11汽车保险合同争议的处理 2.2汽车保险原则 2.2.1保险利益原则 2.2.2大诚信原则 2.2.3近因原则 2.2.4损失补偿原则 2.2.5代位原则 2.2.6分摊原则</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三、考核知识点与考核要求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（一）汽车保险合同</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识记：汽车保险合同的概念、特征、形式；汽车保险合同的订立、生效、变更、履行、解除的具体法律规定</w:t>
      </w:r>
      <w:r w:rsidR="00A7760C">
        <w:rPr>
          <w:rFonts w:ascii="楷体_GB2312" w:eastAsia="楷体_GB2312" w:hAnsi="宋体" w:hint="eastAsia"/>
          <w:sz w:val="24"/>
        </w:rPr>
        <w:t>；</w:t>
      </w:r>
      <w:r w:rsidRPr="00407705">
        <w:rPr>
          <w:rFonts w:ascii="楷体_GB2312" w:eastAsia="楷体_GB2312" w:hAnsi="宋体" w:hint="eastAsia"/>
          <w:sz w:val="24"/>
        </w:rPr>
        <w:t>汽车保险合同的主体、内容和客体。</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领会：汽车保险合同的解释原则及争议处理规定。</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（二）汽车保险原则</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识记：掌握保险利益原则、大诚信原则、近因原则、损害补偿原则以及代位原则、分摊原则的含义与主要规定。</w:t>
      </w:r>
    </w:p>
    <w:p w:rsidR="00407705" w:rsidRDefault="00407705" w:rsidP="00407705">
      <w:pPr>
        <w:spacing w:line="400" w:lineRule="exact"/>
        <w:ind w:firstLineChars="200" w:firstLine="480"/>
        <w:rPr>
          <w:rFonts w:ascii="楷体_GB2312" w:eastAsia="楷体_GB2312" w:hAnsi="宋体" w:hint="eastAsia"/>
          <w:sz w:val="24"/>
        </w:rPr>
      </w:pPr>
      <w:r w:rsidRPr="00407705">
        <w:rPr>
          <w:rFonts w:ascii="楷体_GB2312" w:eastAsia="楷体_GB2312" w:hAnsi="宋体" w:hint="eastAsia"/>
          <w:sz w:val="24"/>
        </w:rPr>
        <w:t>简单应用：运用汽车保险原则及其规定解决汽车保险经济活动中的实际问题。</w:t>
      </w:r>
    </w:p>
    <w:p w:rsidR="00C3017D" w:rsidRDefault="00C3017D" w:rsidP="00407705">
      <w:pPr>
        <w:spacing w:line="400" w:lineRule="exact"/>
        <w:ind w:firstLineChars="200" w:firstLine="480"/>
        <w:rPr>
          <w:rFonts w:ascii="楷体_GB2312" w:eastAsia="楷体_GB2312" w:hAnsi="宋体"/>
          <w:sz w:val="24"/>
        </w:rPr>
      </w:pPr>
      <w:bookmarkStart w:id="0" w:name="_GoBack"/>
      <w:bookmarkEnd w:id="0"/>
    </w:p>
    <w:p w:rsidR="00407705" w:rsidRPr="00407705" w:rsidRDefault="00407705" w:rsidP="00407705">
      <w:pPr>
        <w:spacing w:line="400" w:lineRule="exact"/>
        <w:ind w:firstLineChars="200" w:firstLine="480"/>
        <w:jc w:val="center"/>
        <w:rPr>
          <w:rFonts w:ascii="楷体_GB2312" w:eastAsia="楷体_GB2312" w:hAnsi="宋体"/>
          <w:sz w:val="24"/>
        </w:rPr>
      </w:pPr>
      <w:r w:rsidRPr="00407705">
        <w:rPr>
          <w:rFonts w:ascii="楷体_GB2312" w:eastAsia="楷体_GB2312" w:hAnsi="宋体" w:hint="eastAsia"/>
          <w:sz w:val="24"/>
        </w:rPr>
        <w:lastRenderedPageBreak/>
        <w:t>第3章汽车保险产品</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一、学习目的与要求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要求学生了解我国交强险产生的背景、目的、条款及其相关定义；掌握我国车辆损失险和第三者责任保险的含义及相关规定，掌握保险金额、赔偿限额、免赔率等的规定，掌握商业保险的保险责任和责任免除的相应规定；了解汽车保险主险和相应的附加险。</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二、课程内容</w:t>
      </w:r>
    </w:p>
    <w:p w:rsid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 xml:space="preserve">3.1 机动车交通事故责任强制保险 3.1.1国外强制汽车责任保险概述 3.1.2我国强制汽车责任保险概述 3.1.3交强险费率 3.2机动车商业保险 3.2.1机动车商业保险险种变革历程 3.2.2机动车损失保险 3.2.3机动车第三者责任保险 3.2.4机动车车上人员责任保险 3.2.5机动车全车盗抢保险 3.2.6附加险 3.2.7机动车保险费率 </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三、考核知识点与考核要求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（一）机动车交通事故责任强制保险。</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识记：我国交强险的特征、作用、实施、条款含义及费率计算。</w:t>
      </w:r>
    </w:p>
    <w:p w:rsidR="003A55E9"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综合应用：依据交强险条款对保险事故案件进行分析。</w:t>
      </w:r>
    </w:p>
    <w:p w:rsidR="00407705" w:rsidRPr="00407705" w:rsidRDefault="00265F08" w:rsidP="00407705">
      <w:pPr>
        <w:spacing w:line="400" w:lineRule="exact"/>
        <w:ind w:firstLineChars="200" w:firstLine="480"/>
        <w:rPr>
          <w:rFonts w:ascii="楷体_GB2312" w:eastAsia="楷体_GB2312" w:hAnsi="宋体"/>
          <w:sz w:val="24"/>
        </w:rPr>
      </w:pPr>
      <w:r>
        <w:rPr>
          <w:rFonts w:ascii="楷体_GB2312" w:eastAsia="楷体_GB2312" w:hAnsi="宋体" w:hint="eastAsia"/>
          <w:sz w:val="24"/>
        </w:rPr>
        <w:t>（二）</w:t>
      </w:r>
      <w:r w:rsidR="00407705" w:rsidRPr="00407705">
        <w:rPr>
          <w:rFonts w:ascii="楷体_GB2312" w:eastAsia="楷体_GB2312" w:hAnsi="宋体" w:hint="eastAsia"/>
          <w:sz w:val="24"/>
        </w:rPr>
        <w:t>机动车商业保险</w:t>
      </w:r>
      <w:r w:rsidR="003A55E9">
        <w:rPr>
          <w:rFonts w:ascii="楷体_GB2312" w:eastAsia="楷体_GB2312" w:hAnsi="宋体" w:hint="eastAsia"/>
          <w:sz w:val="24"/>
        </w:rPr>
        <w:t>。</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识记：车辆损失险的保险责任、责任免除条款的含义及保险金额的确定</w:t>
      </w:r>
      <w:r w:rsidR="00F531E0">
        <w:rPr>
          <w:rFonts w:ascii="楷体_GB2312" w:eastAsia="楷体_GB2312" w:hAnsi="宋体" w:hint="eastAsia"/>
          <w:sz w:val="24"/>
        </w:rPr>
        <w:t>；</w:t>
      </w:r>
      <w:r w:rsidRPr="00407705">
        <w:rPr>
          <w:rFonts w:ascii="楷体_GB2312" w:eastAsia="楷体_GB2312" w:hAnsi="宋体" w:hint="eastAsia"/>
          <w:sz w:val="24"/>
        </w:rPr>
        <w:t>机动车第三者责任险的保险责任、责任免除条款的含义</w:t>
      </w:r>
      <w:r w:rsidR="00F531E0">
        <w:rPr>
          <w:rFonts w:ascii="楷体_GB2312" w:eastAsia="楷体_GB2312" w:hAnsi="宋体" w:hint="eastAsia"/>
          <w:sz w:val="24"/>
        </w:rPr>
        <w:t>；</w:t>
      </w:r>
      <w:r w:rsidRPr="00407705">
        <w:rPr>
          <w:rFonts w:ascii="楷体_GB2312" w:eastAsia="楷体_GB2312" w:hAnsi="宋体" w:hint="eastAsia"/>
          <w:sz w:val="24"/>
        </w:rPr>
        <w:t>各种附加险种条款的含义。</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领会：主险与附加险的实用关系，机动车商业保险和机动车交通事故责任强制保险的区别。</w:t>
      </w:r>
    </w:p>
    <w:p w:rsid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综合应用：依据机动车商业保险条款对保险事故案件进行分析。</w:t>
      </w:r>
    </w:p>
    <w:p w:rsidR="00407705" w:rsidRPr="00407705" w:rsidRDefault="00407705" w:rsidP="00407705">
      <w:pPr>
        <w:spacing w:line="400" w:lineRule="exact"/>
        <w:ind w:firstLineChars="200" w:firstLine="480"/>
        <w:jc w:val="center"/>
        <w:rPr>
          <w:rFonts w:ascii="楷体_GB2312" w:eastAsia="楷体_GB2312" w:hAnsi="宋体"/>
          <w:sz w:val="24"/>
        </w:rPr>
      </w:pPr>
      <w:r w:rsidRPr="00407705">
        <w:rPr>
          <w:rFonts w:ascii="楷体_GB2312" w:eastAsia="楷体_GB2312" w:hAnsi="宋体" w:hint="eastAsia"/>
          <w:sz w:val="24"/>
        </w:rPr>
        <w:t>第4章汽车保险承保实务</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一、学习目的与要求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要求学生了解承保的流程，了解展业工作的具体内容；理解续保意义；熟悉投保的必要性、投保方式及注意事项，熟悉投保单的填写，熟悉批改业务；重点掌握核保的原则、机构设置模式、核保人员管理、核保模式。</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二、课程内容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4.1保险展业 4.1.1做好展业准备 4.1.2开展保险宣传 4.1.3提升展业绩效 4.1.4制订保险方案4.2投保业务 4.2.1投保单内容 4.2.2投保的必要性 4.2.3投保人在投保阶段的权益分析 4.2.4投保方式选择 4.2.5投保注意事项 4.3核保业务 4.3.1核保的原则与意义 4.3.2核保制度的建立 4.3.3核保的运作 4.3.4核保的主要内容 4.4签发单证 4.4.1出具单证 4.4.2单证清分 4.4.3相关单证 4.5批改和续保 4.5.1批改 4.5.2续保</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lastRenderedPageBreak/>
        <w:t>三、考核知识点与考核要求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（一）保险展业</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识记：保险展业概念。</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领会：保险展业的工作内容。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（二）投保业务</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识记：投保方式及注意事项</w:t>
      </w:r>
      <w:r w:rsidR="00F531E0">
        <w:rPr>
          <w:rFonts w:ascii="楷体_GB2312" w:eastAsia="楷体_GB2312" w:hAnsi="宋体" w:hint="eastAsia"/>
          <w:sz w:val="24"/>
        </w:rPr>
        <w:t>；</w:t>
      </w:r>
      <w:r w:rsidRPr="00407705">
        <w:rPr>
          <w:rFonts w:ascii="楷体_GB2312" w:eastAsia="楷体_GB2312" w:hAnsi="宋体" w:hint="eastAsia"/>
          <w:sz w:val="24"/>
        </w:rPr>
        <w:t>投保单的填写</w:t>
      </w:r>
      <w:r w:rsidR="00F531E0">
        <w:rPr>
          <w:rFonts w:ascii="楷体_GB2312" w:eastAsia="楷体_GB2312" w:hAnsi="宋体" w:hint="eastAsia"/>
          <w:sz w:val="24"/>
        </w:rPr>
        <w:t>；</w:t>
      </w:r>
      <w:r w:rsidRPr="00407705">
        <w:rPr>
          <w:rFonts w:ascii="楷体_GB2312" w:eastAsia="楷体_GB2312" w:hAnsi="宋体" w:hint="eastAsia"/>
          <w:sz w:val="24"/>
        </w:rPr>
        <w:t>投保业务环节的基本知识。</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领会：投保的必要性</w:t>
      </w:r>
      <w:r w:rsidR="00FD25D1">
        <w:rPr>
          <w:rFonts w:ascii="楷体_GB2312" w:eastAsia="楷体_GB2312" w:hAnsi="宋体" w:hint="eastAsia"/>
          <w:sz w:val="24"/>
        </w:rPr>
        <w:t>。</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简单应用：投保业务工作流程、内容。</w:t>
      </w:r>
    </w:p>
    <w:p w:rsidR="00407705" w:rsidRPr="00407705" w:rsidRDefault="00FD25D1" w:rsidP="00407705">
      <w:pPr>
        <w:spacing w:line="400" w:lineRule="exact"/>
        <w:ind w:firstLineChars="200" w:firstLine="480"/>
        <w:rPr>
          <w:rFonts w:ascii="楷体_GB2312" w:eastAsia="楷体_GB2312" w:hAnsi="宋体"/>
          <w:sz w:val="24"/>
        </w:rPr>
      </w:pPr>
      <w:r>
        <w:rPr>
          <w:rFonts w:ascii="楷体_GB2312" w:eastAsia="楷体_GB2312" w:hAnsi="宋体" w:hint="eastAsia"/>
          <w:sz w:val="24"/>
        </w:rPr>
        <w:t>（三）</w:t>
      </w:r>
      <w:r w:rsidR="00407705" w:rsidRPr="00407705">
        <w:rPr>
          <w:rFonts w:ascii="楷体_GB2312" w:eastAsia="楷体_GB2312" w:hAnsi="宋体" w:hint="eastAsia"/>
          <w:sz w:val="24"/>
        </w:rPr>
        <w:t>核保业务、签发单证</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识记：核保的原则、机构设置模式、核保人员管理、核保模式、签发单证环节的基本知识。</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简单应用：核保业务、签发单证工作流程、内容。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（四）批改和续保</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识记：批改、续保环节的基本知识。</w:t>
      </w:r>
    </w:p>
    <w:p w:rsid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领会：续保意义</w:t>
      </w:r>
      <w:r w:rsidR="00FD25D1">
        <w:rPr>
          <w:rFonts w:ascii="楷体_GB2312" w:eastAsia="楷体_GB2312" w:hAnsi="宋体" w:hint="eastAsia"/>
          <w:sz w:val="24"/>
        </w:rPr>
        <w:t>。</w:t>
      </w:r>
    </w:p>
    <w:p w:rsidR="00407705" w:rsidRPr="00407705" w:rsidRDefault="00407705" w:rsidP="00647E75">
      <w:pPr>
        <w:spacing w:line="400" w:lineRule="exact"/>
        <w:ind w:firstLineChars="200" w:firstLine="480"/>
        <w:jc w:val="center"/>
        <w:rPr>
          <w:rFonts w:ascii="楷体_GB2312" w:eastAsia="楷体_GB2312" w:hAnsi="宋体"/>
          <w:sz w:val="24"/>
        </w:rPr>
      </w:pPr>
      <w:r w:rsidRPr="00407705">
        <w:rPr>
          <w:rFonts w:ascii="楷体_GB2312" w:eastAsia="楷体_GB2312" w:hAnsi="宋体" w:hint="eastAsia"/>
          <w:sz w:val="24"/>
        </w:rPr>
        <w:t>第5章 汽车保险理赔实务</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一、学习目的与要求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要求学生了解汽车理赔的特点、流程；熟悉车险业务的理赔监督、指标控制等知识。重点掌握受理案件、现场查勘、损失确定、赔款理算、核赔、赔付结案等环节的处理方法；能够对一些典型理赔案例进行正确分析。</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二、课程内容</w:t>
      </w:r>
    </w:p>
    <w:p w:rsid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 xml:space="preserve">5.1汽车保险理赔概述 5.1.1汽车保险理赔的含义 5.1.2汽车保险理赔的意义 5.1.3汽车保险理赔的原则 5.1.4汽车保险理赔的特点 5.1.5汽车保险理赔的流程 5.2受理案件 5.2.1接受报案 5.2.2出险报案表填写 5.2.3查核保单信息 5.2.4安排查勘 5.2.5立案 5.3现场查勘 5.3.1事故现场分类 5.3.2现场查勘的准备 5.3.3现场查勘的主要内容 5.3.4现场查勘的方法 5.3.5现场查勘工作 5.4损失确定 5.4.1车辆损失确定 5.4.2人员伤亡费用确定 5.4.3其他财产损失的确定 5.4.4施救费用和残值确定 5.5赔款理算 5.5.1交强险赔款的理算 5.5.2商业车险赔款理算 5.5.3机动车保险典型案件赔款理算 5.6核赔 5.6.1核赔的意义 5.6.2核赔的流程 5.6.3核赔的主要内容 5.7赔付结案 5.7.1结案登记 5.7.2单据清分 5.7.3理赔案卷管理 5.8理赔工作的监督管理 5.8.1车险理赔监督 5.8.2车险理赔指标控制 </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三、考核知识点与考核要求</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（一）汽车保险理赔概述</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lastRenderedPageBreak/>
        <w:t>识记：汽车理赔的特点、流程。</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领会：汽车保险理赔的含义。</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（二）现场查勘、损失确定、赔款理算、核赔、赔付结案</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识记：受理案件、现场查勘、损失确定、赔款理算、核赔、赔付结案等环节的处理方法</w:t>
      </w:r>
      <w:r w:rsidR="00F531E0">
        <w:rPr>
          <w:rFonts w:ascii="楷体_GB2312" w:eastAsia="楷体_GB2312" w:hAnsi="宋体" w:hint="eastAsia"/>
          <w:sz w:val="24"/>
        </w:rPr>
        <w:t>；</w:t>
      </w:r>
      <w:r w:rsidRPr="00407705">
        <w:rPr>
          <w:rFonts w:ascii="楷体_GB2312" w:eastAsia="楷体_GB2312" w:hAnsi="宋体" w:hint="eastAsia"/>
          <w:sz w:val="24"/>
        </w:rPr>
        <w:t>现场查勘程序、现场查勘技巧等查勘知识、赔款理算知识，尤其是交强险与商业车险理算的衔接</w:t>
      </w:r>
      <w:r w:rsidR="00FD25D1">
        <w:rPr>
          <w:rFonts w:ascii="楷体_GB2312" w:eastAsia="楷体_GB2312" w:hAnsi="宋体" w:hint="eastAsia"/>
          <w:sz w:val="24"/>
        </w:rPr>
        <w:t>、</w:t>
      </w:r>
      <w:r w:rsidRPr="00407705">
        <w:rPr>
          <w:rFonts w:ascii="楷体_GB2312" w:eastAsia="楷体_GB2312" w:hAnsi="宋体" w:hint="eastAsia"/>
          <w:sz w:val="24"/>
        </w:rPr>
        <w:t>车辆损失和人身伤亡赔付费用的确定</w:t>
      </w:r>
      <w:r w:rsidR="00FD25D1">
        <w:rPr>
          <w:rFonts w:ascii="楷体_GB2312" w:eastAsia="楷体_GB2312" w:hAnsi="宋体" w:hint="eastAsia"/>
          <w:sz w:val="24"/>
        </w:rPr>
        <w:t>、</w:t>
      </w:r>
      <w:r w:rsidRPr="00407705">
        <w:rPr>
          <w:rFonts w:ascii="楷体_GB2312" w:eastAsia="楷体_GB2312" w:hAnsi="宋体" w:hint="eastAsia"/>
          <w:sz w:val="24"/>
        </w:rPr>
        <w:t>核赔流程与主要内容。</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综合应用：现场查勘、理赔、核赔的工作流程和内容，并在保险事故案件中进行应用。</w:t>
      </w:r>
    </w:p>
    <w:p w:rsidR="00407705" w:rsidRP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（三）理赔工作的监督管理</w:t>
      </w:r>
    </w:p>
    <w:p w:rsidR="00407705" w:rsidRDefault="00407705" w:rsidP="00407705">
      <w:pPr>
        <w:spacing w:line="400" w:lineRule="exact"/>
        <w:ind w:firstLineChars="200" w:firstLine="480"/>
        <w:rPr>
          <w:rFonts w:ascii="楷体_GB2312" w:eastAsia="楷体_GB2312" w:hAnsi="宋体"/>
          <w:sz w:val="24"/>
        </w:rPr>
      </w:pPr>
      <w:r w:rsidRPr="00407705">
        <w:rPr>
          <w:rFonts w:ascii="楷体_GB2312" w:eastAsia="楷体_GB2312" w:hAnsi="宋体" w:hint="eastAsia"/>
          <w:sz w:val="24"/>
        </w:rPr>
        <w:t>领会：车险业务的理赔监督、指标控制等知识。</w:t>
      </w:r>
    </w:p>
    <w:p w:rsidR="003156A2" w:rsidRPr="003156A2" w:rsidRDefault="003156A2" w:rsidP="003156A2">
      <w:pPr>
        <w:spacing w:line="400" w:lineRule="exact"/>
        <w:ind w:firstLineChars="200" w:firstLine="480"/>
        <w:jc w:val="center"/>
        <w:rPr>
          <w:rFonts w:ascii="楷体_GB2312" w:eastAsia="楷体_GB2312" w:hAnsi="宋体"/>
          <w:sz w:val="24"/>
        </w:rPr>
      </w:pPr>
      <w:r w:rsidRPr="003156A2">
        <w:rPr>
          <w:rFonts w:ascii="楷体_GB2312" w:eastAsia="楷体_GB2312" w:hAnsi="宋体" w:hint="eastAsia"/>
          <w:sz w:val="24"/>
        </w:rPr>
        <w:t>第6章 汽车事故车辆损失评估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一、学习目的与要求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要求学生明确保险车辆损失评估的基本概念；熟悉汽车碰撞、水灾、火灾、盗抢等各种损失形成的机理及基本规避方法；掌握事故车辆损失鉴定与正常维修的区别，掌握事故车辆定损的原则及方法，掌握碰撞损失、水灾 损失、火灾损失、盗抢损失的评估方法，掌握汽车损失的修复价格评估。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二、课程内容</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6.1概述 6.1.1定损的目的和工作职责 6.1.2事故车辆定损的原则与依据 6.2汽车碰撞损失评估 6.2.1碰撞损伤的评估与测量 6.2.2车身非结构钣金件的定损 6.2.3汽车塑料件的定损 6.2.4车身结构件的定损 6.2.5电气设备的定损 6.2.6机械类零件定损 6.3汽车水灾损失评估 6.3.1车辆水灾损失的责任与施救 6.3.2水灾损失评估 6.4汽车火灾损失评估 6.4.1汽车火险的查勘 6.4.2火灾车辆定损 6.5汽车盗抢损失评估 6.6汽车修复价格评估 6.6.1汽车维修工时费确定 6.6.2汽车的修复价值</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三、考核知识点与考核要求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（一）汽车事故车辆损失评估概述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识记：事故车辆定损的原则及方法。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（二）汽车碰撞损失评估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识记：汽车碰撞损失的定损原则及评估方法。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简单应用：汽车碰撞损失形成的机理及基本规避方法</w:t>
      </w:r>
      <w:r w:rsidR="00F531E0">
        <w:rPr>
          <w:rFonts w:ascii="楷体_GB2312" w:eastAsia="楷体_GB2312" w:hAnsi="宋体" w:hint="eastAsia"/>
          <w:sz w:val="24"/>
        </w:rPr>
        <w:t>；</w:t>
      </w:r>
      <w:r w:rsidRPr="003156A2">
        <w:rPr>
          <w:rFonts w:ascii="楷体_GB2312" w:eastAsia="楷体_GB2312" w:hAnsi="宋体" w:hint="eastAsia"/>
          <w:sz w:val="24"/>
        </w:rPr>
        <w:t>碰撞损失与正常维修的区别。</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综合应用：汽车碰撞损失评估方法并在保险事故案件中进行应用。</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（三）汽车水灾损失评估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lastRenderedPageBreak/>
        <w:t>识记：汽车水灾定损原则及损失程度的评估方法。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简单应用：汽车水灾损失形成的机理及基本规避方法。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综合应用：汽车水灾损失评估方法并在保险事故案件中进行应用。</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（四）汽车火灾损失评估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识记：汽车火灾定损原则及损失程度的评估方法。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简单应用：汽车火灾损失形成的机理及基本规避方法。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综合应用：汽车火灾损失评估方法并在保险事故案件中进行应用。</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（五）汽车盗抢损失评估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识记：汽车盗抢损失程度的评估方法。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综合应用：汽车盗抢损失评估方法并在保险事故案件中进行应用。</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（六）汽车损失的修复价格评估</w:t>
      </w:r>
    </w:p>
    <w:p w:rsidR="00503C01"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识记：汽车损失的修复价格评估方法。</w:t>
      </w:r>
    </w:p>
    <w:p w:rsidR="003156A2" w:rsidRPr="003156A2" w:rsidRDefault="003156A2" w:rsidP="003156A2">
      <w:pPr>
        <w:spacing w:line="400" w:lineRule="exact"/>
        <w:ind w:firstLineChars="200" w:firstLine="480"/>
        <w:jc w:val="center"/>
        <w:rPr>
          <w:rFonts w:ascii="楷体_GB2312" w:eastAsia="楷体_GB2312" w:hAnsi="宋体"/>
          <w:sz w:val="24"/>
        </w:rPr>
      </w:pPr>
      <w:r w:rsidRPr="003156A2">
        <w:rPr>
          <w:rFonts w:ascii="楷体_GB2312" w:eastAsia="楷体_GB2312" w:hAnsi="宋体" w:hint="eastAsia"/>
          <w:sz w:val="24"/>
        </w:rPr>
        <w:t>第7章 汽车事故非车损失评估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一、学习目的与要求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要求学生熟悉事故中人员伤亡费用的赔偿项目；掌握人员伤亡赔偿费用、第三者财产、车上货物、施救费用、残值等的确定方法。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二、课程内容</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7.1汽车事故中人员伤亡费用的确定 7.1.1医疗案件调查内容 7.1.2人身伤亡费用计算 7.1.3常见虚假人伤案件特点与识别 7.2非车辆财产损失评估 7.2.1评估原则 7.2.2评估方法 7.3事故施救费用和残值确定 7.3.1施救费用 7.3.2损余物资的残值处理</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三、考核知识点与考核要求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（一）汽车事故中人员伤亡费用的确定</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识记：汽车事故中人员伤亡费用的赔偿项目和费用计算方法。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领会：常见虚假人伤案件特点与识别。</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简单应用：汽车事故中人员伤亡费用的赔偿项目和费用计算的实例分析</w:t>
      </w:r>
      <w:r w:rsidR="00265F08">
        <w:rPr>
          <w:rFonts w:ascii="楷体_GB2312" w:eastAsia="楷体_GB2312" w:hAnsi="宋体" w:hint="eastAsia"/>
          <w:sz w:val="24"/>
        </w:rPr>
        <w:t>。</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（二）非车辆财产损失评估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识记：非车辆财产损失评估原则和评估方法。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简单应用：非车辆财产损失评估的实例分析</w:t>
      </w:r>
      <w:r w:rsidR="00265F08">
        <w:rPr>
          <w:rFonts w:ascii="楷体_GB2312" w:eastAsia="楷体_GB2312" w:hAnsi="宋体" w:hint="eastAsia"/>
          <w:sz w:val="24"/>
        </w:rPr>
        <w:t>。</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（三）事故施救费用和残值确定</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识记：确定施救费用应遵循的原则，损余物资的残值处理。</w:t>
      </w:r>
    </w:p>
    <w:p w:rsid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简单应用：事故施救费用和残值确定的实例分析</w:t>
      </w:r>
      <w:r>
        <w:rPr>
          <w:rFonts w:ascii="楷体_GB2312" w:eastAsia="楷体_GB2312" w:hAnsi="宋体" w:hint="eastAsia"/>
          <w:sz w:val="24"/>
        </w:rPr>
        <w:t>。</w:t>
      </w:r>
    </w:p>
    <w:p w:rsidR="003156A2" w:rsidRPr="003156A2" w:rsidRDefault="003156A2" w:rsidP="003156A2">
      <w:pPr>
        <w:spacing w:line="400" w:lineRule="exact"/>
        <w:ind w:firstLineChars="200" w:firstLine="480"/>
        <w:jc w:val="center"/>
        <w:rPr>
          <w:rFonts w:ascii="楷体_GB2312" w:eastAsia="楷体_GB2312" w:hAnsi="宋体"/>
          <w:sz w:val="24"/>
        </w:rPr>
      </w:pPr>
      <w:r w:rsidRPr="003156A2">
        <w:rPr>
          <w:rFonts w:ascii="楷体_GB2312" w:eastAsia="楷体_GB2312" w:hAnsi="宋体" w:hint="eastAsia"/>
          <w:sz w:val="24"/>
        </w:rPr>
        <w:t>第8章 汽车保险欺诈的预防与识别</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一、学习目的与要求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lastRenderedPageBreak/>
        <w:t>要求学生熟悉汽车保险欺诈的基本定义；熟悉汽车保险欺诈的形成原因、表现形式及消极影响等；了解保险公司预防汽车保险欺诈的基本措施；掌握一般汽车保险欺诈案件的基本调查方法。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二、课程内容</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8.1汽车保险欺诈概述 8.1.1保险欺诈的定义 8.1.2汽车保险欺诈的影响 8.2汽车保险欺诈的产生原因 8.2.1社会原因 8.2.2投保人原因 8.2.3保险公司原因 8.3汽车保险欺诈的主要表现形式 8.3.1虚假告知、不够诚信 8.3.2出险在先、投保在后 8.3.3改变用途、出险索赔 8.3.4无中生有、谎报出险 8.3.5编造原因、隐瞒真相 8.3.6报案不实、夸大损失8.3.7二次撞击、扩大损失 8.3.8故意造案、骗取赔款 8.3.9移花接木、混淆视听 8.3.10一险多报、重复索赔 8.3.11顶替他人、冒充索赔 8.3.12内外勾结、狼狈为奸 8.3.13肇事逃逸、事后索赔 8.4汽车保险欺诈的防范与调查 8.4.1汽车保险欺诈的防范 8.4.2汽车保险欺诈的调查 8.5保险欺诈事故识别技巧 8.5.1人的因素 8.5.2车的因素 8.5.3路的因素 8.5.4交通环境因素</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三、考核知识点与考核要求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（一）汽车保险欺诈概述</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识记：保险欺诈的定义。</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领会：汽车保险欺诈的影响。</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（二）汽车保险欺诈的产生原因</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识记：汽车保险欺诈的产生原因的种类。</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领会：汽车保险欺诈的社会原因、投保人原因、保险公司原因。</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（三）汽车保险欺诈的主要表现形式</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识记：在汽车保险诈骗案中，不法分子经常采用的手段。</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综合应用：汽车保险欺诈的主要表现形式，能够识别保险事故诈骗案件。</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（四）汽车保险欺诈的防范与调查</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领会：汽车保险欺诈的防范与调查的方法。</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（五）保险欺诈事故识别技巧</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识记：针对具有欺诈嫌疑的案发现场，可以从人、车、路、交通环境四个要素方面进行保险欺诈事故识别。</w:t>
      </w:r>
    </w:p>
    <w:p w:rsid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领会：保险欺诈事故识别具体技巧内容。</w:t>
      </w:r>
    </w:p>
    <w:p w:rsidR="003156A2" w:rsidRPr="003156A2" w:rsidRDefault="003156A2" w:rsidP="003156A2">
      <w:pPr>
        <w:spacing w:line="400" w:lineRule="exact"/>
        <w:ind w:firstLineChars="200" w:firstLine="480"/>
        <w:jc w:val="center"/>
        <w:rPr>
          <w:rFonts w:ascii="楷体_GB2312" w:eastAsia="楷体_GB2312" w:hAnsi="宋体"/>
          <w:sz w:val="24"/>
        </w:rPr>
      </w:pPr>
      <w:r w:rsidRPr="003156A2">
        <w:rPr>
          <w:rFonts w:ascii="楷体_GB2312" w:eastAsia="楷体_GB2312" w:hAnsi="宋体" w:hint="eastAsia"/>
          <w:sz w:val="24"/>
        </w:rPr>
        <w:t>第9章 汽车保险相关法律法规分析</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一、学习目的与要求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要求学生熟悉《保险法》对保险合同与保险监管的规定；熟悉《机动车交通事故责任强制保险条例》对交强险赔偿与垫付的规定；熟悉《道路交通安全法》</w:t>
      </w:r>
      <w:r w:rsidRPr="003156A2">
        <w:rPr>
          <w:rFonts w:ascii="楷体_GB2312" w:eastAsia="楷体_GB2312" w:hAnsi="宋体" w:hint="eastAsia"/>
          <w:sz w:val="24"/>
        </w:rPr>
        <w:lastRenderedPageBreak/>
        <w:t>及其《实施条例》对车辆登记、通行规定等的要求；熟悉《侵权责任法》对机动车交通事故责任的规定；熟悉《高人们法院关于审理道路交通事故损害赔偿案件适用法律若干问题的解释》对道路交通事故主体责任、赔偿范围等的规定；熟悉《道路交通事故处理程序》对交通事故简易处理和交通事故认定书内容及事故损害赔偿调节等的规定；熟悉《高人民法院关于审理人身损害赔偿案件适用法律若干问题的解释》对赔偿项目和赔偿标准的规定。了解《机动车驾驶证申领和使用规定》《拖拉机驾驶证申领和使用规定》《机动车登记规定》《机动车维修管理规定》《机动车强制报废标准规定》《人体损伤致残程度分级》分别对驾驶证、汽车登记、汽车维修质量、汽车报废年限及检测次数、人员伤残等级分类等内容的规定。</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二、课程内容</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9.1保险法律法规 9.1.1保险法 9.1.2交强险条例 9.2车辆管理法律法规 9.2.1道路交通安全法 9.2.2道路交通安全法实施条例 9.2.3侵权责任法 9.2.4高人民法院关于审理道路交通事故损害赔偿案件适用法律若干问题的解释 9.2.5道路交通事故处理程序规定 9.2.6机动车驾驶证申领和使用规定 9.2.7拖拉机和联合收割机驾驶证申领和使用规定 9.2.8机动车登记规定 9.2.9机动车维修管理规定 9.2.10机动车强制报废标准规定 9.3人身损害赔偿法律法规 9.3.1高人民法院关于审理人身损害赔偿案件适用法律若干问题的解释 9.3.2人体损伤致残程度分级</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三、考核知识点与考核要求</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（一）保险法律法规</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识记：保险法律法规条文的准确理解。</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领会：保险法律法规的相关规定对汽车保险理赔的影响。</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（二）车辆管理法律法规</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识记：车辆管理法律法规条文的准确理解。</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领会：车辆管理法律法规的相关规定对汽车保险理赔的影响。</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（三）人身损害赔偿法律法规</w:t>
      </w:r>
    </w:p>
    <w:p w:rsidR="003156A2" w:rsidRP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识记：人身损害赔偿法律法规条文的准确理解。</w:t>
      </w:r>
    </w:p>
    <w:p w:rsidR="003156A2" w:rsidRDefault="003156A2" w:rsidP="003156A2">
      <w:pPr>
        <w:spacing w:line="400" w:lineRule="exact"/>
        <w:ind w:firstLineChars="200" w:firstLine="480"/>
        <w:rPr>
          <w:rFonts w:ascii="楷体_GB2312" w:eastAsia="楷体_GB2312" w:hAnsi="宋体"/>
          <w:sz w:val="24"/>
        </w:rPr>
      </w:pPr>
      <w:r w:rsidRPr="003156A2">
        <w:rPr>
          <w:rFonts w:ascii="楷体_GB2312" w:eastAsia="楷体_GB2312" w:hAnsi="宋体" w:hint="eastAsia"/>
          <w:sz w:val="24"/>
        </w:rPr>
        <w:t>领会：人身损害赔偿法律法规的相关规定对汽车保险理赔的影响。</w:t>
      </w:r>
    </w:p>
    <w:p w:rsidR="00481F96" w:rsidRDefault="00481F96" w:rsidP="00481F96">
      <w:pPr>
        <w:spacing w:line="400" w:lineRule="exact"/>
        <w:ind w:firstLineChars="200" w:firstLine="480"/>
        <w:jc w:val="left"/>
        <w:rPr>
          <w:rFonts w:ascii="楷体_GB2312" w:eastAsia="楷体_GB2312" w:hAnsi="宋体"/>
          <w:sz w:val="24"/>
        </w:rPr>
      </w:pPr>
      <w:r>
        <w:rPr>
          <w:rFonts w:ascii="楷体_GB2312" w:eastAsia="楷体_GB2312" w:hAnsi="宋体" w:hint="eastAsia"/>
          <w:sz w:val="24"/>
        </w:rPr>
        <w:t>【</w:t>
      </w:r>
      <w:r w:rsidRPr="004F19EC">
        <w:rPr>
          <w:rFonts w:ascii="楷体_GB2312" w:eastAsia="楷体_GB2312" w:hAnsi="宋体" w:hint="eastAsia"/>
          <w:sz w:val="24"/>
        </w:rPr>
        <w:t>附录</w:t>
      </w:r>
      <w:r>
        <w:rPr>
          <w:rFonts w:ascii="楷体_GB2312" w:eastAsia="楷体_GB2312" w:hAnsi="宋体" w:hint="eastAsia"/>
          <w:sz w:val="24"/>
        </w:rPr>
        <w:t>】</w:t>
      </w:r>
    </w:p>
    <w:p w:rsidR="004F19EC" w:rsidRPr="00481F96" w:rsidRDefault="004F19EC" w:rsidP="00481F96">
      <w:pPr>
        <w:spacing w:line="400" w:lineRule="exact"/>
        <w:ind w:firstLineChars="200" w:firstLine="560"/>
        <w:jc w:val="center"/>
        <w:rPr>
          <w:rFonts w:asciiTheme="minorEastAsia" w:eastAsiaTheme="minorEastAsia" w:hAnsiTheme="minorEastAsia"/>
          <w:sz w:val="28"/>
          <w:szCs w:val="28"/>
        </w:rPr>
      </w:pPr>
      <w:r w:rsidRPr="00481F96">
        <w:rPr>
          <w:rFonts w:asciiTheme="minorEastAsia" w:eastAsiaTheme="minorEastAsia" w:hAnsiTheme="minorEastAsia" w:hint="eastAsia"/>
          <w:sz w:val="28"/>
          <w:szCs w:val="28"/>
        </w:rPr>
        <w:t>题型举例</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一、单项选择题</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1.（     ）是保险在理赔过程中应遵循的首要原则。</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 觉得本文有用，点击收藏</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lastRenderedPageBreak/>
        <w:t>A、实事求是；    B、公平合理；    C、重合同、守信用；    D、通融</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二、判断题</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1.查勘拍摄照片中必须有反应车牌号码与损失部分的全景照片。（     ）</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三、名词解释</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1.交强险</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四、简答和案例分析题</w:t>
      </w:r>
    </w:p>
    <w:p w:rsidR="004F19EC" w:rsidRPr="00481F96" w:rsidRDefault="004F19EC" w:rsidP="004F19EC">
      <w:pPr>
        <w:spacing w:line="400" w:lineRule="exact"/>
        <w:ind w:firstLineChars="200" w:firstLine="480"/>
        <w:rPr>
          <w:rFonts w:asciiTheme="minorEastAsia" w:eastAsiaTheme="minorEastAsia" w:hAnsiTheme="minorEastAsia"/>
          <w:sz w:val="24"/>
        </w:rPr>
      </w:pPr>
      <w:r w:rsidRPr="00481F96">
        <w:rPr>
          <w:rFonts w:asciiTheme="minorEastAsia" w:eastAsiaTheme="minorEastAsia" w:hAnsiTheme="minorEastAsia" w:hint="eastAsia"/>
          <w:sz w:val="24"/>
        </w:rPr>
        <w:t>1.甲车投保交强险及商业三者险20万，发生交通事故后撞了一骑自行车的人，造成自行车上乙、丙两人受伤，财物受损，其中乙医疗费15000元，死亡伤残费180000元，财产损失2500元，丙医疗费10000元，死亡伤残费 35000元，财务损失2000元，经事故处理部门认定甲车负事故70%的责任。条款规定主要责任的免赔率为15%。则甲车能获得多少保险赔款来赔付给乙和丙？</w:t>
      </w:r>
    </w:p>
    <w:sectPr w:rsidR="004F19EC" w:rsidRPr="00481F9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E5" w:rsidRDefault="004973E5" w:rsidP="00E40567">
      <w:r>
        <w:separator/>
      </w:r>
    </w:p>
  </w:endnote>
  <w:endnote w:type="continuationSeparator" w:id="0">
    <w:p w:rsidR="004973E5" w:rsidRDefault="004973E5" w:rsidP="00E4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67" w:rsidRDefault="00E40567">
    <w:pPr>
      <w:pStyle w:val="a4"/>
      <w:jc w:val="center"/>
    </w:pPr>
    <w:r>
      <w:t>第</w:t>
    </w:r>
    <w:sdt>
      <w:sdtPr>
        <w:id w:val="1318387727"/>
        <w:docPartObj>
          <w:docPartGallery w:val="Page Numbers (Bottom of Page)"/>
          <w:docPartUnique/>
        </w:docPartObj>
      </w:sdtPr>
      <w:sdtEndPr/>
      <w:sdtContent>
        <w:r>
          <w:fldChar w:fldCharType="begin"/>
        </w:r>
        <w:r>
          <w:instrText>PAGE   \* MERGEFORMAT</w:instrText>
        </w:r>
        <w:r>
          <w:fldChar w:fldCharType="separate"/>
        </w:r>
        <w:r w:rsidR="00C3017D" w:rsidRPr="00C3017D">
          <w:rPr>
            <w:noProof/>
            <w:lang w:val="zh-CN"/>
          </w:rPr>
          <w:t>9</w:t>
        </w:r>
        <w:r>
          <w:fldChar w:fldCharType="end"/>
        </w:r>
        <w:r>
          <w:t>页</w:t>
        </w:r>
        <w:r>
          <w:rPr>
            <w:rFonts w:hint="eastAsia"/>
          </w:rPr>
          <w:t>，</w:t>
        </w:r>
        <w:r>
          <w:t>共</w:t>
        </w:r>
        <w:r w:rsidR="00481F96">
          <w:rPr>
            <w:rFonts w:hint="eastAsia"/>
          </w:rPr>
          <w:t>9</w:t>
        </w:r>
        <w:r>
          <w:rPr>
            <w:rFonts w:hint="eastAsia"/>
          </w:rPr>
          <w:t>页</w:t>
        </w:r>
      </w:sdtContent>
    </w:sdt>
  </w:p>
  <w:p w:rsidR="00E40567" w:rsidRDefault="00E405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E5" w:rsidRDefault="004973E5" w:rsidP="00E40567">
      <w:r>
        <w:separator/>
      </w:r>
    </w:p>
  </w:footnote>
  <w:footnote w:type="continuationSeparator" w:id="0">
    <w:p w:rsidR="004973E5" w:rsidRDefault="004973E5" w:rsidP="00E4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5D5"/>
    <w:rsid w:val="001E0671"/>
    <w:rsid w:val="002365D5"/>
    <w:rsid w:val="00265F08"/>
    <w:rsid w:val="003156A2"/>
    <w:rsid w:val="003A55E9"/>
    <w:rsid w:val="003F6562"/>
    <w:rsid w:val="00407705"/>
    <w:rsid w:val="00481F96"/>
    <w:rsid w:val="004973E5"/>
    <w:rsid w:val="004F19EC"/>
    <w:rsid w:val="00503C01"/>
    <w:rsid w:val="00647E75"/>
    <w:rsid w:val="00687EFC"/>
    <w:rsid w:val="008C06C7"/>
    <w:rsid w:val="00A7760C"/>
    <w:rsid w:val="00A77C06"/>
    <w:rsid w:val="00B801AB"/>
    <w:rsid w:val="00C3017D"/>
    <w:rsid w:val="00E40567"/>
    <w:rsid w:val="00EB55EE"/>
    <w:rsid w:val="00EE7369"/>
    <w:rsid w:val="00F531E0"/>
    <w:rsid w:val="00FD2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5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5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0567"/>
    <w:rPr>
      <w:rFonts w:ascii="Times New Roman" w:eastAsia="宋体" w:hAnsi="Times New Roman" w:cs="Times New Roman"/>
      <w:sz w:val="18"/>
      <w:szCs w:val="18"/>
    </w:rPr>
  </w:style>
  <w:style w:type="paragraph" w:styleId="a4">
    <w:name w:val="footer"/>
    <w:basedOn w:val="a"/>
    <w:link w:val="Char0"/>
    <w:uiPriority w:val="99"/>
    <w:unhideWhenUsed/>
    <w:rsid w:val="00E40567"/>
    <w:pPr>
      <w:tabs>
        <w:tab w:val="center" w:pos="4153"/>
        <w:tab w:val="right" w:pos="8306"/>
      </w:tabs>
      <w:snapToGrid w:val="0"/>
      <w:jc w:val="left"/>
    </w:pPr>
    <w:rPr>
      <w:sz w:val="18"/>
      <w:szCs w:val="18"/>
    </w:rPr>
  </w:style>
  <w:style w:type="character" w:customStyle="1" w:styleId="Char0">
    <w:name w:val="页脚 Char"/>
    <w:basedOn w:val="a0"/>
    <w:link w:val="a4"/>
    <w:uiPriority w:val="99"/>
    <w:rsid w:val="00E4056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5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5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0567"/>
    <w:rPr>
      <w:rFonts w:ascii="Times New Roman" w:eastAsia="宋体" w:hAnsi="Times New Roman" w:cs="Times New Roman"/>
      <w:sz w:val="18"/>
      <w:szCs w:val="18"/>
    </w:rPr>
  </w:style>
  <w:style w:type="paragraph" w:styleId="a4">
    <w:name w:val="footer"/>
    <w:basedOn w:val="a"/>
    <w:link w:val="Char0"/>
    <w:uiPriority w:val="99"/>
    <w:unhideWhenUsed/>
    <w:rsid w:val="00E40567"/>
    <w:pPr>
      <w:tabs>
        <w:tab w:val="center" w:pos="4153"/>
        <w:tab w:val="right" w:pos="8306"/>
      </w:tabs>
      <w:snapToGrid w:val="0"/>
      <w:jc w:val="left"/>
    </w:pPr>
    <w:rPr>
      <w:sz w:val="18"/>
      <w:szCs w:val="18"/>
    </w:rPr>
  </w:style>
  <w:style w:type="character" w:customStyle="1" w:styleId="Char0">
    <w:name w:val="页脚 Char"/>
    <w:basedOn w:val="a0"/>
    <w:link w:val="a4"/>
    <w:uiPriority w:val="99"/>
    <w:rsid w:val="00E4056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9</Pages>
  <Words>1030</Words>
  <Characters>5875</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14</cp:revision>
  <dcterms:created xsi:type="dcterms:W3CDTF">2023-12-09T06:36:00Z</dcterms:created>
  <dcterms:modified xsi:type="dcterms:W3CDTF">2023-12-18T07:33:00Z</dcterms:modified>
</cp:coreProperties>
</file>