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Style w:val="5"/>
          <w:rFonts w:hint="eastAsia" w:eastAsia="宋体"/>
          <w:b/>
          <w:sz w:val="36"/>
          <w:szCs w:val="36"/>
          <w:lang w:eastAsia="zh-CN"/>
        </w:rPr>
      </w:pPr>
      <w:r>
        <w:rPr>
          <w:rStyle w:val="5"/>
          <w:rFonts w:hint="eastAsia"/>
          <w:b/>
          <w:sz w:val="36"/>
          <w:szCs w:val="36"/>
          <w:lang w:eastAsia="zh-CN"/>
        </w:rPr>
        <w:t>贵州省高等教育自学考试</w:t>
      </w:r>
    </w:p>
    <w:p>
      <w:pPr>
        <w:spacing w:line="360" w:lineRule="auto"/>
        <w:jc w:val="center"/>
        <w:rPr>
          <w:rStyle w:val="5"/>
          <w:rFonts w:hint="eastAsia"/>
          <w:b/>
          <w:sz w:val="36"/>
          <w:szCs w:val="36"/>
          <w:lang w:eastAsia="zh-CN"/>
        </w:rPr>
      </w:pPr>
      <w:r>
        <w:rPr>
          <w:rStyle w:val="5"/>
          <w:rFonts w:hint="eastAsia"/>
          <w:b/>
          <w:sz w:val="36"/>
          <w:szCs w:val="36"/>
          <w:lang w:val="en-US" w:eastAsia="zh-CN"/>
        </w:rPr>
        <w:t>烹饪工艺与营养</w:t>
      </w:r>
      <w:r>
        <w:rPr>
          <w:rStyle w:val="5"/>
          <w:rFonts w:hint="eastAsia"/>
          <w:b/>
          <w:sz w:val="36"/>
          <w:szCs w:val="36"/>
          <w:lang w:eastAsia="zh-CN"/>
        </w:rPr>
        <w:t>（专</w:t>
      </w:r>
      <w:r>
        <w:rPr>
          <w:rStyle w:val="5"/>
          <w:rFonts w:hint="eastAsia"/>
          <w:b/>
          <w:sz w:val="36"/>
          <w:szCs w:val="36"/>
          <w:lang w:val="en-US" w:eastAsia="zh-CN"/>
        </w:rPr>
        <w:t>科</w:t>
      </w:r>
      <w:r>
        <w:rPr>
          <w:rStyle w:val="5"/>
          <w:rFonts w:hint="eastAsia"/>
          <w:b/>
          <w:sz w:val="36"/>
          <w:szCs w:val="36"/>
          <w:lang w:eastAsia="zh-CN"/>
        </w:rPr>
        <w:t>）（</w:t>
      </w:r>
      <w:r>
        <w:rPr>
          <w:rStyle w:val="5"/>
          <w:rFonts w:hint="eastAsia"/>
          <w:b/>
          <w:sz w:val="36"/>
          <w:szCs w:val="36"/>
          <w:lang w:val="en-US" w:eastAsia="zh-CN"/>
        </w:rPr>
        <w:t>540202</w:t>
      </w:r>
      <w:r>
        <w:rPr>
          <w:rStyle w:val="5"/>
          <w:rFonts w:hint="eastAsia"/>
          <w:b/>
          <w:sz w:val="36"/>
          <w:szCs w:val="36"/>
          <w:lang w:eastAsia="zh-CN"/>
        </w:rPr>
        <w:t>）</w:t>
      </w:r>
    </w:p>
    <w:p>
      <w:pPr>
        <w:spacing w:line="360" w:lineRule="auto"/>
        <w:jc w:val="center"/>
        <w:rPr>
          <w:rStyle w:val="5"/>
          <w:rFonts w:hint="eastAsia" w:asciiTheme="minorHAnsi" w:hAnsiTheme="minorHAnsi" w:eastAsiaTheme="minorEastAsia" w:cstheme="minorBidi"/>
          <w:b/>
          <w:sz w:val="36"/>
          <w:szCs w:val="36"/>
          <w:lang w:eastAsia="zh-CN"/>
        </w:rPr>
      </w:pPr>
      <w:r>
        <w:rPr>
          <w:rStyle w:val="5"/>
          <w:rFonts w:hint="eastAsia" w:asciiTheme="minorHAnsi" w:hAnsiTheme="minorHAnsi" w:eastAsiaTheme="minorEastAsia" w:cstheme="minorBidi"/>
          <w:b/>
          <w:sz w:val="36"/>
          <w:szCs w:val="36"/>
          <w:lang w:eastAsia="zh-CN"/>
        </w:rPr>
        <w:t>《食品微生物学》（</w:t>
      </w:r>
      <w:r>
        <w:rPr>
          <w:rStyle w:val="5"/>
          <w:rFonts w:hint="eastAsia" w:asciiTheme="minorHAnsi" w:hAnsiTheme="minorHAnsi" w:eastAsiaTheme="minorEastAsia" w:cstheme="minorBidi"/>
          <w:b/>
          <w:sz w:val="36"/>
          <w:szCs w:val="36"/>
          <w:lang w:val="en-US" w:eastAsia="zh-CN"/>
        </w:rPr>
        <w:t>02517</w:t>
      </w:r>
      <w:r>
        <w:rPr>
          <w:rStyle w:val="5"/>
          <w:rFonts w:hint="eastAsia" w:asciiTheme="minorHAnsi" w:hAnsiTheme="minorHAnsi" w:eastAsiaTheme="minorEastAsia" w:cstheme="minorBidi"/>
          <w:b/>
          <w:sz w:val="36"/>
          <w:szCs w:val="36"/>
          <w:lang w:eastAsia="zh-CN"/>
        </w:rPr>
        <w:t>）考试大纲</w:t>
      </w:r>
    </w:p>
    <w:p>
      <w:pPr>
        <w:spacing w:line="360" w:lineRule="auto"/>
        <w:rPr>
          <w:rFonts w:ascii="Times New Roman Regular" w:hAnsi="Times New Roman Regular" w:cs="Times New Roman Regular"/>
          <w:b/>
          <w:sz w:val="36"/>
          <w:szCs w:val="36"/>
        </w:rPr>
      </w:pPr>
    </w:p>
    <w:p>
      <w:pPr>
        <w:spacing w:line="360" w:lineRule="auto"/>
        <w:rPr>
          <w:rFonts w:ascii="黑体" w:hAnsi="黑体" w:eastAsia="黑体" w:cs="黑体"/>
          <w:b/>
          <w:sz w:val="36"/>
          <w:szCs w:val="36"/>
        </w:rPr>
      </w:pPr>
      <w:r>
        <w:rPr>
          <w:rFonts w:hint="eastAsia" w:ascii="黑体" w:hAnsi="黑体" w:eastAsia="黑体" w:cs="黑体"/>
          <w:b/>
          <w:sz w:val="36"/>
          <w:szCs w:val="36"/>
        </w:rPr>
        <w:t>Ⅰ 课程性质与课程目标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一、课程性质和特点</w:t>
      </w:r>
      <w:bookmarkStart w:id="0" w:name="_GoBack"/>
      <w:bookmarkEnd w:id="0"/>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《食品微生物学》是全国高等教育自学考试烹饪与营养专业必考课程，是食品科学领域的一门重要学科，也是有关食品专业的一门必修课程。因此，在自学考试命题中应该充分体现本课程的性质和特点。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二、课程目标</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设置《食品微生物学》课程的目标是：广大自学应考者要循序渐进、联系实际地进行学习，比较系统地理解烹饪中所属微生物的基本知识和基本理论，初步掌握微生物和食品工业之间的关系，培养微生物学理论指导实践的能力，为实现我国烹饪食品类学科更加现代化、规范化、科学化做出自己应有的贡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三、课程的重点内容</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《烹饪微生物》是一门系统地服务于烹饪营养学、烹饪卫生学、烹饪化学的基础理论课程，是烹饪专业类学生的一门专业必修课程。本课程为学生学习专业知识和继续深造奠定了必要的知识和能力基础。</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本课程的重点章节：绪论；真核微生物；微生物的营养；微生物的代谢；微生物的生长与控制；微生物在食品工业中应用；微生物与食品变质；微生物与食品安全。</w:t>
      </w:r>
    </w:p>
    <w:p>
      <w:pPr>
        <w:spacing w:line="360" w:lineRule="auto"/>
        <w:rPr>
          <w:rFonts w:ascii="黑体" w:hAnsi="黑体" w:eastAsia="黑体" w:cs="黑体"/>
          <w:b/>
          <w:sz w:val="36"/>
          <w:szCs w:val="36"/>
        </w:rPr>
      </w:pPr>
      <w:r>
        <w:rPr>
          <w:rFonts w:hint="eastAsia" w:ascii="黑体" w:hAnsi="黑体" w:eastAsia="黑体" w:cs="黑体"/>
          <w:b/>
          <w:sz w:val="36"/>
          <w:szCs w:val="36"/>
        </w:rPr>
        <w:t>Ⅱ 课程内容与考核目标</w:t>
      </w:r>
    </w:p>
    <w:p>
      <w:pPr>
        <w:spacing w:line="360" w:lineRule="auto"/>
        <w:rPr>
          <w:rFonts w:ascii="仿宋" w:hAnsi="仿宋" w:eastAsia="仿宋" w:cs="仿宋"/>
          <w:bCs/>
          <w:sz w:val="32"/>
          <w:szCs w:val="32"/>
        </w:rPr>
      </w:pPr>
      <w:r>
        <w:rPr>
          <w:rFonts w:hint="eastAsia" w:ascii="仿宋" w:hAnsi="仿宋" w:eastAsia="仿宋" w:cs="仿宋"/>
          <w:bCs/>
          <w:sz w:val="32"/>
          <w:szCs w:val="32"/>
        </w:rPr>
        <w:t>第一章 绪论</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第一节微生物及其生物学特点</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第二节微生物学及其发展</w:t>
      </w:r>
    </w:p>
    <w:p>
      <w:pPr>
        <w:numPr>
          <w:ilvl w:val="0"/>
          <w:numId w:val="1"/>
        </w:num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食品微生物学及其任务</w:t>
      </w:r>
    </w:p>
    <w:p>
      <w:pPr>
        <w:ind w:firstLine="320" w:firstLineChars="100"/>
        <w:rPr>
          <w:rFonts w:ascii="仿宋" w:hAnsi="仿宋" w:eastAsia="仿宋" w:cs="仿宋"/>
          <w:sz w:val="32"/>
          <w:szCs w:val="32"/>
        </w:rPr>
      </w:pPr>
      <w:r>
        <w:rPr>
          <w:rFonts w:hint="eastAsia" w:ascii="仿宋" w:hAnsi="仿宋" w:eastAsia="仿宋" w:cs="仿宋"/>
          <w:sz w:val="32"/>
          <w:szCs w:val="32"/>
        </w:rPr>
        <w:t>识记点：（1）微生物及其生物学特点；（2）微生物学及其发展；（3）食品微生物学及其任务。</w:t>
      </w:r>
    </w:p>
    <w:p>
      <w:pPr>
        <w:ind w:firstLine="320" w:firstLineChars="100"/>
        <w:rPr>
          <w:rFonts w:ascii="仿宋" w:hAnsi="仿宋" w:eastAsia="仿宋" w:cs="仿宋"/>
          <w:sz w:val="32"/>
          <w:szCs w:val="32"/>
        </w:rPr>
      </w:pPr>
      <w:r>
        <w:rPr>
          <w:rFonts w:hint="eastAsia" w:ascii="仿宋" w:hAnsi="仿宋" w:eastAsia="仿宋" w:cs="仿宋"/>
          <w:sz w:val="32"/>
          <w:szCs w:val="32"/>
        </w:rPr>
        <w:t>领会（1）：微生物的生物学特点及作用；（2）熟悉食品微生物学的研究内容与任务</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应用：微生物是如何与人类的生活、生产活动联系的</w:t>
      </w:r>
    </w:p>
    <w:p>
      <w:pPr>
        <w:spacing w:line="360" w:lineRule="auto"/>
        <w:ind w:firstLine="320" w:firstLineChars="100"/>
        <w:rPr>
          <w:rFonts w:ascii="仿宋" w:hAnsi="仿宋" w:eastAsia="仿宋" w:cs="仿宋"/>
          <w:sz w:val="32"/>
          <w:szCs w:val="32"/>
        </w:rPr>
      </w:pPr>
    </w:p>
    <w:p>
      <w:pPr>
        <w:spacing w:line="360" w:lineRule="auto"/>
        <w:rPr>
          <w:rFonts w:ascii="仿宋" w:hAnsi="仿宋" w:eastAsia="仿宋" w:cs="仿宋"/>
          <w:bCs/>
          <w:sz w:val="32"/>
          <w:szCs w:val="32"/>
        </w:rPr>
      </w:pPr>
      <w:r>
        <w:rPr>
          <w:rFonts w:hint="eastAsia" w:ascii="仿宋" w:hAnsi="仿宋" w:eastAsia="仿宋" w:cs="仿宋"/>
          <w:bCs/>
          <w:sz w:val="32"/>
          <w:szCs w:val="32"/>
        </w:rPr>
        <w:t>第二章 原核微生物</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第一节细菌</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第二节 放线菌</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第三节 其他原核微生物</w:t>
      </w:r>
    </w:p>
    <w:p>
      <w:pPr>
        <w:ind w:firstLine="320" w:firstLineChars="100"/>
        <w:rPr>
          <w:rFonts w:ascii="仿宋" w:hAnsi="仿宋" w:eastAsia="仿宋" w:cs="仿宋"/>
          <w:sz w:val="32"/>
          <w:szCs w:val="32"/>
        </w:rPr>
      </w:pPr>
      <w:r>
        <w:rPr>
          <w:rFonts w:hint="eastAsia" w:ascii="仿宋" w:hAnsi="仿宋" w:eastAsia="仿宋" w:cs="仿宋"/>
          <w:sz w:val="32"/>
          <w:szCs w:val="32"/>
        </w:rPr>
        <w:t>识记点：（1）细菌；（2）放线菌；（3）其他原核微生物。</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领会：（1）了解细胞的形态结构、繁殖方式和菌落特征；（2）熟悉放线菌的形态结构、繁殖特点和菌落特征。</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应用：使用显微镜细菌染色和形状观察，放线菌培养与形态观察。</w:t>
      </w:r>
    </w:p>
    <w:p>
      <w:pPr>
        <w:spacing w:line="360" w:lineRule="auto"/>
        <w:ind w:firstLine="320" w:firstLineChars="100"/>
        <w:rPr>
          <w:rFonts w:ascii="仿宋" w:hAnsi="仿宋" w:eastAsia="仿宋" w:cs="仿宋"/>
          <w:sz w:val="32"/>
          <w:szCs w:val="32"/>
        </w:rPr>
      </w:pPr>
    </w:p>
    <w:p>
      <w:pPr>
        <w:spacing w:line="360" w:lineRule="auto"/>
        <w:rPr>
          <w:rFonts w:ascii="仿宋" w:hAnsi="仿宋" w:eastAsia="仿宋" w:cs="仿宋"/>
          <w:bCs/>
          <w:sz w:val="32"/>
          <w:szCs w:val="32"/>
        </w:rPr>
      </w:pPr>
      <w:r>
        <w:rPr>
          <w:rFonts w:hint="eastAsia" w:ascii="仿宋" w:hAnsi="仿宋" w:eastAsia="仿宋" w:cs="仿宋"/>
          <w:bCs/>
          <w:sz w:val="32"/>
          <w:szCs w:val="32"/>
        </w:rPr>
        <w:t>第三章 真核微生物</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第一节酵母菌</w:t>
      </w:r>
    </w:p>
    <w:p>
      <w:pPr>
        <w:numPr>
          <w:ilvl w:val="0"/>
          <w:numId w:val="2"/>
        </w:num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霉菌</w:t>
      </w:r>
    </w:p>
    <w:p>
      <w:pPr>
        <w:ind w:firstLine="320" w:firstLineChars="100"/>
        <w:rPr>
          <w:rFonts w:ascii="仿宋" w:hAnsi="仿宋" w:eastAsia="仿宋" w:cs="仿宋"/>
          <w:sz w:val="32"/>
          <w:szCs w:val="32"/>
        </w:rPr>
      </w:pPr>
      <w:r>
        <w:rPr>
          <w:rFonts w:hint="eastAsia" w:ascii="仿宋" w:hAnsi="仿宋" w:eastAsia="仿宋" w:cs="仿宋"/>
          <w:sz w:val="32"/>
          <w:szCs w:val="32"/>
        </w:rPr>
        <w:t>识记点：（1）酵母菌；（2）霉菌。</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领会：（1）了解酵母菌一般特点与人类之间的关系；（2）熟悉酵母菌形态结构、繁殖特点、菌落特征；（3）了解霉菌与食品工业的关系。</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应用:食品工业中是怎样利用、培养酵母菌和霉菌的</w:t>
      </w:r>
    </w:p>
    <w:p>
      <w:pPr>
        <w:spacing w:line="360" w:lineRule="auto"/>
        <w:ind w:firstLine="320" w:firstLineChars="100"/>
        <w:rPr>
          <w:rFonts w:ascii="仿宋" w:hAnsi="仿宋" w:eastAsia="仿宋" w:cs="仿宋"/>
          <w:sz w:val="32"/>
          <w:szCs w:val="32"/>
        </w:rPr>
      </w:pPr>
    </w:p>
    <w:p>
      <w:pPr>
        <w:spacing w:line="360" w:lineRule="auto"/>
        <w:rPr>
          <w:rFonts w:ascii="仿宋" w:hAnsi="仿宋" w:eastAsia="仿宋" w:cs="仿宋"/>
          <w:bCs/>
          <w:sz w:val="32"/>
          <w:szCs w:val="32"/>
        </w:rPr>
      </w:pPr>
      <w:r>
        <w:rPr>
          <w:rFonts w:hint="eastAsia" w:ascii="仿宋" w:hAnsi="仿宋" w:eastAsia="仿宋" w:cs="仿宋"/>
          <w:bCs/>
          <w:sz w:val="32"/>
          <w:szCs w:val="32"/>
        </w:rPr>
        <w:t>第四章 非细胞型微生物</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第一节病毒</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第二节噬菌体</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第三节亚病毒</w:t>
      </w:r>
    </w:p>
    <w:p>
      <w:pPr>
        <w:ind w:firstLine="320" w:firstLineChars="100"/>
        <w:rPr>
          <w:rFonts w:ascii="仿宋" w:hAnsi="仿宋" w:eastAsia="仿宋" w:cs="仿宋"/>
          <w:sz w:val="32"/>
          <w:szCs w:val="32"/>
        </w:rPr>
      </w:pPr>
      <w:r>
        <w:rPr>
          <w:rFonts w:hint="eastAsia" w:ascii="仿宋" w:hAnsi="仿宋" w:eastAsia="仿宋" w:cs="仿宋"/>
          <w:sz w:val="32"/>
          <w:szCs w:val="32"/>
        </w:rPr>
        <w:t>识记点：（1）病毒；（2）噬菌体；（3）亚病毒。</w:t>
      </w:r>
    </w:p>
    <w:p>
      <w:pPr>
        <w:ind w:firstLine="320" w:firstLineChars="100"/>
        <w:rPr>
          <w:rFonts w:ascii="仿宋" w:hAnsi="仿宋" w:eastAsia="仿宋" w:cs="仿宋"/>
          <w:sz w:val="32"/>
          <w:szCs w:val="32"/>
        </w:rPr>
      </w:pPr>
      <w:r>
        <w:rPr>
          <w:rFonts w:hint="eastAsia" w:ascii="仿宋" w:hAnsi="仿宋" w:eastAsia="仿宋" w:cs="仿宋"/>
          <w:sz w:val="32"/>
          <w:szCs w:val="32"/>
        </w:rPr>
        <w:t>领会:（1）熟悉烈性噬菌体与温和噬菌体的繁殖特点以及监测方法；（2）了解噬菌体与发酵工业的关系和掌握防止噬菌体污染。</w:t>
      </w:r>
    </w:p>
    <w:p>
      <w:pPr>
        <w:ind w:firstLine="320" w:firstLineChars="100"/>
        <w:rPr>
          <w:rFonts w:ascii="仿宋" w:hAnsi="仿宋" w:eastAsia="仿宋" w:cs="仿宋"/>
          <w:sz w:val="32"/>
          <w:szCs w:val="32"/>
        </w:rPr>
      </w:pPr>
      <w:r>
        <w:rPr>
          <w:rFonts w:hint="eastAsia" w:ascii="仿宋" w:hAnsi="仿宋" w:eastAsia="仿宋" w:cs="仿宋"/>
          <w:sz w:val="32"/>
          <w:szCs w:val="32"/>
        </w:rPr>
        <w:t>应用:食品工业中如何防止噬菌体污染。</w:t>
      </w:r>
    </w:p>
    <w:p>
      <w:pPr>
        <w:spacing w:line="360" w:lineRule="auto"/>
        <w:ind w:firstLine="320" w:firstLineChars="100"/>
        <w:rPr>
          <w:rFonts w:ascii="仿宋" w:hAnsi="仿宋" w:eastAsia="仿宋" w:cs="仿宋"/>
          <w:bCs/>
          <w:sz w:val="32"/>
          <w:szCs w:val="32"/>
        </w:rPr>
      </w:pPr>
    </w:p>
    <w:p>
      <w:pPr>
        <w:spacing w:line="360" w:lineRule="auto"/>
        <w:rPr>
          <w:rFonts w:ascii="仿宋" w:hAnsi="仿宋" w:eastAsia="仿宋" w:cs="仿宋"/>
          <w:bCs/>
          <w:sz w:val="32"/>
          <w:szCs w:val="32"/>
        </w:rPr>
      </w:pPr>
      <w:r>
        <w:rPr>
          <w:rFonts w:hint="eastAsia" w:ascii="仿宋" w:hAnsi="仿宋" w:eastAsia="仿宋" w:cs="仿宋"/>
          <w:bCs/>
          <w:sz w:val="32"/>
          <w:szCs w:val="32"/>
        </w:rPr>
        <w:t>第五章 微生物的营养</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第一节微生物的营养需求</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第二节微生物对营养物质的吸收</w:t>
      </w:r>
    </w:p>
    <w:p>
      <w:pPr>
        <w:spacing w:line="360" w:lineRule="auto"/>
        <w:ind w:firstLine="320" w:firstLineChars="100"/>
        <w:rPr>
          <w:rFonts w:ascii="仿宋" w:hAnsi="仿宋" w:eastAsia="仿宋" w:cs="仿宋"/>
          <w:bCs/>
          <w:sz w:val="32"/>
          <w:szCs w:val="32"/>
        </w:rPr>
      </w:pPr>
      <w:r>
        <w:rPr>
          <w:rFonts w:hint="eastAsia" w:ascii="仿宋" w:hAnsi="仿宋" w:eastAsia="仿宋" w:cs="仿宋"/>
          <w:bCs/>
          <w:sz w:val="32"/>
          <w:szCs w:val="32"/>
        </w:rPr>
        <w:t>第三节微生物的营养类型</w:t>
      </w:r>
    </w:p>
    <w:p>
      <w:pPr>
        <w:ind w:firstLine="320" w:firstLineChars="100"/>
        <w:rPr>
          <w:rFonts w:ascii="仿宋" w:hAnsi="仿宋" w:eastAsia="仿宋" w:cs="仿宋"/>
          <w:sz w:val="32"/>
          <w:szCs w:val="32"/>
        </w:rPr>
      </w:pPr>
      <w:r>
        <w:rPr>
          <w:rFonts w:hint="eastAsia" w:ascii="仿宋" w:hAnsi="仿宋" w:eastAsia="仿宋" w:cs="仿宋"/>
          <w:sz w:val="32"/>
          <w:szCs w:val="32"/>
        </w:rPr>
        <w:t>识记点：（1）微生物的营养需求；（2）微生物对营养的吸收；（3）微生物的营养类型；培养基。</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领会:（1）了解微生物细胞的化学组成及所需营养物质及生理功能；（2）掌握培养基配制原则、方法及培养基类型。</w:t>
      </w:r>
    </w:p>
    <w:p>
      <w:pPr>
        <w:spacing w:line="360" w:lineRule="auto"/>
        <w:ind w:firstLine="320" w:firstLineChars="100"/>
        <w:rPr>
          <w:rFonts w:ascii="仿宋" w:hAnsi="仿宋" w:eastAsia="仿宋" w:cs="仿宋"/>
          <w:bCs/>
          <w:sz w:val="32"/>
          <w:szCs w:val="32"/>
        </w:rPr>
      </w:pPr>
      <w:r>
        <w:rPr>
          <w:rFonts w:hint="eastAsia" w:ascii="仿宋" w:hAnsi="仿宋" w:eastAsia="仿宋" w:cs="仿宋"/>
          <w:sz w:val="32"/>
          <w:szCs w:val="32"/>
        </w:rPr>
        <w:t>应用:根据不同微生物特点配制不同的营养基。</w:t>
      </w:r>
    </w:p>
    <w:p>
      <w:pPr>
        <w:spacing w:line="360" w:lineRule="auto"/>
        <w:rPr>
          <w:rFonts w:ascii="仿宋" w:hAnsi="仿宋" w:eastAsia="仿宋" w:cs="仿宋"/>
          <w:bCs/>
          <w:sz w:val="32"/>
          <w:szCs w:val="32"/>
        </w:rPr>
      </w:pPr>
    </w:p>
    <w:p>
      <w:pPr>
        <w:spacing w:line="360" w:lineRule="auto"/>
        <w:rPr>
          <w:rFonts w:ascii="仿宋" w:hAnsi="仿宋" w:eastAsia="仿宋" w:cs="仿宋"/>
          <w:sz w:val="32"/>
          <w:szCs w:val="32"/>
        </w:rPr>
      </w:pPr>
      <w:r>
        <w:rPr>
          <w:rFonts w:hint="eastAsia" w:ascii="仿宋" w:hAnsi="仿宋" w:eastAsia="仿宋" w:cs="仿宋"/>
          <w:sz w:val="32"/>
          <w:szCs w:val="32"/>
        </w:rPr>
        <w:t>第六章  微生物的代谢</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第一节微生物的能量代谢</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第二节微生物的物质代谢</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第三节微生物独特的合成代谢</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第四节微生物代谢调控与发酵生产</w:t>
      </w:r>
    </w:p>
    <w:p>
      <w:pPr>
        <w:ind w:firstLine="320" w:firstLineChars="100"/>
        <w:rPr>
          <w:rFonts w:ascii="仿宋" w:hAnsi="仿宋" w:eastAsia="仿宋" w:cs="仿宋"/>
          <w:sz w:val="32"/>
          <w:szCs w:val="32"/>
        </w:rPr>
      </w:pPr>
      <w:r>
        <w:rPr>
          <w:rFonts w:hint="eastAsia" w:ascii="仿宋" w:hAnsi="仿宋" w:eastAsia="仿宋" w:cs="仿宋"/>
          <w:sz w:val="32"/>
          <w:szCs w:val="32"/>
        </w:rPr>
        <w:t>识记点：（1）微生物的能量代谢；（2）微生物的物质代谢；微生物独特的合成代谢；（3）微生物代谢调控与发酵生产。</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领会：（1）了解微生物代谢的类型；（2）掌握微生物的生物氧化与产能机理。</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应用：怎么运用微生物的发酵原理指导食品发酵工业生产。</w:t>
      </w:r>
    </w:p>
    <w:p>
      <w:pPr>
        <w:spacing w:line="360" w:lineRule="auto"/>
        <w:ind w:firstLine="320" w:firstLineChars="100"/>
        <w:rPr>
          <w:rFonts w:ascii="仿宋" w:hAnsi="仿宋" w:eastAsia="仿宋" w:cs="仿宋"/>
          <w:sz w:val="32"/>
          <w:szCs w:val="32"/>
        </w:rPr>
      </w:pPr>
    </w:p>
    <w:p>
      <w:pPr>
        <w:numPr>
          <w:ilvl w:val="0"/>
          <w:numId w:val="3"/>
        </w:numPr>
        <w:spacing w:line="360" w:lineRule="auto"/>
        <w:rPr>
          <w:rFonts w:ascii="仿宋" w:hAnsi="仿宋" w:eastAsia="仿宋" w:cs="仿宋"/>
          <w:sz w:val="32"/>
          <w:szCs w:val="32"/>
        </w:rPr>
      </w:pPr>
      <w:r>
        <w:rPr>
          <w:rFonts w:hint="eastAsia" w:ascii="仿宋" w:hAnsi="仿宋" w:eastAsia="仿宋" w:cs="仿宋"/>
          <w:sz w:val="32"/>
          <w:szCs w:val="32"/>
        </w:rPr>
        <w:t>微生物的生长与控制</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第一节微生物的生长</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第二节市微生物的生长规律</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第三节环境条件对微生物生长的影响</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第四节工业上常用的微生物连续培养技术</w:t>
      </w:r>
    </w:p>
    <w:p>
      <w:pPr>
        <w:ind w:firstLine="320" w:firstLineChars="100"/>
        <w:rPr>
          <w:rFonts w:ascii="仿宋" w:hAnsi="仿宋" w:eastAsia="仿宋" w:cs="仿宋"/>
          <w:sz w:val="32"/>
          <w:szCs w:val="32"/>
        </w:rPr>
      </w:pPr>
      <w:r>
        <w:rPr>
          <w:rFonts w:hint="eastAsia" w:ascii="仿宋" w:hAnsi="仿宋" w:eastAsia="仿宋" w:cs="仿宋"/>
          <w:sz w:val="32"/>
          <w:szCs w:val="32"/>
        </w:rPr>
        <w:t>识记点：（1）微生物的生长；（2）微生物的生长规律；（3）环境对微生物生长的影响；（4）工业上常用微生物连续培养技术。</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微生物群体生长指标和生长量的测定方法；掌握微生物生长曲线各阶段特点及该曲线对食品发酵工业生产实践；（2）了解环境条件对微生物的生长影响，掌握控制微生物生长的方法；（3）了解工业上常用微生物连续培养技术。</w:t>
      </w:r>
    </w:p>
    <w:p>
      <w:pPr>
        <w:ind w:firstLine="320" w:firstLineChars="100"/>
        <w:rPr>
          <w:rFonts w:ascii="仿宋" w:hAnsi="仿宋" w:eastAsia="仿宋" w:cs="仿宋"/>
          <w:sz w:val="32"/>
          <w:szCs w:val="32"/>
        </w:rPr>
      </w:pPr>
      <w:r>
        <w:rPr>
          <w:rFonts w:hint="eastAsia" w:ascii="仿宋" w:hAnsi="仿宋" w:eastAsia="仿宋" w:cs="仿宋"/>
          <w:sz w:val="32"/>
          <w:szCs w:val="32"/>
        </w:rPr>
        <w:t>应用：日常生活中是怎样进行防腐消毒和灭菌处理的；微生物生长曲线对食品发酵工业有么样的指导。</w:t>
      </w:r>
    </w:p>
    <w:p>
      <w:pPr>
        <w:spacing w:line="360" w:lineRule="auto"/>
        <w:ind w:firstLine="320" w:firstLineChars="100"/>
        <w:rPr>
          <w:rFonts w:ascii="仿宋" w:hAnsi="仿宋" w:eastAsia="仿宋" w:cs="仿宋"/>
          <w:sz w:val="32"/>
          <w:szCs w:val="32"/>
        </w:rPr>
      </w:pPr>
    </w:p>
    <w:p>
      <w:pPr>
        <w:spacing w:line="360" w:lineRule="auto"/>
        <w:rPr>
          <w:rFonts w:ascii="仿宋" w:hAnsi="仿宋" w:eastAsia="仿宋" w:cs="仿宋"/>
          <w:sz w:val="32"/>
          <w:szCs w:val="32"/>
        </w:rPr>
      </w:pPr>
      <w:r>
        <w:rPr>
          <w:rFonts w:hint="eastAsia" w:ascii="仿宋" w:hAnsi="仿宋" w:eastAsia="仿宋" w:cs="仿宋"/>
          <w:sz w:val="32"/>
          <w:szCs w:val="32"/>
        </w:rPr>
        <w:t>第八章 微生物的遗传变异与菌种选育</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 xml:space="preserve">第一节 微生物遗传变异的物质基础· </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第二节 微生物的基因突变</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第三节微生物的基因重组</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第四节微生物的菌种选育</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第五节微生物的菌种保藏及复壮</w:t>
      </w:r>
    </w:p>
    <w:p>
      <w:pPr>
        <w:ind w:firstLine="320" w:firstLineChars="100"/>
        <w:rPr>
          <w:rFonts w:ascii="仿宋" w:hAnsi="仿宋" w:eastAsia="仿宋" w:cs="仿宋"/>
          <w:sz w:val="32"/>
          <w:szCs w:val="32"/>
        </w:rPr>
      </w:pPr>
      <w:r>
        <w:rPr>
          <w:rFonts w:hint="eastAsia" w:ascii="仿宋" w:hAnsi="仿宋" w:eastAsia="仿宋" w:cs="仿宋"/>
          <w:sz w:val="32"/>
          <w:szCs w:val="32"/>
        </w:rPr>
        <w:t>识记点：（1）微生物遗传变异的物质基础；（2）微生物的基因突变；（3）微生物的基因重组；（4）微生物的菌种选育；（5）微生物的菌种保藏及复壮。</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领会：（1）了解微生物基因突变的类型、特点及机制；（2）掌握微生物菌种选育的方法和步骤。</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应用:怎么讲进行诱变育种。基因突变在食品工业中是怎么样运用的。</w:t>
      </w:r>
    </w:p>
    <w:p>
      <w:pPr>
        <w:spacing w:line="360" w:lineRule="auto"/>
        <w:rPr>
          <w:rFonts w:ascii="仿宋" w:hAnsi="仿宋" w:eastAsia="仿宋" w:cs="仿宋"/>
          <w:sz w:val="32"/>
          <w:szCs w:val="32"/>
        </w:rPr>
      </w:pPr>
      <w:r>
        <w:rPr>
          <w:rFonts w:hint="eastAsia" w:ascii="仿宋" w:hAnsi="仿宋" w:eastAsia="仿宋" w:cs="仿宋"/>
          <w:sz w:val="32"/>
          <w:szCs w:val="32"/>
        </w:rPr>
        <w:t xml:space="preserve">第九章 微生物在食品工业中的应用 </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第一节食品工业中常用的细菌及其应用</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第二节食品工业中常用的酵母菌及其应用</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第三节 食品工业中常用的霉菌及其应用</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第四节微生物酶制剂及其在食品工业中的应用</w:t>
      </w:r>
    </w:p>
    <w:p>
      <w:pPr>
        <w:ind w:firstLine="320" w:firstLineChars="100"/>
        <w:rPr>
          <w:rFonts w:ascii="仿宋" w:hAnsi="仿宋" w:eastAsia="仿宋" w:cs="仿宋"/>
          <w:sz w:val="32"/>
          <w:szCs w:val="32"/>
        </w:rPr>
      </w:pPr>
      <w:r>
        <w:rPr>
          <w:rFonts w:hint="eastAsia" w:ascii="仿宋" w:hAnsi="仿宋" w:eastAsia="仿宋" w:cs="仿宋"/>
          <w:sz w:val="32"/>
          <w:szCs w:val="32"/>
        </w:rPr>
        <w:t>识记点：（1）食品工业中常用的细菌及其应用；（2）食品工业中常用的酵母菌及其应用；（3）食品工业中常用的霉菌及其应用；（4）微生物酶制剂及其在食品工业中的应用。</w:t>
      </w:r>
    </w:p>
    <w:p>
      <w:pPr>
        <w:ind w:firstLine="320" w:firstLineChars="100"/>
        <w:rPr>
          <w:rFonts w:ascii="仿宋" w:hAnsi="仿宋" w:eastAsia="仿宋" w:cs="仿宋"/>
          <w:sz w:val="32"/>
          <w:szCs w:val="32"/>
        </w:rPr>
      </w:pPr>
      <w:r>
        <w:rPr>
          <w:rFonts w:hint="eastAsia" w:ascii="仿宋" w:hAnsi="仿宋" w:eastAsia="仿宋" w:cs="仿宋"/>
          <w:sz w:val="32"/>
          <w:szCs w:val="32"/>
        </w:rPr>
        <w:t>领会：（1）掌握食品工业中常用的细菌、酵母菌和霉菌的种类及其生物学特性；（2）了解各类发酵食品的发酵原理；了解酶抑制剂的应用；（3）了解单白细胞蛋白、益生菌的开发和应用。</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应用：参与酱油酿造的微生物有哪些；果蔬汁乳酸菌发酵饮料是如何进行生产的。</w:t>
      </w:r>
    </w:p>
    <w:p>
      <w:pPr>
        <w:spacing w:line="360" w:lineRule="auto"/>
        <w:ind w:firstLine="320" w:firstLineChars="100"/>
        <w:rPr>
          <w:rFonts w:ascii="仿宋" w:hAnsi="仿宋" w:eastAsia="仿宋" w:cs="仿宋"/>
          <w:sz w:val="32"/>
          <w:szCs w:val="32"/>
        </w:rPr>
      </w:pPr>
    </w:p>
    <w:p>
      <w:pPr>
        <w:spacing w:line="360" w:lineRule="auto"/>
        <w:rPr>
          <w:rFonts w:ascii="仿宋" w:hAnsi="仿宋" w:eastAsia="仿宋" w:cs="仿宋"/>
          <w:sz w:val="32"/>
          <w:szCs w:val="32"/>
        </w:rPr>
      </w:pPr>
      <w:r>
        <w:rPr>
          <w:rFonts w:hint="eastAsia" w:ascii="仿宋" w:hAnsi="仿宋" w:eastAsia="仿宋" w:cs="仿宋"/>
          <w:sz w:val="32"/>
          <w:szCs w:val="32"/>
        </w:rPr>
        <w:t xml:space="preserve">第十章 微生物与食品变质 </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第一节食品的微生物污染及其控制</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 xml:space="preserve">第二节微生物引起食品腐败变质的原理. </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第三节微生物引起食品腐败变质的环境条件</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第四节食品腐败变质的症状、判断及引起变质的微生物类群</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第五节食品保藏中的防腐与杀菌措施</w:t>
      </w:r>
    </w:p>
    <w:p>
      <w:pPr>
        <w:ind w:firstLine="320" w:firstLineChars="100"/>
        <w:rPr>
          <w:rFonts w:ascii="仿宋" w:hAnsi="仿宋" w:eastAsia="仿宋" w:cs="仿宋"/>
          <w:sz w:val="32"/>
          <w:szCs w:val="32"/>
        </w:rPr>
      </w:pPr>
      <w:r>
        <w:rPr>
          <w:rFonts w:hint="eastAsia" w:ascii="仿宋" w:hAnsi="仿宋" w:eastAsia="仿宋" w:cs="仿宋"/>
          <w:sz w:val="32"/>
          <w:szCs w:val="32"/>
        </w:rPr>
        <w:t>识记点：（1）食品的微生物污染及其控制；（2）微生物引起食品腐败变质的原理；（3）微生物引起食品腐败变质的环境条件；（4）食品腐败变质的症状、判断及引起变质的微生物类群；（5）食品保藏中的防腐与杀菌措施。</w:t>
      </w:r>
    </w:p>
    <w:p>
      <w:pPr>
        <w:ind w:firstLine="320" w:firstLineChars="100"/>
        <w:rPr>
          <w:rFonts w:ascii="仿宋" w:hAnsi="仿宋" w:eastAsia="仿宋" w:cs="仿宋"/>
          <w:sz w:val="32"/>
          <w:szCs w:val="32"/>
        </w:rPr>
      </w:pPr>
      <w:r>
        <w:rPr>
          <w:rFonts w:hint="eastAsia" w:ascii="仿宋" w:hAnsi="仿宋" w:eastAsia="仿宋" w:cs="仿宋"/>
          <w:sz w:val="32"/>
          <w:szCs w:val="32"/>
        </w:rPr>
        <w:t>领会：（1）了解微生物污染食品的途径及其控制措施；（2）熟悉食品保藏与防腐杀菌的主要方法和原理；（3）了解微生物引起食品腐败变质的原理、内外因素。</w:t>
      </w:r>
    </w:p>
    <w:p>
      <w:pPr>
        <w:ind w:firstLine="320" w:firstLineChars="100"/>
        <w:rPr>
          <w:rFonts w:ascii="仿宋" w:hAnsi="仿宋" w:eastAsia="仿宋" w:cs="仿宋"/>
          <w:sz w:val="32"/>
          <w:szCs w:val="32"/>
        </w:rPr>
      </w:pPr>
      <w:r>
        <w:rPr>
          <w:rFonts w:hint="eastAsia" w:ascii="仿宋" w:hAnsi="仿宋" w:eastAsia="仿宋" w:cs="仿宋"/>
          <w:sz w:val="32"/>
          <w:szCs w:val="32"/>
        </w:rPr>
        <w:t>应用：罐头食品腐败变质产生的原因；引起鲜肉腐败变质的微生物种类有哪些；日常生活怎么样预防食品腐败变质。</w:t>
      </w:r>
    </w:p>
    <w:p>
      <w:pPr>
        <w:spacing w:line="360" w:lineRule="auto"/>
        <w:ind w:firstLine="320" w:firstLineChars="100"/>
        <w:rPr>
          <w:rFonts w:ascii="仿宋" w:hAnsi="仿宋" w:eastAsia="仿宋" w:cs="仿宋"/>
          <w:sz w:val="32"/>
          <w:szCs w:val="32"/>
        </w:rPr>
      </w:pPr>
    </w:p>
    <w:p>
      <w:pPr>
        <w:spacing w:line="360" w:lineRule="auto"/>
        <w:rPr>
          <w:rFonts w:ascii="仿宋" w:hAnsi="仿宋" w:eastAsia="仿宋" w:cs="仿宋"/>
          <w:sz w:val="32"/>
          <w:szCs w:val="32"/>
        </w:rPr>
      </w:pPr>
      <w:r>
        <w:rPr>
          <w:rFonts w:hint="eastAsia" w:ascii="仿宋" w:hAnsi="仿宋" w:eastAsia="仿宋" w:cs="仿宋"/>
          <w:sz w:val="32"/>
          <w:szCs w:val="32"/>
        </w:rPr>
        <w:t>第十一章 微生物与食品安全</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第一节食物中毒性微生物及其引起的食物中毒</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第二节常见致病微生物</w:t>
      </w:r>
    </w:p>
    <w:p>
      <w:pPr>
        <w:numPr>
          <w:ilvl w:val="0"/>
          <w:numId w:val="2"/>
        </w:num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 xml:space="preserve">食品卫生标准中的微生物指标 </w:t>
      </w:r>
    </w:p>
    <w:p>
      <w:pPr>
        <w:ind w:firstLine="320" w:firstLineChars="100"/>
        <w:rPr>
          <w:rFonts w:ascii="仿宋" w:hAnsi="仿宋" w:eastAsia="仿宋" w:cs="仿宋"/>
          <w:sz w:val="32"/>
          <w:szCs w:val="32"/>
        </w:rPr>
      </w:pPr>
      <w:r>
        <w:rPr>
          <w:rFonts w:hint="eastAsia" w:ascii="仿宋" w:hAnsi="仿宋" w:eastAsia="仿宋" w:cs="仿宋"/>
          <w:sz w:val="32"/>
          <w:szCs w:val="32"/>
        </w:rPr>
        <w:t>识记点：（1）食物中毒性微生物及其引起的食物中毒；（2）常见致病微生物；（3）食品卫生标准中的微生物指标。</w:t>
      </w:r>
    </w:p>
    <w:p>
      <w:pPr>
        <w:ind w:firstLine="320" w:firstLineChars="100"/>
        <w:rPr>
          <w:rFonts w:ascii="仿宋" w:hAnsi="仿宋" w:eastAsia="仿宋" w:cs="仿宋"/>
          <w:sz w:val="32"/>
          <w:szCs w:val="32"/>
        </w:rPr>
      </w:pPr>
      <w:r>
        <w:rPr>
          <w:rFonts w:hint="eastAsia" w:ascii="仿宋" w:hAnsi="仿宋" w:eastAsia="仿宋" w:cs="仿宋"/>
          <w:sz w:val="32"/>
          <w:szCs w:val="32"/>
        </w:rPr>
        <w:t>领会：（1）熟悉食品卫生标准中微生物学指标及其意义；（2）了解病原菌种类和生物学特性。</w:t>
      </w:r>
    </w:p>
    <w:p>
      <w:pPr>
        <w:ind w:firstLine="320" w:firstLineChars="100"/>
        <w:rPr>
          <w:rFonts w:ascii="仿宋" w:hAnsi="仿宋" w:eastAsia="仿宋" w:cs="仿宋"/>
          <w:sz w:val="32"/>
          <w:szCs w:val="32"/>
        </w:rPr>
      </w:pPr>
      <w:r>
        <w:rPr>
          <w:rFonts w:hint="eastAsia" w:ascii="仿宋" w:hAnsi="仿宋" w:eastAsia="仿宋" w:cs="仿宋"/>
          <w:sz w:val="32"/>
          <w:szCs w:val="32"/>
        </w:rPr>
        <w:t>应用：如何预防金黄色葡萄球菌污染；微生物食物中毒分为哪些。</w:t>
      </w:r>
    </w:p>
    <w:p>
      <w:pPr>
        <w:spacing w:line="360" w:lineRule="auto"/>
        <w:ind w:left="210" w:leftChars="100"/>
        <w:rPr>
          <w:rFonts w:ascii="仿宋" w:hAnsi="仿宋" w:eastAsia="仿宋" w:cs="仿宋"/>
          <w:sz w:val="32"/>
          <w:szCs w:val="32"/>
        </w:rPr>
      </w:pPr>
    </w:p>
    <w:p>
      <w:pPr>
        <w:spacing w:line="360" w:lineRule="auto"/>
        <w:rPr>
          <w:rFonts w:ascii="仿宋" w:hAnsi="仿宋" w:eastAsia="仿宋" w:cs="仿宋"/>
          <w:sz w:val="32"/>
          <w:szCs w:val="32"/>
        </w:rPr>
      </w:pPr>
      <w:r>
        <w:rPr>
          <w:rFonts w:hint="eastAsia" w:ascii="仿宋" w:hAnsi="仿宋" w:eastAsia="仿宋" w:cs="仿宋"/>
          <w:sz w:val="32"/>
          <w:szCs w:val="32"/>
        </w:rPr>
        <w:t>第十二章 食品微生物实训</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实验实训一 常用玻璃器皿的清洗及包扎技术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实验实训二 普通光学显微镜的使用技术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实验实训三细菌的简单染色技术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实验实训四 细菌的革兰氏染色技术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实验实训五 细菌的芽孢染色技术，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实验实训六 细菌的鞭毛染色技术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实验实训七 细菌的荚膜染色技术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实验实训八 放线菌、霉菌插片培养技术及其形态观察</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实验实训九 酵母菌的形态观察及大小测定技术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 酵母菌死、活细胞的鉴别及镜检计数</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实验实训十一 培养基的制备与灭菌技术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实验实训十二 微生物的分离与纯化和接种技术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实验实训十三 菌种保藏技术实验实训十四食品中菌落总数的测定</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实验实训十五 食品中大肠菌群的测定</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实验实训十六 发酵乳实验</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实验实训十七 甜酒曲中根霉的分离技术</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实验实训十八 毛霉分离与豆腐乳制作技术</w:t>
      </w:r>
    </w:p>
    <w:p>
      <w:pPr>
        <w:ind w:firstLine="320" w:firstLineChars="100"/>
        <w:rPr>
          <w:rFonts w:ascii="仿宋" w:hAnsi="仿宋" w:eastAsia="仿宋" w:cs="仿宋"/>
          <w:sz w:val="32"/>
          <w:szCs w:val="32"/>
        </w:rPr>
      </w:pPr>
      <w:r>
        <w:rPr>
          <w:rFonts w:hint="eastAsia" w:ascii="仿宋" w:hAnsi="仿宋" w:eastAsia="仿宋" w:cs="仿宋"/>
          <w:sz w:val="32"/>
          <w:szCs w:val="32"/>
        </w:rPr>
        <w:t>识记点：（1）常用玻璃器皿的清洗及包扎技术；（2）普通光学显微镜的使用技术；（3）细菌的简单染色技术；（4）细菌的革兰氏染色技术；（5）细菌的芽孢染色技术；（6）细菌的鞭毛染色技术；（7）细菌的荚膜染色技术；（8）放线菌、霉菌插片培养技术；（9）及其形态观察酵母菌的形态观察及大小测定技术；（10）酵母菌死、活细胞的鉴别及镜检计数培养基的制备与灭菌技术（11）；微生物的分离与纯化和接种技术</w:t>
      </w:r>
    </w:p>
    <w:p>
      <w:pPr>
        <w:rPr>
          <w:rFonts w:ascii="仿宋" w:hAnsi="仿宋" w:eastAsia="仿宋" w:cs="仿宋"/>
          <w:sz w:val="32"/>
          <w:szCs w:val="32"/>
        </w:rPr>
      </w:pPr>
      <w:r>
        <w:rPr>
          <w:rFonts w:hint="eastAsia" w:ascii="仿宋" w:hAnsi="仿宋" w:eastAsia="仿宋" w:cs="仿宋"/>
          <w:sz w:val="32"/>
          <w:szCs w:val="32"/>
        </w:rPr>
        <w:t>；（12）菌种保藏技术；（13）食品中菌落总数的测定；（14）食品中大肠菌群的测定；（15）发酵乳实验 ；（16）甜酒曲中根霉的分离技术；（17）毛霉分离与豆腐乳制作技术。</w:t>
      </w:r>
    </w:p>
    <w:p>
      <w:pPr>
        <w:ind w:firstLine="320" w:firstLineChars="100"/>
        <w:rPr>
          <w:rFonts w:ascii="仿宋" w:hAnsi="仿宋" w:eastAsia="仿宋" w:cs="仿宋"/>
          <w:sz w:val="32"/>
          <w:szCs w:val="32"/>
        </w:rPr>
      </w:pPr>
      <w:r>
        <w:rPr>
          <w:rFonts w:hint="eastAsia" w:ascii="仿宋" w:hAnsi="仿宋" w:eastAsia="仿宋" w:cs="仿宋"/>
          <w:sz w:val="32"/>
          <w:szCs w:val="32"/>
        </w:rPr>
        <w:t>领会：掌握发酵实验；了解食品菌落总数的测定；了解细菌技术培养。</w:t>
      </w:r>
    </w:p>
    <w:p>
      <w:pPr>
        <w:spacing w:line="360" w:lineRule="auto"/>
        <w:ind w:firstLine="320" w:firstLineChars="100"/>
        <w:rPr>
          <w:rFonts w:ascii="仿宋" w:hAnsi="仿宋" w:eastAsia="仿宋" w:cs="仿宋"/>
          <w:sz w:val="32"/>
          <w:szCs w:val="32"/>
        </w:rPr>
      </w:pPr>
      <w:r>
        <w:rPr>
          <w:rFonts w:hint="eastAsia" w:ascii="仿宋" w:hAnsi="仿宋" w:eastAsia="仿宋" w:cs="仿宋"/>
          <w:sz w:val="32"/>
          <w:szCs w:val="32"/>
        </w:rPr>
        <w:t>应用：腐乳生产发酵原理是什么。</w:t>
      </w:r>
    </w:p>
    <w:p>
      <w:pPr>
        <w:rPr>
          <w:rFonts w:ascii="Times New Roman Regular" w:hAnsi="Times New Roman Regular" w:cs="Times New Roman Regular"/>
          <w:sz w:val="36"/>
          <w:szCs w:val="36"/>
        </w:rPr>
      </w:pPr>
      <w:r>
        <w:rPr>
          <w:rFonts w:ascii="Times New Roman Regular" w:hAnsi="Times New Roman Regular" w:cs="Times New Roman Regular"/>
          <w:sz w:val="36"/>
          <w:szCs w:val="36"/>
        </w:rPr>
        <w:t>【</w:t>
      </w:r>
      <w:r>
        <w:rPr>
          <w:rFonts w:ascii="Times New Roman Regular" w:hAnsi="Times New Roman Regular" w:cs="Times New Roman Regular"/>
          <w:b/>
          <w:sz w:val="36"/>
          <w:szCs w:val="36"/>
        </w:rPr>
        <w:t>附录</w:t>
      </w:r>
      <w:r>
        <w:rPr>
          <w:rFonts w:ascii="Times New Roman Regular" w:hAnsi="Times New Roman Regular" w:cs="Times New Roman Regular"/>
          <w:sz w:val="36"/>
          <w:szCs w:val="36"/>
        </w:rPr>
        <w:t>】</w:t>
      </w:r>
    </w:p>
    <w:p>
      <w:pPr>
        <w:jc w:val="center"/>
        <w:rPr>
          <w:rFonts w:ascii="Times New Roman Regular" w:hAnsi="Times New Roman Regular" w:eastAsia="黑体" w:cs="Times New Roman Regular"/>
          <w:sz w:val="36"/>
          <w:szCs w:val="36"/>
        </w:rPr>
      </w:pPr>
      <w:r>
        <w:rPr>
          <w:rFonts w:ascii="Times New Roman Regular" w:hAnsi="Times New Roman Regular" w:eastAsia="黑体" w:cs="Times New Roman Regular"/>
          <w:sz w:val="36"/>
          <w:szCs w:val="36"/>
        </w:rPr>
        <w:t>题型例举</w:t>
      </w:r>
    </w:p>
    <w:p>
      <w:pPr>
        <w:widowControl/>
        <w:tabs>
          <w:tab w:val="left" w:pos="420"/>
          <w:tab w:val="left" w:pos="4200"/>
        </w:tabs>
        <w:spacing w:line="360" w:lineRule="exact"/>
        <w:ind w:left="444" w:hanging="444" w:hangingChars="185"/>
        <w:jc w:val="left"/>
        <w:rPr>
          <w:rFonts w:ascii="楷体_GB2312" w:eastAsia="黑体"/>
          <w:sz w:val="24"/>
        </w:rPr>
      </w:pPr>
      <w:r>
        <w:rPr>
          <w:rFonts w:hint="eastAsia" w:ascii="楷体_GB2312" w:eastAsia="黑体"/>
          <w:sz w:val="24"/>
        </w:rPr>
        <w:t>一、单项选择题：本大题共  小题，每小题 分，共 分。在每小题列出的备选项中只有一项是最符合题目要求的，请将其选出。</w:t>
      </w:r>
    </w:p>
    <w:p>
      <w:pPr>
        <w:spacing w:line="360" w:lineRule="exact"/>
        <w:rPr>
          <w:color w:val="000000"/>
          <w:sz w:val="24"/>
        </w:rPr>
      </w:pPr>
      <w:r>
        <w:rPr>
          <w:rFonts w:hint="eastAsia"/>
          <w:color w:val="000000"/>
          <w:sz w:val="24"/>
        </w:rPr>
        <w:t>1</w:t>
      </w:r>
      <w:r>
        <w:rPr>
          <w:rFonts w:hint="eastAsia" w:hAnsi="宋体"/>
          <w:color w:val="000000"/>
          <w:sz w:val="24"/>
        </w:rPr>
        <w:t>．以下不属于微生物的生物学作用和特点的是</w:t>
      </w:r>
      <w:r>
        <w:rPr>
          <w:rFonts w:hint="eastAsia"/>
          <w:color w:val="000000"/>
          <w:sz w:val="24"/>
        </w:rPr>
        <w:t>（    ）。</w:t>
      </w:r>
    </w:p>
    <w:p>
      <w:pPr>
        <w:tabs>
          <w:tab w:val="left" w:pos="2520"/>
          <w:tab w:val="left" w:pos="4620"/>
          <w:tab w:val="left" w:pos="6720"/>
        </w:tabs>
        <w:spacing w:line="360" w:lineRule="exact"/>
        <w:ind w:firstLine="360" w:firstLineChars="150"/>
        <w:rPr>
          <w:color w:val="000000"/>
          <w:sz w:val="24"/>
        </w:rPr>
      </w:pPr>
      <w:r>
        <w:rPr>
          <w:rFonts w:hint="eastAsia"/>
          <w:color w:val="000000"/>
          <w:sz w:val="24"/>
        </w:rPr>
        <w:t>A</w:t>
      </w:r>
      <w:r>
        <w:rPr>
          <w:rFonts w:hint="eastAsia" w:hAnsi="宋体"/>
          <w:color w:val="000000"/>
          <w:sz w:val="24"/>
        </w:rPr>
        <w:t>．</w:t>
      </w:r>
      <w:r>
        <w:rPr>
          <w:rFonts w:hint="eastAsia"/>
          <w:color w:val="000000"/>
          <w:sz w:val="24"/>
        </w:rPr>
        <w:t xml:space="preserve"> 种类繁多</w:t>
      </w:r>
      <w:r>
        <w:rPr>
          <w:rFonts w:hint="eastAsia"/>
          <w:color w:val="000000"/>
          <w:sz w:val="24"/>
        </w:rPr>
        <w:tab/>
      </w:r>
      <w:r>
        <w:rPr>
          <w:rFonts w:hint="eastAsia"/>
          <w:color w:val="000000"/>
          <w:sz w:val="24"/>
        </w:rPr>
        <w:tab/>
      </w:r>
      <w:r>
        <w:rPr>
          <w:rFonts w:hint="eastAsia"/>
          <w:color w:val="000000"/>
          <w:sz w:val="24"/>
        </w:rPr>
        <w:t>B</w:t>
      </w:r>
      <w:r>
        <w:rPr>
          <w:rFonts w:hint="eastAsia" w:hAnsi="宋体"/>
          <w:color w:val="000000"/>
          <w:sz w:val="24"/>
        </w:rPr>
        <w:t>．代谢能力强</w:t>
      </w:r>
    </w:p>
    <w:p>
      <w:pPr>
        <w:tabs>
          <w:tab w:val="left" w:pos="2520"/>
          <w:tab w:val="left" w:pos="4620"/>
          <w:tab w:val="left" w:pos="6720"/>
        </w:tabs>
        <w:spacing w:line="360" w:lineRule="exact"/>
        <w:ind w:firstLine="360" w:firstLineChars="150"/>
        <w:rPr>
          <w:color w:val="000000"/>
          <w:sz w:val="24"/>
        </w:rPr>
      </w:pPr>
      <w:r>
        <w:rPr>
          <w:rFonts w:hint="eastAsia"/>
          <w:color w:val="000000"/>
          <w:sz w:val="24"/>
        </w:rPr>
        <w:t>C．遗传稳定性好</w:t>
      </w:r>
      <w:r>
        <w:rPr>
          <w:rFonts w:hint="eastAsia"/>
          <w:color w:val="000000"/>
          <w:sz w:val="24"/>
        </w:rPr>
        <w:tab/>
      </w:r>
      <w:r>
        <w:rPr>
          <w:rFonts w:hint="eastAsia"/>
          <w:color w:val="000000"/>
          <w:sz w:val="24"/>
        </w:rPr>
        <w:tab/>
      </w:r>
      <w:r>
        <w:rPr>
          <w:rFonts w:hint="eastAsia"/>
          <w:color w:val="000000"/>
          <w:sz w:val="24"/>
        </w:rPr>
        <w:t>D．生长繁殖快</w:t>
      </w:r>
    </w:p>
    <w:p>
      <w:pPr>
        <w:tabs>
          <w:tab w:val="left" w:pos="2520"/>
          <w:tab w:val="left" w:pos="4620"/>
          <w:tab w:val="left" w:pos="6720"/>
        </w:tabs>
        <w:spacing w:line="360" w:lineRule="exact"/>
        <w:ind w:firstLine="360" w:firstLineChars="150"/>
        <w:rPr>
          <w:color w:val="000000"/>
          <w:sz w:val="24"/>
        </w:rPr>
      </w:pPr>
    </w:p>
    <w:p>
      <w:pPr>
        <w:widowControl/>
        <w:tabs>
          <w:tab w:val="left" w:pos="420"/>
          <w:tab w:val="left" w:pos="4200"/>
        </w:tabs>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二</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多选题</w:t>
      </w:r>
      <w:r>
        <w:rPr>
          <w:rFonts w:ascii="Times New Roman Regular" w:hAnsi="Times New Roman Regular" w:eastAsia="黑体" w:cs="Times New Roman Regular"/>
          <w:sz w:val="24"/>
        </w:rPr>
        <w:t>：本大题共  小题，每小题 分，共  分</w:t>
      </w:r>
    </w:p>
    <w:p>
      <w:pPr>
        <w:widowControl/>
        <w:tabs>
          <w:tab w:val="left" w:pos="420"/>
          <w:tab w:val="left" w:pos="4200"/>
        </w:tabs>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1.</w:t>
      </w:r>
      <w:r>
        <w:rPr>
          <w:rFonts w:hint="eastAsia" w:ascii="宋体" w:hAnsi="宋体" w:cs="宋体"/>
          <w:sz w:val="24"/>
        </w:rPr>
        <w:t>食品中常见的酵母菌有</w:t>
      </w:r>
      <w:r>
        <w:rPr>
          <w:rFonts w:hint="eastAsia" w:ascii="Times New Roman Regular" w:hAnsi="Times New Roman Regular" w:eastAsia="黑体" w:cs="Times New Roman Regular"/>
          <w:sz w:val="24"/>
        </w:rPr>
        <w:t>（   ）</w:t>
      </w:r>
    </w:p>
    <w:p>
      <w:pPr>
        <w:widowControl/>
        <w:tabs>
          <w:tab w:val="left" w:pos="420"/>
          <w:tab w:val="center" w:pos="4153"/>
        </w:tabs>
        <w:spacing w:line="360" w:lineRule="exact"/>
        <w:ind w:firstLine="46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A.汉逊酵母属</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B.假丝酵母属</w:t>
      </w:r>
    </w:p>
    <w:p>
      <w:pPr>
        <w:widowControl/>
        <w:tabs>
          <w:tab w:val="left" w:pos="420"/>
          <w:tab w:val="center" w:pos="4153"/>
        </w:tabs>
        <w:spacing w:line="360" w:lineRule="exact"/>
        <w:ind w:firstLine="466"/>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C.红酵母属</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D.红赤酵母属</w:t>
      </w:r>
    </w:p>
    <w:p>
      <w:pPr>
        <w:widowControl/>
        <w:tabs>
          <w:tab w:val="left" w:pos="420"/>
          <w:tab w:val="center" w:pos="4153"/>
        </w:tabs>
        <w:spacing w:line="360" w:lineRule="exact"/>
        <w:ind w:firstLine="466"/>
        <w:rPr>
          <w:rFonts w:asciiTheme="minorEastAsia" w:hAnsiTheme="minorEastAsia" w:eastAsiaTheme="minorEastAsia" w:cstheme="minorEastAsia"/>
          <w:sz w:val="24"/>
        </w:rPr>
      </w:pPr>
    </w:p>
    <w:p>
      <w:pPr>
        <w:widowControl/>
        <w:tabs>
          <w:tab w:val="left" w:pos="420"/>
          <w:tab w:val="left" w:pos="4200"/>
        </w:tabs>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三</w:t>
      </w:r>
      <w:r>
        <w:rPr>
          <w:rFonts w:ascii="Times New Roman Regular" w:hAnsi="Times New Roman Regular" w:eastAsia="黑体" w:cs="Times New Roman Regular"/>
          <w:sz w:val="24"/>
        </w:rPr>
        <w:t>、</w:t>
      </w:r>
      <w:r>
        <w:rPr>
          <w:rFonts w:hint="eastAsia" w:ascii="Times New Roman Regular" w:hAnsi="Times New Roman Regular" w:eastAsia="黑体" w:cs="Times New Roman Regular"/>
          <w:sz w:val="24"/>
        </w:rPr>
        <w:t>判断题</w:t>
      </w:r>
      <w:r>
        <w:rPr>
          <w:rFonts w:ascii="Times New Roman Regular" w:hAnsi="Times New Roman Regular" w:eastAsia="黑体" w:cs="Times New Roman Regular"/>
          <w:sz w:val="24"/>
        </w:rPr>
        <w:t>：本大题共  小题，每小题  分，共  分。</w:t>
      </w:r>
    </w:p>
    <w:p>
      <w:pPr>
        <w:spacing w:line="360" w:lineRule="exact"/>
        <w:rPr>
          <w:rFonts w:ascii="Times New Roman Regular" w:hAnsi="Times New Roman Regular" w:cs="Times New Roman Regular"/>
          <w:sz w:val="24"/>
        </w:rPr>
      </w:pPr>
      <w:r>
        <w:rPr>
          <w:rFonts w:hint="eastAsia" w:ascii="Times New Roman Regular" w:hAnsi="Times New Roman Regular" w:cs="Times New Roman Regular"/>
          <w:sz w:val="24"/>
        </w:rPr>
        <w:t>1.酶的活性是温度越高活性越强（   ）</w:t>
      </w:r>
    </w:p>
    <w:p>
      <w:pPr>
        <w:spacing w:line="360" w:lineRule="exact"/>
        <w:rPr>
          <w:rFonts w:ascii="Times New Roman Regular" w:hAnsi="Times New Roman Regular" w:cs="Times New Roman Regular"/>
          <w:sz w:val="24"/>
        </w:rPr>
      </w:pPr>
    </w:p>
    <w:p>
      <w:pPr>
        <w:numPr>
          <w:ilvl w:val="0"/>
          <w:numId w:val="4"/>
        </w:numPr>
        <w:spacing w:line="360" w:lineRule="exact"/>
        <w:rPr>
          <w:rFonts w:ascii="Times New Roman Regular" w:hAnsi="Times New Roman Regular" w:eastAsia="黑体" w:cs="Times New Roman Regular"/>
          <w:sz w:val="24"/>
        </w:rPr>
      </w:pPr>
      <w:r>
        <w:rPr>
          <w:rFonts w:hint="eastAsia" w:ascii="Times New Roman Regular" w:hAnsi="Times New Roman Regular" w:eastAsia="黑体" w:cs="Times New Roman Regular"/>
          <w:sz w:val="24"/>
        </w:rPr>
        <w:t>简答题</w:t>
      </w:r>
      <w:r>
        <w:rPr>
          <w:rFonts w:ascii="Times New Roman Regular" w:hAnsi="Times New Roman Regular" w:eastAsia="黑体" w:cs="Times New Roman Regular"/>
          <w:sz w:val="24"/>
        </w:rPr>
        <w:t>：本大题共  小题，每小题  分，共  分。</w:t>
      </w:r>
    </w:p>
    <w:p>
      <w:pPr>
        <w:numPr>
          <w:ilvl w:val="0"/>
          <w:numId w:val="5"/>
        </w:numPr>
        <w:spacing w:line="360" w:lineRule="exact"/>
        <w:rPr>
          <w:rFonts w:ascii="Times New Roman Regular" w:hAnsi="Times New Roman Regular" w:eastAsia="黑体" w:cs="Times New Roman Regular"/>
          <w:sz w:val="24"/>
        </w:rPr>
      </w:pPr>
      <w:r>
        <w:rPr>
          <w:rFonts w:hint="eastAsia" w:ascii="宋体" w:hAnsi="宋体" w:cs="宋体"/>
          <w:sz w:val="24"/>
        </w:rPr>
        <w:t>简述诱病育种的操作方法和步骤</w:t>
      </w:r>
      <w:r>
        <w:rPr>
          <w:rFonts w:hint="eastAsia" w:ascii="Times New Roman Regular" w:hAnsi="Times New Roman Regular" w:eastAsia="黑体" w:cs="Times New Roman Regular"/>
          <w:sz w:val="24"/>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Regular">
    <w:altName w:val="Times New Roman"/>
    <w:panose1 w:val="00000000000000000000"/>
    <w:charset w:val="00"/>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Cs w:val="18"/>
      </w:rPr>
    </w:pPr>
    <w:r>
      <w:rPr>
        <w:rFonts w:hint="eastAsia"/>
        <w:kern w:val="0"/>
        <w:szCs w:val="18"/>
      </w:rPr>
      <w:t xml:space="preserve">第 </w:t>
    </w:r>
    <w:r>
      <w:rPr>
        <w:kern w:val="0"/>
        <w:szCs w:val="18"/>
      </w:rPr>
      <w:fldChar w:fldCharType="begin"/>
    </w:r>
    <w:r>
      <w:rPr>
        <w:kern w:val="0"/>
        <w:szCs w:val="18"/>
      </w:rPr>
      <w:instrText xml:space="preserve"> PAGE </w:instrText>
    </w:r>
    <w:r>
      <w:rPr>
        <w:kern w:val="0"/>
        <w:szCs w:val="18"/>
      </w:rPr>
      <w:fldChar w:fldCharType="separate"/>
    </w:r>
    <w:r>
      <w:rPr>
        <w:kern w:val="0"/>
        <w:szCs w:val="18"/>
      </w:rPr>
      <w:t>4</w:t>
    </w:r>
    <w:r>
      <w:rPr>
        <w:kern w:val="0"/>
        <w:szCs w:val="18"/>
      </w:rPr>
      <w:fldChar w:fldCharType="end"/>
    </w:r>
    <w:r>
      <w:rPr>
        <w:rFonts w:hint="eastAsia"/>
        <w:kern w:val="0"/>
        <w:szCs w:val="18"/>
      </w:rPr>
      <w:t xml:space="preserve"> 页 共 </w:t>
    </w:r>
    <w:r>
      <w:rPr>
        <w:kern w:val="0"/>
        <w:szCs w:val="18"/>
      </w:rPr>
      <w:fldChar w:fldCharType="begin"/>
    </w:r>
    <w:r>
      <w:rPr>
        <w:kern w:val="0"/>
        <w:szCs w:val="18"/>
      </w:rPr>
      <w:instrText xml:space="preserve"> NUMPAGES </w:instrText>
    </w:r>
    <w:r>
      <w:rPr>
        <w:kern w:val="0"/>
        <w:szCs w:val="18"/>
      </w:rPr>
      <w:fldChar w:fldCharType="separate"/>
    </w:r>
    <w:r>
      <w:rPr>
        <w:kern w:val="0"/>
        <w:szCs w:val="18"/>
      </w:rPr>
      <w:t>5</w:t>
    </w:r>
    <w:r>
      <w:rPr>
        <w:kern w:val="0"/>
        <w:szCs w:val="18"/>
      </w:rPr>
      <w:fldChar w:fldCharType="end"/>
    </w:r>
    <w:r>
      <w:rPr>
        <w:rFonts w:hint="eastAsia"/>
        <w:kern w:val="0"/>
        <w:szCs w:val="18"/>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5DC9F7"/>
    <w:multiLevelType w:val="singleLevel"/>
    <w:tmpl w:val="BA5DC9F7"/>
    <w:lvl w:ilvl="0" w:tentative="0">
      <w:start w:val="4"/>
      <w:numFmt w:val="chineseCounting"/>
      <w:suff w:val="nothing"/>
      <w:lvlText w:val="%1、"/>
      <w:lvlJc w:val="left"/>
      <w:rPr>
        <w:rFonts w:hint="eastAsia"/>
      </w:rPr>
    </w:lvl>
  </w:abstractNum>
  <w:abstractNum w:abstractNumId="1">
    <w:nsid w:val="C8332457"/>
    <w:multiLevelType w:val="singleLevel"/>
    <w:tmpl w:val="C8332457"/>
    <w:lvl w:ilvl="0" w:tentative="0">
      <w:start w:val="1"/>
      <w:numFmt w:val="decimal"/>
      <w:lvlText w:val="%1."/>
      <w:lvlJc w:val="left"/>
      <w:pPr>
        <w:tabs>
          <w:tab w:val="left" w:pos="312"/>
        </w:tabs>
      </w:pPr>
    </w:lvl>
  </w:abstractNum>
  <w:abstractNum w:abstractNumId="2">
    <w:nsid w:val="EE6C43E0"/>
    <w:multiLevelType w:val="singleLevel"/>
    <w:tmpl w:val="EE6C43E0"/>
    <w:lvl w:ilvl="0" w:tentative="0">
      <w:start w:val="3"/>
      <w:numFmt w:val="chineseCounting"/>
      <w:suff w:val="space"/>
      <w:lvlText w:val="第%1节"/>
      <w:lvlJc w:val="left"/>
      <w:rPr>
        <w:rFonts w:hint="eastAsia"/>
      </w:rPr>
    </w:lvl>
  </w:abstractNum>
  <w:abstractNum w:abstractNumId="3">
    <w:nsid w:val="F9DB8752"/>
    <w:multiLevelType w:val="singleLevel"/>
    <w:tmpl w:val="F9DB8752"/>
    <w:lvl w:ilvl="0" w:tentative="0">
      <w:start w:val="7"/>
      <w:numFmt w:val="chineseCounting"/>
      <w:suff w:val="space"/>
      <w:lvlText w:val="第%1章"/>
      <w:lvlJc w:val="left"/>
      <w:rPr>
        <w:rFonts w:hint="eastAsia"/>
      </w:rPr>
    </w:lvl>
  </w:abstractNum>
  <w:abstractNum w:abstractNumId="4">
    <w:nsid w:val="5D72AFBB"/>
    <w:multiLevelType w:val="singleLevel"/>
    <w:tmpl w:val="5D72AFBB"/>
    <w:lvl w:ilvl="0" w:tentative="0">
      <w:start w:val="2"/>
      <w:numFmt w:val="chineseCounting"/>
      <w:suff w:val="space"/>
      <w:lvlText w:val="第%1节"/>
      <w:lvlJc w:val="left"/>
      <w:rPr>
        <w:rFonts w:hint="eastAsia"/>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ODc2YTQ5NDA5NTUyOWZhMTBkOWMyNDE3NWNkODIifQ=="/>
  </w:docVars>
  <w:rsids>
    <w:rsidRoot w:val="3DA264AA"/>
    <w:rsid w:val="003656DF"/>
    <w:rsid w:val="006072F8"/>
    <w:rsid w:val="0098657A"/>
    <w:rsid w:val="20267999"/>
    <w:rsid w:val="3A0B3731"/>
    <w:rsid w:val="3DA264AA"/>
    <w:rsid w:val="41236E70"/>
    <w:rsid w:val="4F582E68"/>
    <w:rsid w:val="582B492E"/>
    <w:rsid w:val="5FB77DD2"/>
    <w:rsid w:val="65856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3481</Words>
  <Characters>3495</Characters>
  <Lines>26</Lines>
  <Paragraphs>7</Paragraphs>
  <TotalTime>2</TotalTime>
  <ScaleCrop>false</ScaleCrop>
  <LinksUpToDate>false</LinksUpToDate>
  <CharactersWithSpaces>3574</CharactersWithSpaces>
  <Application>WPS Office_12.1.0.16894_F1E327BC-269C-435d-A152-05C5408002CA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2023-12-11T01:12:00Z</dcterms:created>
  <dc:creator>灰太狼</dc:creator>
  <cp:lastModifiedBy>冰山雪</cp:lastModifiedBy>
  <dcterms:modified xsi:type="dcterms:W3CDTF">2024-05-06T01:25:22Z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F7CC95560BBA42BDAAB13E09B5594395</vt:lpwstr>
  </property>
</Properties>
</file>