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12"/>
          <w:rFonts w:hint="eastAsia"/>
          <w:b/>
          <w:sz w:val="36"/>
          <w:szCs w:val="36"/>
          <w:lang w:eastAsia="zh-CN"/>
        </w:rPr>
      </w:pPr>
      <w:r>
        <w:rPr>
          <w:rStyle w:val="12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12"/>
          <w:rFonts w:hint="eastAsia"/>
          <w:b/>
          <w:sz w:val="36"/>
          <w:szCs w:val="36"/>
          <w:lang w:eastAsia="zh-CN"/>
        </w:rPr>
      </w:pPr>
      <w:r>
        <w:rPr>
          <w:rStyle w:val="12"/>
          <w:rFonts w:hint="eastAsia"/>
          <w:b/>
          <w:sz w:val="36"/>
          <w:szCs w:val="36"/>
          <w:lang w:val="en-US" w:eastAsia="zh-CN"/>
        </w:rPr>
        <w:t>烹饪工艺与营养</w:t>
      </w:r>
      <w:r>
        <w:rPr>
          <w:rStyle w:val="12"/>
          <w:rFonts w:hint="eastAsia"/>
          <w:b/>
          <w:sz w:val="36"/>
          <w:szCs w:val="36"/>
          <w:lang w:eastAsia="zh-CN"/>
        </w:rPr>
        <w:t>（专</w:t>
      </w:r>
      <w:r>
        <w:rPr>
          <w:rStyle w:val="12"/>
          <w:rFonts w:hint="eastAsia"/>
          <w:b/>
          <w:sz w:val="36"/>
          <w:szCs w:val="36"/>
          <w:lang w:val="en-US" w:eastAsia="zh-CN"/>
        </w:rPr>
        <w:t>科</w:t>
      </w:r>
      <w:r>
        <w:rPr>
          <w:rStyle w:val="12"/>
          <w:rFonts w:hint="eastAsia"/>
          <w:b/>
          <w:sz w:val="36"/>
          <w:szCs w:val="36"/>
          <w:lang w:eastAsia="zh-CN"/>
        </w:rPr>
        <w:t>）（</w:t>
      </w:r>
      <w:r>
        <w:rPr>
          <w:rStyle w:val="12"/>
          <w:rFonts w:hint="eastAsia"/>
          <w:b/>
          <w:sz w:val="36"/>
          <w:szCs w:val="36"/>
          <w:lang w:val="en-US" w:eastAsia="zh-CN"/>
        </w:rPr>
        <w:t>540202</w:t>
      </w:r>
      <w:r>
        <w:rPr>
          <w:rStyle w:val="12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12"/>
          <w:rFonts w:hint="eastAsia"/>
          <w:b/>
          <w:sz w:val="36"/>
          <w:szCs w:val="36"/>
          <w:lang w:val="en-US" w:eastAsia="zh-CN"/>
        </w:rPr>
      </w:pPr>
      <w:r>
        <w:rPr>
          <w:rStyle w:val="12"/>
          <w:rFonts w:hint="eastAsia"/>
          <w:b/>
          <w:sz w:val="36"/>
          <w:szCs w:val="36"/>
          <w:lang w:eastAsia="zh-CN"/>
        </w:rPr>
        <w:t>《</w:t>
      </w:r>
      <w:r>
        <w:rPr>
          <w:rStyle w:val="12"/>
          <w:rFonts w:hint="eastAsia"/>
          <w:b/>
          <w:sz w:val="36"/>
          <w:szCs w:val="36"/>
          <w:lang w:val="en-US" w:eastAsia="zh-CN"/>
        </w:rPr>
        <w:t>中国风味流派与菜肴</w:t>
      </w:r>
      <w:r>
        <w:rPr>
          <w:rStyle w:val="12"/>
          <w:rFonts w:hint="eastAsia"/>
          <w:b/>
          <w:sz w:val="36"/>
          <w:szCs w:val="36"/>
          <w:lang w:eastAsia="zh-CN"/>
        </w:rPr>
        <w:t>》（</w:t>
      </w:r>
      <w:r>
        <w:rPr>
          <w:rStyle w:val="12"/>
          <w:rFonts w:hint="eastAsia"/>
          <w:b/>
          <w:sz w:val="36"/>
          <w:szCs w:val="36"/>
          <w:lang w:val="en-US" w:eastAsia="zh-CN"/>
        </w:rPr>
        <w:t>06204</w:t>
      </w:r>
      <w:r>
        <w:rPr>
          <w:rStyle w:val="12"/>
          <w:rFonts w:hint="eastAsia"/>
          <w:b/>
          <w:sz w:val="36"/>
          <w:szCs w:val="36"/>
          <w:lang w:eastAsia="zh-CN"/>
        </w:rPr>
        <w:t>）</w:t>
      </w:r>
      <w:r>
        <w:rPr>
          <w:rStyle w:val="12"/>
          <w:rFonts w:hint="eastAsia"/>
          <w:b/>
          <w:sz w:val="36"/>
          <w:szCs w:val="36"/>
          <w:lang w:val="en-US" w:eastAsia="zh-CN"/>
        </w:rPr>
        <w:t>实践考核方案</w:t>
      </w:r>
    </w:p>
    <w:p>
      <w:pPr>
        <w:spacing w:line="360" w:lineRule="auto"/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中国风味流派与菜肴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考核目的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掌握中式菜肴的特点及主要地方风味流派，分析中式菜肴的特点及风味流派的特色，让考生热爱烹饪事业，继承、发展创新祖国传统的烹调技艺，学会体会中式烹饪的博大精深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常用的仪器设备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灶、电磁炉、炒锅、炒勺、筷子、菜刀、盆、盘子、蒸笼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熟知中式菜肴的入点特色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深知中国菜肴的风味流派主要由哪四大流派组成，分别是哪些风味菜系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学会分析中国主要地方风味流派的特点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熟知中国各方要地风味流派的主要代表菜系以及他们的成菜特点、选料特点、风味特点及主要烹调技法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在深知中国烹调的博大精深的基础上，创新祖国传统的烹调技艺，推出创新，继承和发展祖国的烹饪事业。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考核方式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实践操作考核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考核范围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1、考生的仪容仪表（干净、整洁、得体大方）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2、操作过程中的环境卫生、操作卫生干净，操作规范、操</w:t>
      </w:r>
      <w:r>
        <w:rPr>
          <w:rFonts w:hint="eastAsia"/>
          <w:w w:val="150"/>
          <w:lang w:val="en-US" w:eastAsia="zh-CN"/>
        </w:rPr>
        <w:t>作能力较好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3、原料的预制，与辅料的切配合理，大小适度，烹制操作</w:t>
      </w:r>
      <w:r>
        <w:rPr>
          <w:rFonts w:hint="eastAsia"/>
          <w:w w:val="150"/>
          <w:lang w:val="en-US" w:eastAsia="zh-CN"/>
        </w:rPr>
        <w:t>规范、正确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菜肴的整体美观，盘饰精美，色、香、味俱全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必读、参考书目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《中国风味流派与菜肴》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考核目标、内容、方法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1、考核目标：熟知中国各地主要风味流派及地方流派特色，主要成菜特点，烹调技艺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2、考核内容：“贵州辣子鸡”（考生在30min内完成辣子鸡的烹调以及装盘、装饰）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w w:val="150"/>
          <w:lang w:val="en-US" w:eastAsia="zh-CN"/>
        </w:rPr>
      </w:pPr>
      <w:r>
        <w:rPr>
          <w:rFonts w:hint="eastAsia"/>
          <w:lang w:val="en-US" w:eastAsia="zh-CN"/>
        </w:rPr>
        <w:t>3、考核方法：结合掌握的技法，了解贵州辣子鸡的烹调技法、成菜特点进行烹制</w:t>
      </w:r>
    </w:p>
    <w:p>
      <w:pPr>
        <w:jc w:val="left"/>
        <w:rPr>
          <w:lang w:val="en-US"/>
        </w:rPr>
      </w:pPr>
    </w:p>
    <w:p>
      <w:pPr>
        <w:jc w:val="both"/>
        <w:rPr>
          <w:lang w:val="en-US"/>
        </w:rPr>
      </w:pPr>
    </w:p>
    <w:p>
      <w:pPr>
        <w:jc w:val="both"/>
        <w:rPr>
          <w:lang w:val="en-US"/>
        </w:rPr>
      </w:pPr>
      <w:r>
        <w:rPr>
          <w:lang w:val="en-US"/>
        </w:rPr>
        <w:t>贵州辣子鸡</w:t>
      </w:r>
    </w:p>
    <w:p>
      <w:pPr>
        <w:jc w:val="left"/>
        <w:rPr>
          <w:lang w:val="en-US"/>
        </w:rPr>
      </w:pPr>
      <w:r>
        <w:rPr>
          <w:lang w:val="en-US"/>
        </w:rPr>
        <w:t>味型：香辣</w:t>
      </w:r>
    </w:p>
    <w:p>
      <w:pPr>
        <w:jc w:val="left"/>
        <w:rPr>
          <w:lang w:val="en-US"/>
        </w:rPr>
      </w:pPr>
      <w:r>
        <w:rPr>
          <w:lang w:val="en-US"/>
        </w:rPr>
        <w:t>技法：炒</w:t>
      </w:r>
    </w:p>
    <w:p>
      <w:pPr>
        <w:jc w:val="left"/>
        <w:rPr>
          <w:lang w:val="en-US"/>
        </w:rPr>
      </w:pPr>
      <w:r>
        <w:rPr>
          <w:lang w:val="en-US"/>
        </w:rPr>
        <w:t>主料：公鸡</w:t>
      </w:r>
    </w:p>
    <w:p>
      <w:pPr>
        <w:jc w:val="left"/>
        <w:rPr>
          <w:lang w:val="en-US"/>
        </w:rPr>
      </w:pPr>
      <w:r>
        <w:rPr>
          <w:lang w:val="en-US"/>
        </w:rPr>
        <w:t>配料：蒜苗</w:t>
      </w:r>
    </w:p>
    <w:p>
      <w:pPr>
        <w:jc w:val="left"/>
        <w:rPr>
          <w:lang w:val="en-US"/>
        </w:rPr>
      </w:pPr>
      <w:r>
        <w:rPr>
          <w:lang w:val="en-US"/>
        </w:rPr>
        <w:t>调料：糍粑辣椒 豆瓣酱 酒酿 盐 味精 鸡精 蚝油 姜 蒜 蚝油</w:t>
      </w:r>
    </w:p>
    <w:p>
      <w:pPr>
        <w:jc w:val="left"/>
        <w:rPr>
          <w:lang w:val="en-US"/>
        </w:rPr>
      </w:pPr>
      <w:r>
        <w:rPr>
          <w:lang w:val="en-US"/>
        </w:rPr>
        <w:t>干花椒 生抽  白胡椒粉 白糖 料酒</w:t>
      </w:r>
    </w:p>
    <w:p>
      <w:pPr>
        <w:jc w:val="left"/>
        <w:rPr>
          <w:lang w:val="en-US"/>
        </w:rPr>
      </w:pPr>
      <w:r>
        <w:rPr>
          <w:lang w:val="en-US"/>
        </w:rPr>
        <w:t>制作流程：</w:t>
      </w:r>
    </w:p>
    <w:p>
      <w:pPr>
        <w:jc w:val="left"/>
        <w:rPr>
          <w:lang w:val="en-US"/>
        </w:rPr>
      </w:pPr>
      <w:r>
        <w:rPr>
          <w:lang w:val="en-US"/>
        </w:rPr>
        <w:t xml:space="preserve">   ①将公鸡宰杀洗净、腌制</w:t>
      </w:r>
      <w:r>
        <w:rPr>
          <w:rFonts w:hint="eastAsia"/>
          <w:lang w:val="en-US" w:eastAsia="zh-CN"/>
        </w:rPr>
        <w:t>（</w:t>
      </w:r>
      <w:r>
        <w:rPr>
          <w:lang w:val="en-US"/>
        </w:rPr>
        <w:t>1.5分</w:t>
      </w:r>
      <w:r>
        <w:rPr>
          <w:rFonts w:hint="eastAsia"/>
          <w:lang w:val="en-US" w:eastAsia="zh-CN"/>
        </w:rPr>
        <w:t>）</w:t>
      </w:r>
    </w:p>
    <w:p>
      <w:pPr>
        <w:jc w:val="left"/>
        <w:rPr>
          <w:lang w:val="en-US"/>
        </w:rPr>
      </w:pPr>
      <w:r>
        <w:rPr>
          <w:lang w:val="en-US"/>
        </w:rPr>
        <w:t xml:space="preserve">   ②公鸡过油捞坜 </w:t>
      </w:r>
      <w:r>
        <w:rPr>
          <w:rFonts w:hint="eastAsia"/>
          <w:lang w:val="en-US" w:eastAsia="zh-CN"/>
        </w:rPr>
        <w:t>（</w:t>
      </w:r>
      <w:r>
        <w:rPr>
          <w:lang w:val="en-US"/>
        </w:rPr>
        <w:t>1.5分</w:t>
      </w:r>
      <w:r>
        <w:rPr>
          <w:rFonts w:hint="eastAsia"/>
          <w:lang w:val="en-US" w:eastAsia="zh-CN"/>
        </w:rPr>
        <w:t>）</w:t>
      </w:r>
    </w:p>
    <w:p>
      <w:pPr>
        <w:jc w:val="left"/>
        <w:rPr>
          <w:lang w:val="en-US"/>
        </w:rPr>
      </w:pPr>
      <w:r>
        <w:rPr>
          <w:lang w:val="en-US"/>
        </w:rPr>
        <w:t xml:space="preserve">   ③锅中下入菜籽油糍粑辣椒，豆瓣酱，干花椒炒香下入公鸡炒调味下蒜苗</w:t>
      </w:r>
    </w:p>
    <w:p>
      <w:pPr>
        <w:jc w:val="left"/>
        <w:rPr>
          <w:lang w:val="en-US"/>
        </w:rPr>
      </w:pPr>
      <w:r>
        <w:rPr>
          <w:lang w:val="en-US"/>
        </w:rPr>
        <w:t xml:space="preserve">   翻炒出锅装盘成菜 </w:t>
      </w:r>
      <w:r>
        <w:rPr>
          <w:rFonts w:hint="eastAsia"/>
          <w:lang w:val="en-US" w:eastAsia="zh-CN"/>
        </w:rPr>
        <w:t>（</w:t>
      </w:r>
      <w:r>
        <w:rPr>
          <w:lang w:val="en-US"/>
        </w:rPr>
        <w:t>5分</w:t>
      </w:r>
      <w:r>
        <w:rPr>
          <w:rFonts w:hint="eastAsia"/>
          <w:lang w:val="en-US" w:eastAsia="zh-CN"/>
        </w:rPr>
        <w:t>）</w:t>
      </w:r>
    </w:p>
    <w:p>
      <w:pPr>
        <w:jc w:val="left"/>
        <w:rPr>
          <w:lang w:val="en-US"/>
        </w:rPr>
      </w:pPr>
      <w:r>
        <w:rPr>
          <w:lang w:val="en-US"/>
        </w:rPr>
        <w:t>盛菜特点：</w:t>
      </w:r>
    </w:p>
    <w:p>
      <w:pPr>
        <w:jc w:val="both"/>
        <w:rPr>
          <w:rFonts w:hint="eastAsia"/>
          <w:w w:val="150"/>
          <w:lang w:val="en-US" w:eastAsia="zh-CN"/>
        </w:rPr>
      </w:pPr>
      <w:r>
        <w:rPr>
          <w:lang w:val="en-US"/>
        </w:rPr>
        <w:t xml:space="preserve">  色泽红亮、鸡肉软烂香糯 </w:t>
      </w:r>
      <w:r>
        <w:rPr>
          <w:rFonts w:hint="eastAsia"/>
          <w:lang w:val="en-US" w:eastAsia="zh-CN"/>
        </w:rPr>
        <w:t>（</w:t>
      </w:r>
      <w:r>
        <w:rPr>
          <w:lang w:val="en-US"/>
        </w:rPr>
        <w:t>2分</w:t>
      </w:r>
      <w:r>
        <w:rPr>
          <w:rFonts w:hint="eastAsia"/>
          <w:lang w:val="en-US" w:eastAsia="zh-CN"/>
        </w:rPr>
        <w:t>）</w:t>
      </w:r>
    </w:p>
    <w:p>
      <w:pPr>
        <w:pStyle w:val="6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考核报告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/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/>
        </w:rPr>
      </w:pPr>
    </w:p>
    <w:p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评分细则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/>
          <w:bCs/>
        </w:rPr>
      </w:pPr>
      <w:r>
        <w:rPr>
          <w:rFonts w:hint="eastAsia"/>
          <w:b/>
        </w:rPr>
        <w:t>试题</w:t>
      </w:r>
      <w:r>
        <w:rPr>
          <w:rFonts w:hint="eastAsia"/>
          <w:b/>
          <w:lang w:val="en-US" w:eastAsia="zh-CN"/>
        </w:rPr>
        <w:t>：</w:t>
      </w:r>
      <w:r>
        <w:rPr>
          <w:rFonts w:hint="eastAsia"/>
          <w:b/>
          <w:bCs/>
          <w:lang w:eastAsia="zh-CN"/>
        </w:rPr>
        <w:t>贵州辣子鸡制作</w:t>
      </w:r>
    </w:p>
    <w:tbl>
      <w:tblPr>
        <w:tblStyle w:val="10"/>
        <w:tblW w:w="8878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09"/>
        <w:gridCol w:w="720"/>
        <w:gridCol w:w="720"/>
        <w:gridCol w:w="518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评分要点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红亮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（1）基本符合成品色泽和要求，酌情扣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分（2）成品色泽较差，酌情扣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分（3）成品色泽差，酌情扣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分（4）基本不具备该品种应有的色泽的，酌情扣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味感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（口味）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香辣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（1）基本符合味型要求，扣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分（2）味感较差，酌情扣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分（3）味感差，扣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分（4）味型基本错误，酌情扣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2.5cm方块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（1）刀工成形较差，扣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分（2）刀工成形差，酌情扣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分（3）糊浆、汤汁差，扣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分（4）装盘不规范，扣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分（5）菜肴整体成形差，酌情扣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分（6）不当点缀，扣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（1）火候运用基本得当，酌情扣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分（2）质感基本符合要求，酌情扣1分（3）质感较差，酌情扣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分（4）质感差，酌情扣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分（5）基本不具备本品种的质感特点，酌情扣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菜品安全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符合食用卫生标准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（1）生熟不分，酌情扣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分（2）原料不新鲜，酌情扣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分（3）盛器不洁，酌情扣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分（4）成品有污点，酌情扣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B10F0"/>
    <w:multiLevelType w:val="singleLevel"/>
    <w:tmpl w:val="F68B10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CA2B44"/>
    <w:multiLevelType w:val="singleLevel"/>
    <w:tmpl w:val="FCCA2B4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c2YTQ5NDA5NTUyOWZhMTBkOWMyNDE3NWNkODIifQ=="/>
  </w:docVars>
  <w:rsids>
    <w:rsidRoot w:val="79702EA0"/>
    <w:rsid w:val="01EA5E2B"/>
    <w:rsid w:val="16FD7179"/>
    <w:rsid w:val="1DDB3730"/>
    <w:rsid w:val="262F529B"/>
    <w:rsid w:val="29426969"/>
    <w:rsid w:val="30106EBD"/>
    <w:rsid w:val="39242847"/>
    <w:rsid w:val="48E273E0"/>
    <w:rsid w:val="4AB65E0D"/>
    <w:rsid w:val="4D1077E2"/>
    <w:rsid w:val="58E0332F"/>
    <w:rsid w:val="5ED304DD"/>
    <w:rsid w:val="64490436"/>
    <w:rsid w:val="6682379B"/>
    <w:rsid w:val="6C9C0A90"/>
    <w:rsid w:val="6D535020"/>
    <w:rsid w:val="7740615C"/>
    <w:rsid w:val="79702EA0"/>
    <w:rsid w:val="7FC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8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e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1144</Words>
  <Characters>1183</Characters>
  <Lines>0</Lines>
  <Paragraphs>0</Paragraphs>
  <TotalTime>1</TotalTime>
  <ScaleCrop>false</ScaleCrop>
  <LinksUpToDate>false</LinksUpToDate>
  <CharactersWithSpaces>1214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2021-07-08T13:33:00Z</dcterms:created>
  <dc:creator>love</dc:creator>
  <cp:lastModifiedBy>冰山雪</cp:lastModifiedBy>
  <dcterms:modified xsi:type="dcterms:W3CDTF">2024-05-06T02:01:02Z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9AE17D1B52D446699A74DF35DB14AEA4</vt:lpwstr>
  </property>
</Properties>
</file>