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80" w:lineRule="auto"/>
        <w:ind w:right="-12" w:rightChars="-5" w:firstLine="0" w:firstLineChars="0"/>
        <w:jc w:val="center"/>
        <w:rPr>
          <w:rFonts w:ascii="宋体" w:hAnsi="宋体" w:cs="宋体"/>
          <w:b/>
          <w:bCs/>
          <w:sz w:val="52"/>
          <w:szCs w:val="52"/>
        </w:rPr>
      </w:pPr>
      <w:bookmarkStart w:id="0" w:name="_Toc56898486"/>
      <w:bookmarkStart w:id="1" w:name="_Toc14505"/>
      <w:r>
        <w:rPr>
          <w:rFonts w:ascii="宋体" w:hAnsi="宋体" w:cs="宋体"/>
          <w:bCs/>
          <w:sz w:val="28"/>
          <w:szCs w:val="24"/>
        </w:rPr>
        <w:drawing>
          <wp:inline distT="0" distB="0" distL="0" distR="0">
            <wp:extent cx="2076450" cy="685800"/>
            <wp:effectExtent l="0" t="0" r="0" b="0"/>
            <wp:docPr id="2" name="图片 2" descr="山东大学logo最新版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山东大学logo最新版横版"/>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76450" cy="685800"/>
                    </a:xfrm>
                    <a:prstGeom prst="rect">
                      <a:avLst/>
                    </a:prstGeom>
                    <a:noFill/>
                    <a:ln>
                      <a:noFill/>
                    </a:ln>
                  </pic:spPr>
                </pic:pic>
              </a:graphicData>
            </a:graphic>
          </wp:inline>
        </w:drawing>
      </w:r>
    </w:p>
    <w:p>
      <w:pPr>
        <w:spacing w:before="312" w:beforeLines="100" w:after="312" w:afterLines="100" w:line="240" w:lineRule="auto"/>
        <w:ind w:right="-12" w:rightChars="-5" w:firstLine="0" w:firstLineChars="0"/>
        <w:jc w:val="center"/>
        <w:rPr>
          <w:rFonts w:ascii="黑体" w:hAnsi="黑体" w:eastAsia="黑体" w:cs="宋体"/>
          <w:bCs/>
          <w:sz w:val="52"/>
          <w:szCs w:val="52"/>
        </w:rPr>
      </w:pPr>
      <w:r>
        <w:rPr>
          <w:rFonts w:hint="eastAsia" w:ascii="黑体" w:hAnsi="黑体" w:eastAsia="黑体" w:cs="宋体"/>
          <w:bCs/>
          <w:sz w:val="52"/>
          <w:szCs w:val="52"/>
        </w:rPr>
        <w:t>高等教育自学考试本科毕业论文</w:t>
      </w:r>
    </w:p>
    <w:p>
      <w:pPr>
        <w:ind w:firstLine="480"/>
      </w:pPr>
    </w:p>
    <w:p>
      <w:pPr>
        <w:ind w:firstLine="480"/>
      </w:pPr>
    </w:p>
    <w:p>
      <w:pPr>
        <w:ind w:firstLine="480"/>
      </w:pPr>
    </w:p>
    <w:p>
      <w:pPr>
        <w:ind w:firstLine="480"/>
      </w:pPr>
    </w:p>
    <w:p>
      <w:pPr>
        <w:ind w:firstLine="480"/>
      </w:pPr>
    </w:p>
    <w:p>
      <w:pPr>
        <w:ind w:firstLine="480"/>
      </w:pPr>
    </w:p>
    <w:tbl>
      <w:tblPr>
        <w:tblStyle w:val="52"/>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5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before="156" w:after="156" w:line="480" w:lineRule="auto"/>
              <w:ind w:right="-122" w:rightChars="-51" w:firstLine="0" w:firstLineChars="0"/>
              <w:rPr>
                <w:rFonts w:ascii="宋体" w:hAnsi="宋体" w:cs="宋体"/>
                <w:bCs/>
                <w:sz w:val="28"/>
                <w:szCs w:val="24"/>
              </w:rPr>
            </w:pPr>
            <w:r>
              <w:rPr>
                <w:rFonts w:hint="eastAsia" w:ascii="宋体" w:hAnsi="宋体" w:cs="宋体"/>
                <w:bCs/>
                <w:sz w:val="28"/>
                <w:szCs w:val="24"/>
              </w:rPr>
              <w:t xml:space="preserve">题 </w:t>
            </w:r>
            <w:r>
              <w:rPr>
                <w:rFonts w:ascii="宋体" w:hAnsi="宋体" w:cs="宋体"/>
                <w:bCs/>
                <w:sz w:val="28"/>
                <w:szCs w:val="24"/>
              </w:rPr>
              <w:t xml:space="preserve">   </w:t>
            </w:r>
            <w:r>
              <w:rPr>
                <w:rFonts w:hint="eastAsia" w:ascii="宋体" w:hAnsi="宋体" w:cs="宋体"/>
                <w:bCs/>
                <w:sz w:val="28"/>
                <w:szCs w:val="24"/>
              </w:rPr>
              <w:t>目</w:t>
            </w:r>
          </w:p>
        </w:tc>
        <w:tc>
          <w:tcPr>
            <w:tcW w:w="5620" w:type="dxa"/>
          </w:tcPr>
          <w:p>
            <w:pPr>
              <w:spacing w:before="156" w:after="156" w:line="480" w:lineRule="auto"/>
              <w:ind w:right="-103" w:rightChars="-43" w:firstLine="0" w:firstLineChars="0"/>
              <w:rPr>
                <w:rFonts w:ascii="宋体" w:hAnsi="宋体" w:cs="宋体"/>
                <w:bCs/>
                <w:sz w:val="28"/>
                <w:szCs w:val="24"/>
                <w:u w:val="single"/>
              </w:rPr>
            </w:pPr>
            <w:r>
              <w:rPr>
                <w:rFonts w:ascii="宋体" w:hAnsi="宋体" w:cs="宋体"/>
                <w:bCs/>
                <w:sz w:val="28"/>
                <w:szCs w:val="24"/>
                <w:u w:val="single"/>
              </w:rPr>
              <w:t xml:space="preserve">                                                                   </w:t>
            </w:r>
          </w:p>
        </w:tc>
      </w:tr>
    </w:tbl>
    <w:p>
      <w:pPr>
        <w:spacing w:line="480" w:lineRule="auto"/>
        <w:ind w:right="934" w:rightChars="389" w:firstLine="991" w:firstLineChars="354"/>
        <w:rPr>
          <w:rFonts w:ascii="宋体" w:hAnsi="宋体" w:cs="宋体"/>
          <w:bCs/>
          <w:sz w:val="28"/>
          <w:szCs w:val="24"/>
          <w:u w:val="single"/>
        </w:rPr>
      </w:pPr>
      <w:r>
        <w:rPr>
          <w:rFonts w:hint="eastAsia" w:ascii="宋体" w:hAnsi="宋体" w:cs="宋体"/>
          <w:bCs/>
          <w:sz w:val="28"/>
          <w:szCs w:val="24"/>
        </w:rPr>
        <w:t>姓    名</w:t>
      </w:r>
      <w:r>
        <w:rPr>
          <w:rFonts w:hint="eastAsia" w:ascii="宋体" w:hAnsi="宋体" w:cs="宋体"/>
          <w:bCs/>
          <w:sz w:val="28"/>
          <w:szCs w:val="24"/>
          <w:u w:val="single"/>
        </w:rPr>
        <w:t xml:space="preserve">         </w:t>
      </w:r>
      <w:r>
        <w:rPr>
          <w:rFonts w:ascii="宋体" w:hAnsi="宋体" w:cs="宋体"/>
          <w:bCs/>
          <w:sz w:val="28"/>
          <w:szCs w:val="24"/>
          <w:u w:val="single"/>
        </w:rPr>
        <w:t xml:space="preserve">   </w:t>
      </w:r>
      <w:r>
        <w:rPr>
          <w:rFonts w:hint="eastAsia" w:ascii="宋体" w:hAnsi="宋体" w:cs="宋体"/>
          <w:bCs/>
          <w:sz w:val="28"/>
          <w:szCs w:val="24"/>
        </w:rPr>
        <w:t>准考证号</w:t>
      </w:r>
      <w:r>
        <w:rPr>
          <w:rFonts w:hint="eastAsia" w:ascii="宋体" w:hAnsi="宋体" w:cs="宋体"/>
          <w:bCs/>
          <w:sz w:val="28"/>
          <w:szCs w:val="24"/>
          <w:u w:val="single"/>
        </w:rPr>
        <w:t xml:space="preserve">             </w:t>
      </w:r>
      <w:r>
        <w:rPr>
          <w:rFonts w:ascii="宋体" w:hAnsi="宋体" w:cs="宋体"/>
          <w:bCs/>
          <w:sz w:val="28"/>
          <w:szCs w:val="24"/>
          <w:u w:val="single"/>
        </w:rPr>
        <w:t xml:space="preserve">    </w:t>
      </w:r>
      <w:r>
        <w:rPr>
          <w:rFonts w:hint="eastAsia" w:ascii="宋体" w:hAnsi="宋体" w:cs="宋体"/>
          <w:bCs/>
          <w:sz w:val="28"/>
          <w:szCs w:val="24"/>
          <w:u w:val="single"/>
        </w:rPr>
        <w:t xml:space="preserve">  </w:t>
      </w:r>
    </w:p>
    <w:p>
      <w:pPr>
        <w:spacing w:line="480" w:lineRule="auto"/>
        <w:ind w:right="934" w:rightChars="389" w:firstLine="991" w:firstLineChars="354"/>
        <w:rPr>
          <w:rFonts w:ascii="宋体" w:hAnsi="宋体" w:cs="宋体"/>
          <w:bCs/>
          <w:sz w:val="28"/>
          <w:szCs w:val="24"/>
        </w:rPr>
      </w:pPr>
      <w:r>
        <w:rPr>
          <w:rFonts w:hint="eastAsia" w:ascii="宋体" w:hAnsi="宋体" w:cs="宋体"/>
          <w:bCs/>
          <w:sz w:val="28"/>
          <w:szCs w:val="24"/>
        </w:rPr>
        <w:t>专    业</w:t>
      </w:r>
      <w:r>
        <w:rPr>
          <w:rFonts w:hint="eastAsia" w:ascii="宋体" w:hAnsi="宋体" w:cs="宋体"/>
          <w:bCs/>
          <w:sz w:val="28"/>
          <w:szCs w:val="24"/>
          <w:u w:val="single"/>
        </w:rPr>
        <w:t xml:space="preserve">    需与自学考试本科毕业证专业名称一致               </w:t>
      </w:r>
      <w:r>
        <w:rPr>
          <w:rFonts w:ascii="宋体" w:hAnsi="宋体" w:cs="宋体"/>
          <w:bCs/>
          <w:sz w:val="28"/>
          <w:szCs w:val="24"/>
          <w:u w:val="single"/>
        </w:rPr>
        <w:t xml:space="preserve">    </w:t>
      </w:r>
      <w:r>
        <w:rPr>
          <w:rFonts w:hint="eastAsia" w:ascii="宋体" w:hAnsi="宋体" w:cs="宋体"/>
          <w:bCs/>
          <w:sz w:val="28"/>
          <w:szCs w:val="24"/>
          <w:u w:val="single"/>
        </w:rPr>
        <w:t xml:space="preserve">    </w:t>
      </w:r>
    </w:p>
    <w:p>
      <w:pPr>
        <w:spacing w:line="480" w:lineRule="auto"/>
        <w:ind w:right="934" w:rightChars="389" w:firstLine="991" w:firstLineChars="354"/>
        <w:rPr>
          <w:rFonts w:ascii="宋体" w:hAnsi="宋体" w:cs="宋体"/>
          <w:bCs/>
          <w:sz w:val="28"/>
          <w:szCs w:val="24"/>
        </w:rPr>
      </w:pPr>
      <w:r>
        <w:rPr>
          <w:rFonts w:hint="eastAsia" w:ascii="宋体" w:hAnsi="宋体" w:cs="宋体"/>
          <w:bCs/>
          <w:sz w:val="28"/>
          <w:szCs w:val="24"/>
        </w:rPr>
        <w:t>指导教师</w:t>
      </w:r>
      <w:r>
        <w:rPr>
          <w:rFonts w:hint="eastAsia" w:ascii="宋体" w:hAnsi="宋体" w:cs="宋体"/>
          <w:bCs/>
          <w:sz w:val="28"/>
          <w:szCs w:val="24"/>
          <w:u w:val="single"/>
        </w:rPr>
        <w:t xml:space="preserve">                       </w:t>
      </w:r>
      <w:r>
        <w:rPr>
          <w:rFonts w:ascii="宋体" w:hAnsi="宋体" w:cs="宋体"/>
          <w:bCs/>
          <w:sz w:val="28"/>
          <w:szCs w:val="24"/>
          <w:u w:val="single"/>
        </w:rPr>
        <w:t xml:space="preserve">  </w:t>
      </w:r>
      <w:r>
        <w:rPr>
          <w:rFonts w:hint="eastAsia" w:ascii="宋体" w:hAnsi="宋体" w:cs="宋体"/>
          <w:bCs/>
          <w:sz w:val="28"/>
          <w:szCs w:val="24"/>
          <w:u w:val="single"/>
        </w:rPr>
        <w:t xml:space="preserve">   </w:t>
      </w:r>
      <w:r>
        <w:rPr>
          <w:rFonts w:ascii="宋体" w:hAnsi="宋体" w:cs="宋体"/>
          <w:bCs/>
          <w:sz w:val="28"/>
          <w:szCs w:val="24"/>
          <w:u w:val="single"/>
        </w:rPr>
        <w:t xml:space="preserve">    </w:t>
      </w:r>
      <w:r>
        <w:rPr>
          <w:rFonts w:hint="eastAsia" w:ascii="宋体" w:hAnsi="宋体" w:cs="宋体"/>
          <w:bCs/>
          <w:sz w:val="28"/>
          <w:szCs w:val="24"/>
          <w:u w:val="single"/>
        </w:rPr>
        <w:t xml:space="preserve">       </w:t>
      </w:r>
      <w:r>
        <w:rPr>
          <w:rFonts w:hint="eastAsia" w:ascii="宋体" w:hAnsi="宋体" w:cs="宋体"/>
          <w:bCs/>
          <w:sz w:val="28"/>
          <w:szCs w:val="24"/>
        </w:rPr>
        <w:t xml:space="preserve"> </w:t>
      </w:r>
    </w:p>
    <w:p>
      <w:pPr>
        <w:spacing w:line="480" w:lineRule="auto"/>
        <w:ind w:right="934" w:rightChars="389" w:firstLine="991" w:firstLineChars="354"/>
        <w:rPr>
          <w:rFonts w:ascii="宋体" w:hAnsi="宋体" w:cs="宋体"/>
          <w:bCs/>
          <w:sz w:val="28"/>
          <w:szCs w:val="24"/>
        </w:rPr>
      </w:pPr>
      <w:r>
        <w:rPr>
          <w:rFonts w:hint="eastAsia" w:ascii="宋体" w:hAnsi="宋体" w:cs="宋体"/>
          <w:bCs/>
          <w:sz w:val="28"/>
          <w:szCs w:val="24"/>
        </w:rPr>
        <w:t>提交</w:t>
      </w:r>
      <w:r>
        <w:rPr>
          <w:rFonts w:ascii="宋体" w:hAnsi="宋体" w:cs="宋体"/>
          <w:bCs/>
          <w:sz w:val="28"/>
          <w:szCs w:val="24"/>
        </w:rPr>
        <w:t>日期</w:t>
      </w:r>
      <w:r>
        <w:rPr>
          <w:rFonts w:hint="eastAsia" w:ascii="宋体" w:hAnsi="宋体" w:cs="宋体"/>
          <w:bCs/>
          <w:sz w:val="28"/>
          <w:szCs w:val="24"/>
          <w:u w:val="single"/>
        </w:rPr>
        <w:t xml:space="preserve">      20XX年4月或20XX年10月  </w:t>
      </w:r>
      <w:r>
        <w:rPr>
          <w:rFonts w:hint="eastAsia" w:ascii="宋体" w:hAnsi="宋体" w:cs="宋体"/>
          <w:bCs/>
          <w:color w:val="000000" w:themeColor="text1"/>
          <w:sz w:val="28"/>
          <w:szCs w:val="24"/>
          <w:u w:val="single"/>
          <w14:textFill>
            <w14:solidFill>
              <w14:schemeClr w14:val="tx1"/>
            </w14:solidFill>
          </w14:textFill>
        </w:rPr>
        <w:t xml:space="preserve">  </w:t>
      </w:r>
      <w:r>
        <w:rPr>
          <w:rFonts w:hint="eastAsia" w:ascii="宋体" w:hAnsi="宋体" w:cs="宋体"/>
          <w:bCs/>
          <w:sz w:val="28"/>
          <w:szCs w:val="24"/>
          <w:u w:val="single"/>
        </w:rPr>
        <w:t xml:space="preserve">             </w:t>
      </w:r>
      <w:r>
        <w:rPr>
          <w:rFonts w:ascii="宋体" w:hAnsi="宋体" w:cs="宋体"/>
          <w:bCs/>
          <w:sz w:val="28"/>
          <w:szCs w:val="24"/>
          <w:u w:val="single"/>
        </w:rPr>
        <w:t xml:space="preserve">    </w:t>
      </w:r>
      <w:r>
        <w:rPr>
          <w:rFonts w:hint="eastAsia" w:ascii="宋体" w:hAnsi="宋体" w:cs="宋体"/>
          <w:bCs/>
          <w:sz w:val="28"/>
          <w:szCs w:val="24"/>
          <w:u w:val="single"/>
        </w:rPr>
        <w:t xml:space="preserve">    </w:t>
      </w:r>
      <w:r>
        <w:rPr>
          <w:rFonts w:hint="eastAsia" w:ascii="宋体" w:hAnsi="宋体" w:cs="宋体"/>
          <w:bCs/>
          <w:sz w:val="28"/>
          <w:szCs w:val="24"/>
        </w:rPr>
        <w:t xml:space="preserve">  </w:t>
      </w:r>
    </w:p>
    <w:p>
      <w:pPr>
        <w:ind w:firstLine="480"/>
        <w:rPr>
          <w:rFonts w:ascii="宋体" w:hAnsi="宋体"/>
          <w:color w:val="FF0000"/>
          <w:u w:color="FFFFFF" w:themeColor="background1"/>
        </w:rPr>
      </w:pPr>
      <w:r>
        <w:rPr>
          <w:rFonts w:hint="eastAsia" w:ascii="宋体" w:hAnsi="宋体"/>
        </w:rPr>
        <w:t xml:space="preserve">             </w:t>
      </w:r>
      <w:r>
        <w:rPr>
          <w:rFonts w:hint="eastAsia"/>
          <w:color w:val="FF0000"/>
          <w:u w:val="single" w:color="FFFFFF" w:themeColor="background1"/>
        </w:rPr>
        <w:t>请填写毕业论文成绩公布时间，提交时将此行提示去掉</w:t>
      </w: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ind w:firstLine="480"/>
        <w:rPr>
          <w:rFonts w:ascii="宋体" w:hAnsi="宋体"/>
        </w:rPr>
      </w:pPr>
    </w:p>
    <w:p>
      <w:pPr>
        <w:spacing w:line="480" w:lineRule="auto"/>
        <w:ind w:right="84" w:rightChars="35" w:firstLine="0" w:firstLineChars="0"/>
        <w:jc w:val="center"/>
        <w:rPr>
          <w:rFonts w:ascii="宋体" w:hAnsi="宋体" w:cs="宋体"/>
          <w:b/>
          <w:sz w:val="36"/>
          <w:szCs w:val="36"/>
        </w:rPr>
        <w:sectPr>
          <w:headerReference r:id="rId6" w:type="first"/>
          <w:footerReference r:id="rId8" w:type="first"/>
          <w:headerReference r:id="rId5" w:type="default"/>
          <w:footerReference r:id="rId7" w:type="default"/>
          <w:pgSz w:w="11906" w:h="16838"/>
          <w:pgMar w:top="1417" w:right="1701" w:bottom="1417" w:left="1701" w:header="851" w:footer="992" w:gutter="0"/>
          <w:pgNumType w:start="1"/>
          <w:cols w:space="425" w:num="1"/>
          <w:titlePg/>
          <w:docGrid w:type="lines" w:linePitch="312" w:charSpace="0"/>
        </w:sectPr>
      </w:pPr>
      <w:r>
        <w:rPr>
          <w:rFonts w:hint="eastAsia" w:ascii="宋体" w:hAnsi="宋体" w:cs="宋体"/>
          <w:bCs/>
          <w:sz w:val="28"/>
          <w:szCs w:val="28"/>
        </w:rPr>
        <w:t>山东大学</w:t>
      </w:r>
      <w:r>
        <w:rPr>
          <w:rFonts w:ascii="宋体" w:hAnsi="宋体" w:cs="宋体"/>
          <w:bCs/>
          <w:sz w:val="28"/>
          <w:szCs w:val="28"/>
        </w:rPr>
        <w:t>继续教育学</w:t>
      </w:r>
      <w:r>
        <w:rPr>
          <w:rFonts w:hint="eastAsia" w:ascii="宋体" w:hAnsi="宋体" w:cs="宋体"/>
          <w:bCs/>
          <w:sz w:val="28"/>
          <w:szCs w:val="28"/>
        </w:rPr>
        <w:t>院</w:t>
      </w:r>
    </w:p>
    <w:p>
      <w:pPr>
        <w:pStyle w:val="2"/>
      </w:pPr>
      <w:r>
        <w:rPr>
          <w:rFonts w:hint="eastAsia"/>
        </w:rPr>
        <w:t>摘    要</w:t>
      </w:r>
      <w:bookmarkEnd w:id="0"/>
      <w:r>
        <w:rPr>
          <w:rFonts w:hint="eastAsia"/>
          <w:color w:val="FF0000"/>
        </w:rPr>
        <w:t>（另起页）</w:t>
      </w:r>
      <w:bookmarkEnd w:id="1"/>
    </w:p>
    <w:p>
      <w:pPr>
        <w:ind w:firstLine="492"/>
        <w:rPr>
          <w:rFonts w:ascii="宋体" w:hAnsi="宋体" w:cs="宋体"/>
          <w:spacing w:val="3"/>
          <w:szCs w:val="24"/>
        </w:rPr>
      </w:pPr>
      <w:r>
        <w:rPr>
          <w:rFonts w:hint="eastAsia" w:ascii="宋体" w:hAnsi="宋体" w:cs="宋体"/>
          <w:spacing w:val="3"/>
          <w:szCs w:val="24"/>
        </w:rPr>
        <w:t>摘要标题：标题1样式，黑体小二号加粗，居中，中间空4个空格；无缩进，单倍行距。</w:t>
      </w:r>
    </w:p>
    <w:p>
      <w:pPr>
        <w:ind w:firstLine="492"/>
        <w:rPr>
          <w:szCs w:val="24"/>
        </w:rPr>
      </w:pPr>
      <w:r>
        <w:rPr>
          <w:rFonts w:hint="eastAsia" w:ascii="宋体" w:hAnsi="宋体" w:cs="宋体"/>
          <w:spacing w:val="3"/>
          <w:szCs w:val="24"/>
          <w:lang w:eastAsia="en-US"/>
        </w:rPr>
        <w:t>摘要内容：正文样式，</w:t>
      </w:r>
      <w:r>
        <w:rPr>
          <w:rFonts w:hint="eastAsia" w:ascii="宋体" w:hAnsi="宋体" w:cs="宋体"/>
          <w:spacing w:val="3"/>
          <w:szCs w:val="24"/>
        </w:rPr>
        <w:t>宋体小四号</w:t>
      </w:r>
      <w:r>
        <w:rPr>
          <w:rFonts w:hint="eastAsia" w:ascii="宋体" w:hAnsi="宋体" w:cs="宋体"/>
          <w:spacing w:val="3"/>
          <w:szCs w:val="24"/>
          <w:lang w:eastAsia="en-US"/>
        </w:rPr>
        <w:t>，英文、阿拉伯数字</w:t>
      </w:r>
      <w:r>
        <w:rPr>
          <w:rFonts w:cs="Times New Roman"/>
          <w:spacing w:val="3"/>
          <w:szCs w:val="24"/>
          <w:lang w:eastAsia="en-US"/>
        </w:rPr>
        <w:t>Times New Roman</w:t>
      </w:r>
      <w:r>
        <w:rPr>
          <w:rFonts w:hint="eastAsia" w:ascii="宋体" w:hAnsi="宋体" w:cs="宋体"/>
          <w:spacing w:val="3"/>
          <w:szCs w:val="24"/>
          <w:lang w:eastAsia="en-US"/>
        </w:rPr>
        <w:t>，首行缩进2字符，1.5倍行距。</w:t>
      </w:r>
    </w:p>
    <w:p>
      <w:pPr>
        <w:pStyle w:val="7"/>
        <w:spacing w:before="101"/>
        <w:ind w:firstLine="492"/>
        <w:rPr>
          <w:rFonts w:ascii="宋体" w:hAnsi="宋体" w:eastAsia="宋体" w:cs="宋体"/>
          <w:color w:val="FF0000"/>
          <w:sz w:val="24"/>
          <w:szCs w:val="24"/>
          <w:lang w:eastAsia="zh-CN"/>
        </w:rPr>
      </w:pPr>
      <w:r>
        <w:rPr>
          <w:rFonts w:hint="eastAsia" w:ascii="宋体" w:hAnsi="宋体" w:eastAsia="宋体" w:cs="宋体"/>
          <w:color w:val="FF0000"/>
          <w:spacing w:val="3"/>
          <w:sz w:val="24"/>
          <w:szCs w:val="24"/>
          <w:lang w:eastAsia="zh-CN"/>
        </w:rPr>
        <w:t>中文摘要应具有高度的概括性，语言精炼、明确，扼要叙述</w:t>
      </w:r>
      <w:r>
        <w:rPr>
          <w:rFonts w:hint="eastAsia" w:ascii="宋体" w:hAnsi="宋体" w:eastAsia="宋体" w:cs="宋体"/>
          <w:color w:val="FF0000"/>
          <w:spacing w:val="5"/>
          <w:sz w:val="24"/>
          <w:szCs w:val="24"/>
          <w:lang w:eastAsia="zh-CN"/>
        </w:rPr>
        <w:t>论文（设计）的主要内容，包括研究目的与意义、研究内容与方法以及研究结论等，同时需要突出论文（设计）的新论点、新见</w:t>
      </w:r>
      <w:r>
        <w:rPr>
          <w:rFonts w:hint="eastAsia" w:ascii="宋体" w:hAnsi="宋体" w:eastAsia="宋体" w:cs="宋体"/>
          <w:color w:val="FF0000"/>
          <w:spacing w:val="9"/>
          <w:sz w:val="24"/>
          <w:szCs w:val="24"/>
          <w:lang w:eastAsia="zh-CN"/>
        </w:rPr>
        <w:t>解或创造性成果。英文摘要内容应与中文摘要一致，语句通顺，</w:t>
      </w:r>
      <w:r>
        <w:rPr>
          <w:rFonts w:hint="eastAsia" w:ascii="宋体" w:hAnsi="宋体" w:eastAsia="宋体" w:cs="宋体"/>
          <w:color w:val="FF0000"/>
          <w:spacing w:val="4"/>
          <w:sz w:val="24"/>
          <w:szCs w:val="24"/>
          <w:lang w:eastAsia="zh-CN"/>
        </w:rPr>
        <w:t>语法正确，准确反映论文（设计）内容。</w:t>
      </w:r>
    </w:p>
    <w:p>
      <w:pPr>
        <w:pStyle w:val="7"/>
        <w:spacing w:before="144"/>
        <w:ind w:firstLine="476"/>
        <w:rPr>
          <w:rFonts w:hint="eastAsia" w:ascii="宋体" w:hAnsi="宋体" w:eastAsia="宋体" w:cs="宋体"/>
          <w:color w:val="FF0000"/>
          <w:spacing w:val="-1"/>
          <w:position w:val="15"/>
          <w:sz w:val="24"/>
          <w:szCs w:val="24"/>
          <w:lang w:eastAsia="zh-CN"/>
        </w:rPr>
      </w:pPr>
      <w:r>
        <w:rPr>
          <w:rFonts w:hint="eastAsia" w:ascii="宋体" w:hAnsi="宋体" w:eastAsia="宋体" w:cs="宋体"/>
          <w:color w:val="FF0000"/>
          <w:spacing w:val="-1"/>
          <w:position w:val="15"/>
          <w:sz w:val="24"/>
          <w:szCs w:val="24"/>
          <w:lang w:eastAsia="zh-CN"/>
        </w:rPr>
        <w:t>中文摘要一般约300-800个汉字，英文摘要约200-600个单词。</w:t>
      </w:r>
    </w:p>
    <w:p>
      <w:pPr>
        <w:pStyle w:val="7"/>
        <w:spacing w:before="144"/>
        <w:ind w:firstLine="476"/>
        <w:rPr>
          <w:rFonts w:hint="default" w:ascii="宋体" w:hAnsi="宋体" w:eastAsia="宋体" w:cs="宋体"/>
          <w:color w:val="FF0000"/>
          <w:spacing w:val="-1"/>
          <w:position w:val="15"/>
          <w:sz w:val="24"/>
          <w:szCs w:val="24"/>
          <w:lang w:val="en-US" w:eastAsia="zh-CN"/>
        </w:rPr>
      </w:pPr>
      <w:bookmarkStart w:id="2" w:name="OLE_LINK1"/>
      <w:r>
        <w:rPr>
          <w:rFonts w:hint="eastAsia" w:ascii="宋体" w:hAnsi="宋体" w:eastAsia="宋体" w:cs="宋体"/>
          <w:color w:val="FF0000"/>
          <w:spacing w:val="-1"/>
          <w:position w:val="15"/>
          <w:sz w:val="24"/>
          <w:szCs w:val="24"/>
          <w:lang w:val="en-US" w:eastAsia="zh-CN"/>
        </w:rPr>
        <w:t>中英文摘要页码为罗马数字。</w:t>
      </w:r>
    </w:p>
    <w:bookmarkEnd w:id="2"/>
    <w:p/>
    <w:p>
      <w:pPr>
        <w:ind w:firstLine="0" w:firstLineChars="0"/>
      </w:pPr>
      <w:r>
        <w:rPr>
          <w:rFonts w:hint="eastAsia" w:ascii="黑体" w:hAnsi="黑体" w:eastAsia="黑体"/>
          <w:b/>
          <w:bCs/>
        </w:rPr>
        <w:t>关键词：</w:t>
      </w:r>
      <w:r>
        <w:rPr>
          <w:rFonts w:hint="eastAsia"/>
        </w:rPr>
        <w:t>关键词；关键词；关键词；（至少三个关键词）</w:t>
      </w:r>
    </w:p>
    <w:p>
      <w:pPr>
        <w:ind w:firstLine="480"/>
      </w:pPr>
      <w:r>
        <w:rPr>
          <w:rFonts w:hint="eastAsia"/>
        </w:rPr>
        <w:t>关键词与摘要内容间隔1行，两端对齐，无缩进，“关键词”标题采用黑体小四号加粗，其后关键词内容为宋体小四，各关键词用分号（；）隔开，无缩进，英文、阿拉伯数字采用小四号Times New Roman。</w:t>
      </w:r>
    </w:p>
    <w:p>
      <w:pPr>
        <w:widowControl/>
        <w:ind w:firstLine="496"/>
        <w:jc w:val="left"/>
        <w:rPr>
          <w:rFonts w:ascii="宋体" w:hAnsi="宋体" w:cs="宋体"/>
          <w:color w:val="FF0000"/>
          <w:kern w:val="0"/>
          <w:szCs w:val="24"/>
        </w:rPr>
      </w:pPr>
      <w:r>
        <w:rPr>
          <w:rFonts w:hint="eastAsia" w:ascii="宋体" w:hAnsi="宋体" w:cs="宋体"/>
          <w:color w:val="FF0000"/>
          <w:spacing w:val="4"/>
          <w:szCs w:val="24"/>
        </w:rPr>
        <w:t>关键词是供检索用的主题词条，应采用能覆盖毕业论文（设</w:t>
      </w:r>
      <w:r>
        <w:rPr>
          <w:rFonts w:hint="eastAsia" w:ascii="宋体" w:hAnsi="宋体" w:cs="宋体"/>
          <w:color w:val="FF0000"/>
          <w:spacing w:val="6"/>
          <w:szCs w:val="24"/>
        </w:rPr>
        <w:t>计）主要内容的通用技术词条（参照相应的技术术语标</w:t>
      </w:r>
      <w:r>
        <w:rPr>
          <w:rFonts w:hint="eastAsia" w:ascii="宋体" w:hAnsi="宋体" w:cs="宋体"/>
          <w:color w:val="FF0000"/>
          <w:spacing w:val="5"/>
          <w:szCs w:val="24"/>
        </w:rPr>
        <w:t>准</w:t>
      </w:r>
      <w:r>
        <w:rPr>
          <w:rFonts w:hint="eastAsia" w:ascii="宋体" w:hAnsi="宋体" w:cs="宋体"/>
          <w:color w:val="FF0000"/>
          <w:spacing w:val="-4"/>
          <w:szCs w:val="24"/>
        </w:rPr>
        <w:t>），</w:t>
      </w:r>
      <w:r>
        <w:rPr>
          <w:rFonts w:hint="eastAsia" w:ascii="宋体" w:hAnsi="宋体" w:cs="宋体"/>
          <w:color w:val="FF0000"/>
          <w:spacing w:val="5"/>
          <w:szCs w:val="24"/>
        </w:rPr>
        <w:t>可</w:t>
      </w:r>
      <w:r>
        <w:rPr>
          <w:rFonts w:hint="eastAsia" w:ascii="宋体" w:hAnsi="宋体" w:cs="宋体"/>
          <w:color w:val="FF0000"/>
          <w:spacing w:val="13"/>
          <w:szCs w:val="24"/>
        </w:rPr>
        <w:t>从标题或正文中选择3-5个最能表达主要内容的词语作为关键</w:t>
      </w:r>
      <w:r>
        <w:rPr>
          <w:rFonts w:hint="eastAsia" w:ascii="宋体" w:hAnsi="宋体" w:cs="宋体"/>
          <w:color w:val="FF0000"/>
          <w:spacing w:val="-3"/>
          <w:szCs w:val="24"/>
        </w:rPr>
        <w:t>词，按词条的外延层次排列（外延大的排在前面）。</w:t>
      </w:r>
    </w:p>
    <w:p>
      <w:pPr>
        <w:ind w:firstLine="0" w:firstLineChars="0"/>
      </w:pPr>
    </w:p>
    <w:p>
      <w:pPr>
        <w:ind w:firstLine="0" w:firstLineChars="0"/>
      </w:pPr>
    </w:p>
    <w:p>
      <w:pPr>
        <w:pStyle w:val="45"/>
        <w:spacing w:before="312" w:after="312"/>
        <w:rPr>
          <w:rFonts w:ascii="黑体" w:hAnsi="黑体" w:cs="黑体"/>
          <w:b/>
          <w:kern w:val="2"/>
          <w:lang w:bidi="ar"/>
        </w:rPr>
      </w:pPr>
      <w:r>
        <w:br w:type="page"/>
      </w:r>
      <w:bookmarkStart w:id="3" w:name="_Toc32347"/>
    </w:p>
    <w:p>
      <w:pPr>
        <w:pStyle w:val="2"/>
        <w:rPr>
          <w:rFonts w:eastAsia="宋体"/>
          <w:kern w:val="2"/>
          <w:lang w:bidi="ar"/>
        </w:rPr>
      </w:pPr>
      <w:bookmarkStart w:id="4" w:name="_Toc19443"/>
      <w:r>
        <w:t>ABSTRACT</w:t>
      </w:r>
      <w:bookmarkEnd w:id="3"/>
      <w:bookmarkEnd w:id="4"/>
    </w:p>
    <w:p>
      <w:pPr>
        <w:widowControl/>
        <w:spacing w:before="312" w:beforeLines="100" w:after="312" w:afterLines="100"/>
        <w:ind w:firstLine="0" w:firstLineChars="0"/>
        <w:rPr>
          <w:rFonts w:eastAsia="黑体"/>
          <w:szCs w:val="24"/>
        </w:rPr>
      </w:pPr>
      <w:r>
        <w:rPr>
          <w:rFonts w:hint="eastAsia" w:eastAsia="黑体" w:cs="Times New Roman"/>
          <w:b/>
          <w:szCs w:val="24"/>
          <w:lang w:bidi="ar"/>
        </w:rPr>
        <w:t>英文摘要：</w:t>
      </w:r>
      <w:r>
        <w:rPr>
          <w:rFonts w:hint="eastAsia" w:ascii="宋体" w:hAnsi="宋体" w:cs="宋体"/>
          <w:bCs/>
          <w:szCs w:val="24"/>
          <w:lang w:bidi="ar"/>
        </w:rPr>
        <w:t>标题为字体“</w:t>
      </w:r>
      <w:r>
        <w:rPr>
          <w:rFonts w:cs="Times New Roman"/>
          <w:bCs/>
          <w:szCs w:val="24"/>
        </w:rPr>
        <w:t>Times New Roman</w:t>
      </w:r>
      <w:r>
        <w:rPr>
          <w:rFonts w:hint="eastAsia" w:ascii="宋体" w:hAnsi="宋体" w:cs="宋体"/>
          <w:bCs/>
          <w:szCs w:val="24"/>
          <w:lang w:bidi="ar"/>
        </w:rPr>
        <w:t>”字体</w:t>
      </w:r>
      <w:r>
        <w:rPr>
          <w:rFonts w:hint="eastAsia" w:ascii="宋体" w:hAnsi="宋体" w:cs="宋体"/>
          <w:bCs/>
          <w:szCs w:val="24"/>
        </w:rPr>
        <w:t>小二，加粗居</w:t>
      </w:r>
      <w:r>
        <w:rPr>
          <w:rFonts w:hint="eastAsia"/>
          <w:szCs w:val="24"/>
        </w:rPr>
        <w:t>中；</w:t>
      </w:r>
    </w:p>
    <w:p>
      <w:pPr>
        <w:ind w:firstLine="0" w:firstLineChars="0"/>
        <w:rPr>
          <w:szCs w:val="24"/>
        </w:rPr>
      </w:pPr>
      <w:r>
        <w:rPr>
          <w:rFonts w:hint="eastAsia"/>
          <w:szCs w:val="24"/>
        </w:rPr>
        <w:t>正文内容字体：“Times New Roman”，小四，</w:t>
      </w:r>
      <w:r>
        <w:rPr>
          <w:rFonts w:hint="eastAsia" w:ascii="宋体" w:hAnsi="宋体" w:cs="宋体"/>
          <w:spacing w:val="3"/>
          <w:szCs w:val="24"/>
          <w:lang w:eastAsia="en-US"/>
        </w:rPr>
        <w:t>1.5倍行距</w:t>
      </w:r>
      <w:r>
        <w:rPr>
          <w:rFonts w:hint="eastAsia" w:ascii="宋体" w:hAnsi="宋体" w:cs="宋体"/>
          <w:spacing w:val="3"/>
          <w:szCs w:val="24"/>
        </w:rPr>
        <w:t>，</w:t>
      </w:r>
      <w:r>
        <w:rPr>
          <w:rFonts w:hint="eastAsia" w:ascii="宋体" w:hAnsi="宋体" w:cs="宋体"/>
          <w:spacing w:val="3"/>
          <w:szCs w:val="24"/>
          <w:lang w:eastAsia="en-US"/>
        </w:rPr>
        <w:t>首行缩进2字符。</w:t>
      </w:r>
    </w:p>
    <w:p>
      <w:pPr>
        <w:pStyle w:val="45"/>
        <w:spacing w:before="312" w:after="312" w:line="360" w:lineRule="auto"/>
        <w:jc w:val="both"/>
      </w:pPr>
    </w:p>
    <w:p>
      <w:pPr>
        <w:pStyle w:val="45"/>
        <w:spacing w:before="312" w:after="312" w:line="360" w:lineRule="auto"/>
      </w:pPr>
    </w:p>
    <w:p>
      <w:pPr>
        <w:pStyle w:val="45"/>
        <w:spacing w:before="312" w:after="312" w:line="360" w:lineRule="auto"/>
      </w:pPr>
    </w:p>
    <w:p>
      <w:pPr>
        <w:pStyle w:val="45"/>
        <w:spacing w:before="312" w:after="312" w:line="360" w:lineRule="auto"/>
        <w:jc w:val="both"/>
        <w:rPr>
          <w:rFonts w:ascii="宋体" w:hAnsi="宋体" w:eastAsia="宋体" w:cs="宋体"/>
          <w:sz w:val="24"/>
          <w:szCs w:val="24"/>
        </w:rPr>
      </w:pPr>
      <w:r>
        <w:rPr>
          <w:rFonts w:ascii="Times New Roman" w:hAnsi="Times New Roman" w:cs="Times New Roman"/>
          <w:b/>
          <w:kern w:val="2"/>
          <w:sz w:val="24"/>
          <w:szCs w:val="24"/>
          <w:lang w:bidi="ar"/>
        </w:rPr>
        <w:t xml:space="preserve">Keywords: </w:t>
      </w:r>
      <w:r>
        <w:rPr>
          <w:rFonts w:ascii="Times New Roman" w:hAnsi="Times New Roman" w:eastAsia="宋体" w:cs="Times New Roman"/>
          <w:bCs/>
          <w:kern w:val="2"/>
          <w:sz w:val="24"/>
          <w:szCs w:val="24"/>
          <w:lang w:bidi="ar"/>
        </w:rPr>
        <w:t>“Keyword”</w:t>
      </w:r>
      <w:r>
        <w:rPr>
          <w:rFonts w:hint="eastAsia" w:ascii="宋体" w:hAnsi="宋体" w:eastAsia="宋体" w:cs="宋体"/>
          <w:bCs/>
          <w:kern w:val="2"/>
          <w:sz w:val="24"/>
          <w:szCs w:val="24"/>
          <w:lang w:bidi="ar"/>
        </w:rPr>
        <w:t>用</w:t>
      </w:r>
      <w:r>
        <w:rPr>
          <w:rFonts w:ascii="Times New Roman" w:hAnsi="Times New Roman" w:eastAsia="宋体" w:cs="Times New Roman"/>
          <w:bCs/>
          <w:sz w:val="24"/>
          <w:szCs w:val="24"/>
        </w:rPr>
        <w:t>“Times New Roman”</w:t>
      </w:r>
      <w:r>
        <w:rPr>
          <w:rFonts w:hint="eastAsia" w:ascii="宋体" w:hAnsi="宋体" w:eastAsia="宋体" w:cs="宋体"/>
          <w:bCs/>
          <w:sz w:val="24"/>
          <w:szCs w:val="24"/>
        </w:rPr>
        <w:t>字体，小四号加粗；内容为小四号，</w:t>
      </w:r>
      <w:r>
        <w:rPr>
          <w:rFonts w:hint="eastAsia" w:ascii="宋体" w:hAnsi="宋体" w:eastAsia="宋体" w:cs="宋体"/>
          <w:bCs/>
          <w:kern w:val="2"/>
          <w:sz w:val="24"/>
          <w:szCs w:val="24"/>
          <w:lang w:bidi="ar"/>
        </w:rPr>
        <w:t>英文关键词至少三个，各</w:t>
      </w:r>
      <w:r>
        <w:rPr>
          <w:rFonts w:hint="eastAsia" w:ascii="宋体" w:hAnsi="宋体" w:eastAsia="宋体" w:cs="宋体"/>
          <w:sz w:val="24"/>
          <w:szCs w:val="24"/>
        </w:rPr>
        <w:t>关键词用分号（；）隔开，无缩进。</w:t>
      </w:r>
    </w:p>
    <w:p>
      <w:pPr>
        <w:pStyle w:val="45"/>
        <w:spacing w:before="312" w:after="312" w:line="360" w:lineRule="auto"/>
        <w:rPr>
          <w:b/>
          <w:bCs/>
          <w:sz w:val="36"/>
          <w:szCs w:val="36"/>
        </w:rPr>
      </w:pPr>
    </w:p>
    <w:p>
      <w:pPr>
        <w:pStyle w:val="45"/>
        <w:spacing w:before="312" w:after="312"/>
        <w:rPr>
          <w:b/>
          <w:bCs/>
          <w:sz w:val="36"/>
          <w:szCs w:val="36"/>
        </w:rPr>
      </w:pPr>
    </w:p>
    <w:p>
      <w:pPr>
        <w:pStyle w:val="45"/>
        <w:spacing w:before="312" w:after="312"/>
        <w:rPr>
          <w:b/>
          <w:bCs/>
          <w:sz w:val="36"/>
          <w:szCs w:val="36"/>
        </w:rPr>
      </w:pPr>
    </w:p>
    <w:p>
      <w:pPr>
        <w:pStyle w:val="45"/>
        <w:spacing w:before="312" w:after="312"/>
        <w:rPr>
          <w:b/>
          <w:bCs/>
          <w:sz w:val="36"/>
          <w:szCs w:val="36"/>
        </w:rPr>
      </w:pPr>
    </w:p>
    <w:p>
      <w:pPr>
        <w:pStyle w:val="45"/>
        <w:spacing w:before="312" w:after="312"/>
        <w:rPr>
          <w:b/>
          <w:bCs/>
          <w:sz w:val="36"/>
          <w:szCs w:val="36"/>
        </w:rPr>
      </w:pPr>
    </w:p>
    <w:p>
      <w:pPr>
        <w:pStyle w:val="45"/>
        <w:spacing w:before="312" w:after="312"/>
        <w:rPr>
          <w:b/>
          <w:bCs/>
          <w:sz w:val="36"/>
          <w:szCs w:val="36"/>
        </w:rPr>
      </w:pPr>
    </w:p>
    <w:p>
      <w:pPr>
        <w:pStyle w:val="45"/>
        <w:spacing w:before="312" w:after="312"/>
        <w:rPr>
          <w:b/>
          <w:bCs/>
          <w:sz w:val="36"/>
          <w:szCs w:val="36"/>
        </w:rPr>
      </w:pPr>
    </w:p>
    <w:p>
      <w:pPr>
        <w:pStyle w:val="45"/>
        <w:spacing w:before="312" w:after="312"/>
        <w:jc w:val="both"/>
        <w:rPr>
          <w:b/>
          <w:bCs/>
          <w:sz w:val="36"/>
          <w:szCs w:val="36"/>
        </w:rPr>
      </w:pPr>
    </w:p>
    <w:p>
      <w:pPr>
        <w:pStyle w:val="45"/>
        <w:spacing w:before="312" w:after="312"/>
        <w:jc w:val="both"/>
        <w:rPr>
          <w:rFonts w:hint="eastAsia"/>
          <w:b/>
          <w:bCs/>
          <w:sz w:val="36"/>
          <w:szCs w:val="36"/>
        </w:rPr>
        <w:sectPr>
          <w:footerReference r:id="rId10" w:type="first"/>
          <w:footerReference r:id="rId9" w:type="default"/>
          <w:pgSz w:w="11906" w:h="16838"/>
          <w:pgMar w:top="1417" w:right="1701" w:bottom="1417" w:left="1701" w:header="851" w:footer="992" w:gutter="0"/>
          <w:pgNumType w:fmt="upperRoman" w:start="1"/>
          <w:cols w:space="425" w:num="1"/>
          <w:docGrid w:type="lines" w:linePitch="312" w:charSpace="0"/>
        </w:sectPr>
      </w:pPr>
    </w:p>
    <w:p>
      <w:pPr>
        <w:pStyle w:val="45"/>
        <w:spacing w:before="312" w:after="312"/>
      </w:pPr>
      <w:r>
        <w:rPr>
          <w:b/>
          <w:bCs/>
          <w:sz w:val="36"/>
          <w:szCs w:val="36"/>
        </w:rPr>
        <w:t>目</w:t>
      </w:r>
      <w:r>
        <w:rPr>
          <w:rFonts w:hint="eastAsia"/>
          <w:b/>
          <w:bCs/>
          <w:sz w:val="36"/>
          <w:szCs w:val="36"/>
        </w:rPr>
        <w:t xml:space="preserve">  </w:t>
      </w:r>
      <w:r>
        <w:rPr>
          <w:b/>
          <w:bCs/>
          <w:sz w:val="36"/>
          <w:szCs w:val="36"/>
        </w:rPr>
        <w:t xml:space="preserve">  录</w:t>
      </w:r>
      <w:r>
        <w:rPr>
          <w:rFonts w:hint="eastAsia"/>
          <w:color w:val="FF0000"/>
        </w:rPr>
        <w:t>（另起页）</w:t>
      </w:r>
    </w:p>
    <w:sdt>
      <w:sdtPr>
        <w:rPr>
          <w:lang w:val="zh-CN"/>
        </w:rPr>
        <w:id w:val="1995137749"/>
        <w:docPartObj>
          <w:docPartGallery w:val="Table of Contents"/>
          <w:docPartUnique/>
        </w:docPartObj>
      </w:sdtPr>
      <w:sdtEndPr>
        <w:rPr>
          <w:b/>
          <w:bCs/>
          <w:lang w:val="zh-CN"/>
        </w:rPr>
      </w:sdtEndPr>
      <w:sdtContent>
        <w:p>
          <w:pPr>
            <w:tabs>
              <w:tab w:val="right" w:leader="dot" w:pos="8296"/>
            </w:tabs>
            <w:ind w:firstLine="0" w:firstLineChars="0"/>
            <w:rPr>
              <w:b/>
              <w:bCs/>
              <w:lang w:val="zh-CN"/>
            </w:rPr>
          </w:pPr>
          <w:r>
            <w:fldChar w:fldCharType="begin"/>
          </w:r>
          <w:r>
            <w:instrText xml:space="preserve"> TOC \o "1-3" \h \z \u </w:instrText>
          </w:r>
          <w:r>
            <w:fldChar w:fldCharType="separate"/>
          </w:r>
        </w:p>
        <w:p>
          <w:pPr>
            <w:pStyle w:val="12"/>
            <w:tabs>
              <w:tab w:val="right" w:leader="dot" w:pos="8504"/>
              <w:tab w:val="clear" w:pos="8296"/>
            </w:tabs>
          </w:pPr>
          <w:r>
            <w:fldChar w:fldCharType="begin"/>
          </w:r>
          <w:r>
            <w:instrText xml:space="preserve"> HYPERLINK \l "_Toc14505" </w:instrText>
          </w:r>
          <w:r>
            <w:fldChar w:fldCharType="separate"/>
          </w:r>
          <w:r>
            <w:rPr>
              <w:rFonts w:hint="eastAsia"/>
              <w:szCs w:val="36"/>
            </w:rPr>
            <w:t>摘    要</w:t>
          </w:r>
          <w:r>
            <w:rPr>
              <w:rFonts w:hint="eastAsia"/>
            </w:rPr>
            <w:t>（另起页）</w:t>
          </w:r>
          <w:r>
            <w:tab/>
          </w:r>
          <w:r>
            <w:fldChar w:fldCharType="begin"/>
          </w:r>
          <w:r>
            <w:instrText xml:space="preserve"> PAGEREF _Toc14505 \h </w:instrText>
          </w:r>
          <w:r>
            <w:fldChar w:fldCharType="separate"/>
          </w:r>
          <w:r>
            <w:t>I</w:t>
          </w:r>
          <w:r>
            <w:fldChar w:fldCharType="end"/>
          </w:r>
          <w:r>
            <w:fldChar w:fldCharType="end"/>
          </w:r>
        </w:p>
        <w:p>
          <w:pPr>
            <w:pStyle w:val="12"/>
            <w:tabs>
              <w:tab w:val="right" w:leader="dot" w:pos="8504"/>
              <w:tab w:val="clear" w:pos="8296"/>
            </w:tabs>
          </w:pPr>
          <w:r>
            <w:fldChar w:fldCharType="begin"/>
          </w:r>
          <w:r>
            <w:instrText xml:space="preserve"> HYPERLINK \l "_Toc19443" </w:instrText>
          </w:r>
          <w:r>
            <w:fldChar w:fldCharType="separate"/>
          </w:r>
          <w:r>
            <w:rPr>
              <w:rFonts w:cs="Times New Roman"/>
            </w:rPr>
            <w:t>ABSTRACT</w:t>
          </w:r>
          <w:r>
            <w:tab/>
          </w:r>
          <w:r>
            <w:fldChar w:fldCharType="begin"/>
          </w:r>
          <w:r>
            <w:instrText xml:space="preserve"> PAGEREF _Toc19443 \h </w:instrText>
          </w:r>
          <w:r>
            <w:fldChar w:fldCharType="separate"/>
          </w:r>
          <w:r>
            <w:t>II</w:t>
          </w:r>
          <w:r>
            <w:fldChar w:fldCharType="end"/>
          </w:r>
          <w:r>
            <w:fldChar w:fldCharType="end"/>
          </w:r>
        </w:p>
        <w:p>
          <w:pPr>
            <w:pStyle w:val="12"/>
            <w:tabs>
              <w:tab w:val="right" w:leader="dot" w:pos="8504"/>
              <w:tab w:val="clear" w:pos="8296"/>
            </w:tabs>
          </w:pPr>
          <w:r>
            <w:fldChar w:fldCharType="begin"/>
          </w:r>
          <w:r>
            <w:instrText xml:space="preserve"> HYPERLINK \l "_Toc25735" </w:instrText>
          </w:r>
          <w:r>
            <w:fldChar w:fldCharType="separate"/>
          </w:r>
          <w:r>
            <w:rPr>
              <w:rFonts w:hint="eastAsia"/>
            </w:rPr>
            <w:t xml:space="preserve">前 </w:t>
          </w:r>
          <w:r>
            <w:t xml:space="preserve"> </w:t>
          </w:r>
          <w:r>
            <w:rPr>
              <w:rFonts w:hint="eastAsia"/>
            </w:rPr>
            <w:t>言（另起页）</w:t>
          </w:r>
          <w:r>
            <w:tab/>
          </w:r>
          <w:r>
            <w:fldChar w:fldCharType="begin"/>
          </w:r>
          <w:r>
            <w:instrText xml:space="preserve"> PAGEREF _Toc25735 \h </w:instrText>
          </w:r>
          <w:r>
            <w:fldChar w:fldCharType="separate"/>
          </w:r>
          <w:r>
            <w:t>1</w:t>
          </w:r>
          <w:r>
            <w:fldChar w:fldCharType="end"/>
          </w:r>
          <w:r>
            <w:fldChar w:fldCharType="end"/>
          </w:r>
        </w:p>
        <w:p>
          <w:pPr>
            <w:pStyle w:val="12"/>
            <w:tabs>
              <w:tab w:val="right" w:leader="dot" w:pos="8504"/>
              <w:tab w:val="clear" w:pos="8296"/>
            </w:tabs>
          </w:pPr>
          <w:r>
            <w:fldChar w:fldCharType="begin"/>
          </w:r>
          <w:r>
            <w:instrText xml:space="preserve"> HYPERLINK \l "_Toc24866" </w:instrText>
          </w:r>
          <w:r>
            <w:fldChar w:fldCharType="separate"/>
          </w:r>
          <w:r>
            <w:rPr>
              <w:rFonts w:hint="eastAsia"/>
            </w:rPr>
            <w:t>一、毕业论文组成部分（正文部分另起页）</w:t>
          </w:r>
          <w:r>
            <w:tab/>
          </w:r>
          <w:r>
            <w:rPr>
              <w:rFonts w:hint="eastAsia"/>
              <w:lang w:val="en-US" w:eastAsia="zh-CN"/>
            </w:rPr>
            <w:t>2</w:t>
          </w:r>
          <w:r>
            <w:fldChar w:fldCharType="end"/>
          </w:r>
        </w:p>
        <w:p>
          <w:pPr>
            <w:pStyle w:val="12"/>
            <w:tabs>
              <w:tab w:val="right" w:leader="dot" w:pos="8504"/>
              <w:tab w:val="clear" w:pos="8296"/>
            </w:tabs>
          </w:pPr>
          <w:r>
            <w:fldChar w:fldCharType="begin"/>
          </w:r>
          <w:r>
            <w:instrText xml:space="preserve"> HYPERLINK \l "_Toc8001" </w:instrText>
          </w:r>
          <w:r>
            <w:fldChar w:fldCharType="separate"/>
          </w:r>
          <w:r>
            <w:rPr>
              <w:rFonts w:hint="eastAsia"/>
            </w:rPr>
            <w:t>二、毕业论文主体部分</w:t>
          </w:r>
          <w:r>
            <w:tab/>
          </w:r>
          <w:r>
            <w:rPr>
              <w:rFonts w:hint="eastAsia"/>
              <w:lang w:val="en-US" w:eastAsia="zh-CN"/>
            </w:rPr>
            <w:t>2</w:t>
          </w:r>
          <w:r>
            <w:fldChar w:fldCharType="end"/>
          </w:r>
        </w:p>
        <w:p>
          <w:pPr>
            <w:pStyle w:val="15"/>
            <w:tabs>
              <w:tab w:val="right" w:leader="dot" w:pos="8504"/>
              <w:tab w:val="clear" w:pos="8296"/>
            </w:tabs>
          </w:pPr>
          <w:r>
            <w:fldChar w:fldCharType="begin"/>
          </w:r>
          <w:r>
            <w:instrText xml:space="preserve"> HYPERLINK \l "_Toc29761" </w:instrText>
          </w:r>
          <w:r>
            <w:fldChar w:fldCharType="separate"/>
          </w:r>
          <w:r>
            <w:rPr>
              <w:rFonts w:hint="eastAsia"/>
            </w:rPr>
            <w:t>（一）语言</w:t>
          </w:r>
          <w:r>
            <w:tab/>
          </w:r>
          <w:r>
            <w:fldChar w:fldCharType="begin"/>
          </w:r>
          <w:r>
            <w:instrText xml:space="preserve"> PAGEREF _Toc29761 \h </w:instrText>
          </w:r>
          <w:r>
            <w:fldChar w:fldCharType="separate"/>
          </w:r>
          <w:r>
            <w:t>2</w:t>
          </w:r>
          <w:r>
            <w:fldChar w:fldCharType="end"/>
          </w:r>
          <w:r>
            <w:fldChar w:fldCharType="end"/>
          </w:r>
        </w:p>
        <w:p>
          <w:pPr>
            <w:pStyle w:val="15"/>
            <w:tabs>
              <w:tab w:val="right" w:leader="dot" w:pos="8504"/>
              <w:tab w:val="clear" w:pos="8296"/>
            </w:tabs>
          </w:pPr>
          <w:r>
            <w:fldChar w:fldCharType="begin"/>
          </w:r>
          <w:r>
            <w:instrText xml:space="preserve"> HYPERLINK \l "_Toc1435" </w:instrText>
          </w:r>
          <w:r>
            <w:fldChar w:fldCharType="separate"/>
          </w:r>
          <w:r>
            <w:rPr>
              <w:rFonts w:hint="eastAsia"/>
            </w:rPr>
            <w:t>（二）章节标题</w:t>
          </w:r>
          <w:r>
            <w:tab/>
          </w:r>
          <w:r>
            <w:fldChar w:fldCharType="begin"/>
          </w:r>
          <w:r>
            <w:instrText xml:space="preserve"> PAGEREF _Toc1435 \h </w:instrText>
          </w:r>
          <w:r>
            <w:fldChar w:fldCharType="separate"/>
          </w:r>
          <w:r>
            <w:t>2</w:t>
          </w:r>
          <w:r>
            <w:fldChar w:fldCharType="end"/>
          </w:r>
          <w:r>
            <w:fldChar w:fldCharType="end"/>
          </w:r>
        </w:p>
        <w:p>
          <w:pPr>
            <w:pStyle w:val="15"/>
            <w:tabs>
              <w:tab w:val="right" w:leader="dot" w:pos="8504"/>
              <w:tab w:val="clear" w:pos="8296"/>
            </w:tabs>
          </w:pPr>
          <w:r>
            <w:fldChar w:fldCharType="begin"/>
          </w:r>
          <w:r>
            <w:instrText xml:space="preserve"> HYPERLINK \l "_Toc9519" </w:instrText>
          </w:r>
          <w:r>
            <w:fldChar w:fldCharType="separate"/>
          </w:r>
          <w:r>
            <w:rPr>
              <w:rFonts w:hint="eastAsia"/>
            </w:rPr>
            <w:t>（三）标点符号、数字、量、单位、符号、专业术语、缩略词</w:t>
          </w:r>
          <w:r>
            <w:tab/>
          </w:r>
          <w:r>
            <w:rPr>
              <w:rFonts w:hint="eastAsia"/>
              <w:lang w:val="en-US" w:eastAsia="zh-CN"/>
            </w:rPr>
            <w:t>3</w:t>
          </w:r>
          <w:r>
            <w:fldChar w:fldCharType="end"/>
          </w:r>
        </w:p>
        <w:p>
          <w:pPr>
            <w:pStyle w:val="15"/>
            <w:tabs>
              <w:tab w:val="right" w:leader="dot" w:pos="8504"/>
              <w:tab w:val="clear" w:pos="8296"/>
            </w:tabs>
            <w:ind w:firstLine="480" w:firstLineChars="200"/>
            <w:rPr>
              <w:rFonts w:ascii="宋体" w:hAnsi="宋体"/>
              <w:bCs/>
            </w:rPr>
          </w:pPr>
          <w:r>
            <w:fldChar w:fldCharType="begin"/>
          </w:r>
          <w:r>
            <w:instrText xml:space="preserve"> HYPERLINK \l "_Toc32121" </w:instrText>
          </w:r>
          <w:r>
            <w:fldChar w:fldCharType="separate"/>
          </w:r>
          <w:r>
            <w:rPr>
              <w:rFonts w:hint="eastAsia" w:ascii="宋体" w:hAnsi="宋体" w:cs="宋体"/>
              <w:bCs/>
              <w:spacing w:val="7"/>
              <w:szCs w:val="24"/>
              <w14:textOutline w14:w="5791" w14:cap="sq" w14:cmpd="sng" w14:algn="ctr">
                <w14:solidFill>
                  <w14:srgbClr w14:val="000000"/>
                </w14:solidFill>
                <w14:prstDash w14:val="solid"/>
                <w14:bevel/>
              </w14:textOutline>
            </w:rPr>
            <w:t>1.标点符号、数字</w:t>
          </w:r>
          <w:r>
            <w:rPr>
              <w:rFonts w:ascii="宋体" w:hAnsi="宋体"/>
              <w:bCs/>
            </w:rPr>
            <w:tab/>
          </w:r>
          <w:r>
            <w:rPr>
              <w:rFonts w:hint="eastAsia" w:ascii="宋体" w:hAnsi="宋体"/>
              <w:bCs/>
              <w:lang w:val="en-US" w:eastAsia="zh-CN"/>
            </w:rPr>
            <w:t>3</w:t>
          </w:r>
          <w:r>
            <w:rPr>
              <w:rFonts w:ascii="宋体" w:hAnsi="宋体"/>
              <w:bCs/>
            </w:rPr>
            <w:fldChar w:fldCharType="end"/>
          </w:r>
        </w:p>
        <w:p>
          <w:pPr>
            <w:pStyle w:val="15"/>
            <w:tabs>
              <w:tab w:val="right" w:leader="dot" w:pos="8504"/>
              <w:tab w:val="clear" w:pos="8296"/>
            </w:tabs>
            <w:ind w:firstLine="480" w:firstLineChars="200"/>
            <w:rPr>
              <w:rFonts w:ascii="宋体" w:hAnsi="宋体"/>
              <w:bCs/>
            </w:rPr>
          </w:pPr>
          <w:r>
            <w:fldChar w:fldCharType="begin"/>
          </w:r>
          <w:r>
            <w:instrText xml:space="preserve"> HYPERLINK \l "_Toc31164" </w:instrText>
          </w:r>
          <w:r>
            <w:fldChar w:fldCharType="separate"/>
          </w:r>
          <w:r>
            <w:rPr>
              <w:rFonts w:hint="eastAsia" w:ascii="宋体" w:hAnsi="宋体" w:cs="仿宋"/>
              <w:bCs/>
              <w:spacing w:val="5"/>
              <w:szCs w:val="28"/>
              <w14:textOutline w14:w="5791" w14:cap="sq" w14:cmpd="sng" w14:algn="ctr">
                <w14:solidFill>
                  <w14:srgbClr w14:val="000000"/>
                </w14:solidFill>
                <w14:prstDash w14:val="solid"/>
                <w14:bevel/>
              </w14:textOutline>
            </w:rPr>
            <w:t>2.量和单位</w:t>
          </w:r>
          <w:r>
            <w:rPr>
              <w:rFonts w:ascii="宋体" w:hAnsi="宋体"/>
              <w:bCs/>
            </w:rPr>
            <w:tab/>
          </w:r>
          <w:r>
            <w:rPr>
              <w:rFonts w:hint="eastAsia" w:ascii="宋体" w:hAnsi="宋体"/>
              <w:bCs/>
              <w:lang w:val="en-US" w:eastAsia="zh-CN"/>
            </w:rPr>
            <w:t>3</w:t>
          </w:r>
          <w:r>
            <w:rPr>
              <w:rFonts w:ascii="宋体" w:hAnsi="宋体"/>
              <w:bCs/>
            </w:rPr>
            <w:fldChar w:fldCharType="end"/>
          </w:r>
        </w:p>
        <w:p>
          <w:pPr>
            <w:pStyle w:val="15"/>
            <w:tabs>
              <w:tab w:val="right" w:leader="dot" w:pos="8504"/>
              <w:tab w:val="clear" w:pos="8296"/>
            </w:tabs>
            <w:ind w:firstLine="480" w:firstLineChars="200"/>
            <w:rPr>
              <w:rFonts w:ascii="宋体" w:hAnsi="宋体"/>
              <w:bCs/>
            </w:rPr>
          </w:pPr>
          <w:r>
            <w:fldChar w:fldCharType="begin"/>
          </w:r>
          <w:r>
            <w:instrText xml:space="preserve"> HYPERLINK \l "_Toc14079" </w:instrText>
          </w:r>
          <w:r>
            <w:fldChar w:fldCharType="separate"/>
          </w:r>
          <w:r>
            <w:rPr>
              <w:rFonts w:hint="eastAsia" w:ascii="宋体" w:hAnsi="宋体" w:cs="宋体"/>
              <w:bCs/>
              <w:spacing w:val="6"/>
              <w:szCs w:val="24"/>
              <w14:textOutline w14:w="5791" w14:cap="sq" w14:cmpd="sng" w14:algn="ctr">
                <w14:solidFill>
                  <w14:srgbClr w14:val="000000"/>
                </w14:solidFill>
                <w14:prstDash w14:val="solid"/>
                <w14:bevel/>
              </w14:textOutline>
            </w:rPr>
            <w:t>3.名词、名称</w:t>
          </w:r>
          <w:r>
            <w:rPr>
              <w:rFonts w:ascii="宋体" w:hAnsi="宋体"/>
              <w:bCs/>
            </w:rPr>
            <w:tab/>
          </w:r>
          <w:r>
            <w:rPr>
              <w:rFonts w:ascii="宋体" w:hAnsi="宋体"/>
              <w:bCs/>
            </w:rPr>
            <w:fldChar w:fldCharType="begin"/>
          </w:r>
          <w:r>
            <w:rPr>
              <w:rFonts w:ascii="宋体" w:hAnsi="宋体"/>
              <w:bCs/>
            </w:rPr>
            <w:instrText xml:space="preserve"> PAGEREF _Toc14079 \h </w:instrText>
          </w:r>
          <w:r>
            <w:rPr>
              <w:rFonts w:ascii="宋体" w:hAnsi="宋体"/>
              <w:bCs/>
            </w:rPr>
            <w:fldChar w:fldCharType="separate"/>
          </w:r>
          <w:r>
            <w:rPr>
              <w:rFonts w:ascii="宋体" w:hAnsi="宋体"/>
              <w:bCs/>
            </w:rPr>
            <w:t>3</w:t>
          </w:r>
          <w:r>
            <w:rPr>
              <w:rFonts w:ascii="宋体" w:hAnsi="宋体"/>
              <w:bCs/>
            </w:rPr>
            <w:fldChar w:fldCharType="end"/>
          </w:r>
          <w:r>
            <w:rPr>
              <w:rFonts w:ascii="宋体" w:hAnsi="宋体"/>
              <w:bCs/>
            </w:rPr>
            <w:fldChar w:fldCharType="end"/>
          </w:r>
        </w:p>
        <w:p>
          <w:pPr>
            <w:pStyle w:val="15"/>
            <w:tabs>
              <w:tab w:val="right" w:leader="dot" w:pos="8504"/>
              <w:tab w:val="clear" w:pos="8296"/>
            </w:tabs>
          </w:pPr>
          <w:r>
            <w:fldChar w:fldCharType="begin"/>
          </w:r>
          <w:r>
            <w:instrText xml:space="preserve"> HYPERLINK \l "_Toc25797" </w:instrText>
          </w:r>
          <w:r>
            <w:fldChar w:fldCharType="separate"/>
          </w:r>
          <w:r>
            <w:rPr>
              <w:rFonts w:hint="eastAsia"/>
            </w:rPr>
            <w:t>（四）图、表、公式</w:t>
          </w:r>
          <w:r>
            <w:tab/>
          </w:r>
          <w:r>
            <w:rPr>
              <w:rFonts w:hint="eastAsia"/>
              <w:lang w:val="en-US" w:eastAsia="zh-CN"/>
            </w:rPr>
            <w:t>4</w:t>
          </w:r>
          <w:r>
            <w:fldChar w:fldCharType="end"/>
          </w:r>
        </w:p>
        <w:p>
          <w:pPr>
            <w:pStyle w:val="8"/>
            <w:tabs>
              <w:tab w:val="right" w:leader="dot" w:pos="8504"/>
              <w:tab w:val="clear" w:pos="8296"/>
            </w:tabs>
          </w:pPr>
          <w:r>
            <w:fldChar w:fldCharType="begin"/>
          </w:r>
          <w:r>
            <w:instrText xml:space="preserve"> HYPERLINK \l "_Toc30647" </w:instrText>
          </w:r>
          <w:r>
            <w:fldChar w:fldCharType="separate"/>
          </w:r>
          <w:r>
            <w:rPr>
              <w:rFonts w:hint="eastAsia"/>
            </w:rPr>
            <w:t>1.图</w:t>
          </w:r>
          <w:r>
            <w:tab/>
          </w:r>
          <w:r>
            <w:rPr>
              <w:rFonts w:hint="eastAsia"/>
              <w:lang w:val="en-US" w:eastAsia="zh-CN"/>
            </w:rPr>
            <w:t>4</w:t>
          </w:r>
          <w:r>
            <w:fldChar w:fldCharType="end"/>
          </w:r>
        </w:p>
        <w:p>
          <w:pPr>
            <w:pStyle w:val="8"/>
            <w:tabs>
              <w:tab w:val="right" w:leader="dot" w:pos="8504"/>
              <w:tab w:val="clear" w:pos="8296"/>
            </w:tabs>
          </w:pPr>
          <w:r>
            <w:fldChar w:fldCharType="begin"/>
          </w:r>
          <w:r>
            <w:instrText xml:space="preserve"> HYPERLINK \l "_Toc17220" </w:instrText>
          </w:r>
          <w:r>
            <w:fldChar w:fldCharType="separate"/>
          </w:r>
          <w:r>
            <w:rPr>
              <w:rFonts w:hint="eastAsia"/>
            </w:rPr>
            <w:t>2.</w:t>
          </w:r>
          <w:r>
            <w:t xml:space="preserve"> </w:t>
          </w:r>
          <w:r>
            <w:rPr>
              <w:rFonts w:hint="eastAsia"/>
            </w:rPr>
            <w:t>表</w:t>
          </w:r>
          <w:r>
            <w:tab/>
          </w:r>
          <w:r>
            <w:rPr>
              <w:rFonts w:hint="eastAsia"/>
              <w:lang w:val="en-US" w:eastAsia="zh-CN"/>
            </w:rPr>
            <w:t>5</w:t>
          </w:r>
          <w:r>
            <w:fldChar w:fldCharType="end"/>
          </w:r>
        </w:p>
        <w:p>
          <w:pPr>
            <w:pStyle w:val="8"/>
            <w:tabs>
              <w:tab w:val="right" w:leader="dot" w:pos="8504"/>
              <w:tab w:val="clear" w:pos="8296"/>
            </w:tabs>
          </w:pPr>
          <w:r>
            <w:fldChar w:fldCharType="begin"/>
          </w:r>
          <w:r>
            <w:instrText xml:space="preserve"> HYPERLINK \l "_Toc2020" </w:instrText>
          </w:r>
          <w:r>
            <w:fldChar w:fldCharType="separate"/>
          </w:r>
          <w:r>
            <w:rPr>
              <w:rFonts w:hint="eastAsia"/>
            </w:rPr>
            <w:t>3.</w:t>
          </w:r>
          <w:r>
            <w:t xml:space="preserve"> </w:t>
          </w:r>
          <w:r>
            <w:rPr>
              <w:rFonts w:hint="eastAsia"/>
            </w:rPr>
            <w:t>公式</w:t>
          </w:r>
          <w:r>
            <w:tab/>
          </w:r>
          <w:r>
            <w:rPr>
              <w:rFonts w:hint="eastAsia"/>
              <w:lang w:val="en-US" w:eastAsia="zh-CN"/>
            </w:rPr>
            <w:t>6</w:t>
          </w:r>
          <w:r>
            <w:fldChar w:fldCharType="end"/>
          </w:r>
        </w:p>
        <w:p>
          <w:pPr>
            <w:pStyle w:val="12"/>
            <w:tabs>
              <w:tab w:val="right" w:leader="dot" w:pos="8504"/>
              <w:tab w:val="clear" w:pos="8296"/>
            </w:tabs>
          </w:pPr>
          <w:r>
            <w:fldChar w:fldCharType="begin"/>
          </w:r>
          <w:r>
            <w:instrText xml:space="preserve"> HYPERLINK \l "_Toc26329" </w:instrText>
          </w:r>
          <w:r>
            <w:fldChar w:fldCharType="separate"/>
          </w:r>
          <w:r>
            <w:rPr>
              <w:rFonts w:hint="eastAsia"/>
            </w:rPr>
            <w:t>参考文献（另起页）</w:t>
          </w:r>
          <w:r>
            <w:tab/>
          </w:r>
          <w:r>
            <w:fldChar w:fldCharType="begin"/>
          </w:r>
          <w:r>
            <w:instrText xml:space="preserve"> PAGEREF _Toc26329 \h </w:instrText>
          </w:r>
          <w:r>
            <w:fldChar w:fldCharType="separate"/>
          </w:r>
          <w:r>
            <w:t>7</w:t>
          </w:r>
          <w:r>
            <w:fldChar w:fldCharType="end"/>
          </w:r>
          <w:r>
            <w:fldChar w:fldCharType="end"/>
          </w:r>
        </w:p>
        <w:p>
          <w:pPr>
            <w:pStyle w:val="12"/>
            <w:tabs>
              <w:tab w:val="right" w:leader="dot" w:pos="8504"/>
              <w:tab w:val="clear" w:pos="8296"/>
            </w:tabs>
          </w:pPr>
          <w:r>
            <w:fldChar w:fldCharType="begin"/>
          </w:r>
          <w:r>
            <w:instrText xml:space="preserve"> HYPERLINK \l "_Toc7020" </w:instrText>
          </w:r>
          <w:r>
            <w:fldChar w:fldCharType="separate"/>
          </w:r>
          <w:r>
            <w:rPr>
              <w:rFonts w:hint="eastAsia"/>
            </w:rPr>
            <w:t xml:space="preserve">致 </w:t>
          </w:r>
          <w:r>
            <w:t xml:space="preserve"> </w:t>
          </w:r>
          <w:r>
            <w:rPr>
              <w:rFonts w:hint="eastAsia"/>
            </w:rPr>
            <w:t xml:space="preserve">  谢（另起页）</w:t>
          </w:r>
          <w:r>
            <w:tab/>
          </w:r>
          <w:r>
            <w:fldChar w:fldCharType="begin"/>
          </w:r>
          <w:r>
            <w:instrText xml:space="preserve"> PAGEREF _Toc7020 \h </w:instrText>
          </w:r>
          <w:r>
            <w:fldChar w:fldCharType="separate"/>
          </w:r>
          <w:r>
            <w:t>14</w:t>
          </w:r>
          <w:r>
            <w:fldChar w:fldCharType="end"/>
          </w:r>
          <w:r>
            <w:fldChar w:fldCharType="end"/>
          </w:r>
        </w:p>
        <w:p>
          <w:pPr>
            <w:pStyle w:val="12"/>
            <w:tabs>
              <w:tab w:val="right" w:leader="dot" w:pos="8504"/>
              <w:tab w:val="clear" w:pos="8296"/>
            </w:tabs>
          </w:pPr>
          <w:r>
            <w:fldChar w:fldCharType="begin"/>
          </w:r>
          <w:r>
            <w:instrText xml:space="preserve"> HYPERLINK \l "_Toc16784" </w:instrText>
          </w:r>
          <w:r>
            <w:fldChar w:fldCharType="separate"/>
          </w:r>
          <w:r>
            <w:rPr>
              <w:rFonts w:hint="eastAsia"/>
            </w:rPr>
            <w:t>附    录（可选，每一附录均另起页）</w:t>
          </w:r>
          <w:r>
            <w:tab/>
          </w:r>
          <w:r>
            <w:fldChar w:fldCharType="begin"/>
          </w:r>
          <w:r>
            <w:instrText xml:space="preserve"> PAGEREF _Toc16784 \h </w:instrText>
          </w:r>
          <w:r>
            <w:fldChar w:fldCharType="separate"/>
          </w:r>
          <w:r>
            <w:t>15</w:t>
          </w:r>
          <w:r>
            <w:fldChar w:fldCharType="end"/>
          </w:r>
          <w:r>
            <w:fldChar w:fldCharType="end"/>
          </w:r>
        </w:p>
        <w:p>
          <w:pPr>
            <w:pStyle w:val="12"/>
          </w:pPr>
          <w:r>
            <w:rPr>
              <w:b/>
              <w:bCs/>
              <w:lang w:val="zh-CN"/>
            </w:rPr>
            <w:fldChar w:fldCharType="end"/>
          </w:r>
        </w:p>
      </w:sdtContent>
    </w:sdt>
    <w:p>
      <w:pPr>
        <w:ind w:firstLine="480"/>
        <w:rPr>
          <w:rFonts w:hint="default" w:eastAsia="宋体"/>
          <w:lang w:val="en-US" w:eastAsia="zh-CN"/>
        </w:rPr>
      </w:pPr>
      <w:bookmarkStart w:id="5" w:name="_Toc56891039"/>
      <w:r>
        <w:rPr>
          <w:rFonts w:hint="eastAsia"/>
        </w:rPr>
        <w:t>目录标题：标题1样式，黑体小二加粗，居中，单倍行距。“目录”两个字中间空四个空格。</w:t>
      </w:r>
      <w:r>
        <w:rPr>
          <w:rFonts w:hint="eastAsia"/>
          <w:lang w:val="en-US" w:eastAsia="zh-CN"/>
        </w:rPr>
        <w:t>目录页不需加页码。</w:t>
      </w:r>
    </w:p>
    <w:p>
      <w:pPr>
        <w:ind w:firstLine="480"/>
      </w:pPr>
      <w:r>
        <w:rPr>
          <w:rFonts w:hint="eastAsia"/>
        </w:rPr>
        <w:t>目录正文：目录内容中文采用小四号宋体，英文、阿拉伯数字采用小四号Times New Roman，1.5倍行距，两端对齐，一级标题无缩进，二级标题缩进2字符，三级标题缩进4字符，页码右齐。</w:t>
      </w:r>
    </w:p>
    <w:p>
      <w:pPr>
        <w:ind w:firstLine="480"/>
      </w:pPr>
      <w:r>
        <w:rPr>
          <w:rFonts w:hint="eastAsia"/>
          <w:color w:val="333333"/>
        </w:rPr>
        <w:t>可以使用【引用】</w:t>
      </w:r>
      <w:r>
        <w:rPr>
          <w:color w:val="333333"/>
        </w:rPr>
        <w:t>---</w:t>
      </w:r>
      <w:r>
        <w:rPr>
          <w:rFonts w:hint="eastAsia"/>
          <w:color w:val="333333"/>
        </w:rPr>
        <w:t>【目录】</w:t>
      </w:r>
      <w:r>
        <w:rPr>
          <w:color w:val="333333"/>
        </w:rPr>
        <w:t>---</w:t>
      </w:r>
      <w:r>
        <w:rPr>
          <w:rFonts w:hint="eastAsia"/>
          <w:color w:val="333333"/>
        </w:rPr>
        <w:t>【自动目录】生成论文目录，或通过在模板目录上右击，选择【更新域】</w:t>
      </w:r>
      <w:r>
        <w:rPr>
          <w:color w:val="333333"/>
        </w:rPr>
        <w:t>---</w:t>
      </w:r>
      <w:r>
        <w:rPr>
          <w:rFonts w:hint="eastAsia"/>
          <w:color w:val="333333"/>
        </w:rPr>
        <w:t>【更新整个目录】生成论文目录，再根据格式要求进行调整。</w:t>
      </w:r>
    </w:p>
    <w:p>
      <w:pPr>
        <w:pStyle w:val="2"/>
        <w:sectPr>
          <w:footerReference r:id="rId11" w:type="default"/>
          <w:pgSz w:w="11906" w:h="16838"/>
          <w:pgMar w:top="1417" w:right="1701" w:bottom="1417" w:left="1701" w:header="851" w:footer="992" w:gutter="0"/>
          <w:pgNumType w:fmt="upperRoman" w:start="1"/>
          <w:cols w:space="425" w:num="1"/>
          <w:docGrid w:type="lines" w:linePitch="312" w:charSpace="0"/>
        </w:sectPr>
      </w:pPr>
    </w:p>
    <w:p>
      <w:pPr>
        <w:pStyle w:val="2"/>
      </w:pPr>
      <w:bookmarkStart w:id="6" w:name="_Toc25735"/>
      <w:r>
        <w:rPr>
          <w:rFonts w:hint="eastAsia"/>
        </w:rPr>
        <w:t xml:space="preserve">前 </w:t>
      </w:r>
      <w:r>
        <w:t xml:space="preserve"> </w:t>
      </w:r>
      <w:r>
        <w:rPr>
          <w:rFonts w:hint="eastAsia"/>
        </w:rPr>
        <w:t>言</w:t>
      </w:r>
      <w:r>
        <w:rPr>
          <w:rFonts w:hint="eastAsia"/>
          <w:color w:val="FF0000"/>
        </w:rPr>
        <w:t>（另起页）</w:t>
      </w:r>
      <w:bookmarkEnd w:id="6"/>
    </w:p>
    <w:p>
      <w:pPr>
        <w:ind w:firstLine="480"/>
      </w:pPr>
      <w:r>
        <w:rPr>
          <w:rFonts w:hint="eastAsia"/>
        </w:rPr>
        <w:t>格式规范是评判论文质量的重要标准之一，为进一步规范论文写作格式，依据</w:t>
      </w:r>
      <w:r>
        <w:t>《学位论文编写规则》（GB/T 7713.1-2006）</w:t>
      </w:r>
      <w:r>
        <w:rPr>
          <w:rFonts w:hint="eastAsia"/>
        </w:rPr>
        <w:t>、《科技文献的章节编号方法》（CY／T 35-2001）、《信息与文献 参考文献著录规则》（GB/T 7714—2015）等相关国家标准，学院制订了本写作模板，供同学们撰写论文时参考，</w:t>
      </w:r>
      <w:r>
        <w:rPr>
          <w:rFonts w:hint="eastAsia"/>
          <w:b/>
        </w:rPr>
        <w:t>可以直接套用此模板，或根据本专业的论文特点设计论文正文结构</w:t>
      </w:r>
      <w:r>
        <w:rPr>
          <w:rFonts w:hint="eastAsia"/>
        </w:rPr>
        <w:t>，但要保证论文层次清晰，可读性强，图、表、公式、注释、参考文献、附录等符合相应规范。</w:t>
      </w:r>
    </w:p>
    <w:p>
      <w:pPr>
        <w:widowControl/>
        <w:ind w:firstLine="496"/>
        <w:jc w:val="left"/>
        <w:rPr>
          <w:rFonts w:hint="eastAsia" w:ascii="宋体" w:hAnsi="宋体" w:cs="宋体"/>
          <w:color w:val="FF0000"/>
          <w:spacing w:val="6"/>
          <w:szCs w:val="24"/>
        </w:rPr>
      </w:pPr>
      <w:r>
        <w:rPr>
          <w:rFonts w:hint="eastAsia" w:ascii="宋体" w:hAnsi="宋体" w:cs="宋体"/>
          <w:color w:val="FF0000"/>
          <w:spacing w:val="4"/>
          <w:szCs w:val="24"/>
        </w:rPr>
        <w:t>前言应说明毕业论文（设计）的目的、意义、研究范围及要</w:t>
      </w:r>
      <w:r>
        <w:rPr>
          <w:rFonts w:hint="eastAsia" w:ascii="宋体" w:hAnsi="宋体" w:cs="宋体"/>
          <w:color w:val="FF0000"/>
          <w:spacing w:val="5"/>
          <w:szCs w:val="24"/>
        </w:rPr>
        <w:t>求达到的技术参数；国内外的发展概况及存在问题</w:t>
      </w:r>
      <w:r>
        <w:rPr>
          <w:rFonts w:hint="eastAsia" w:ascii="宋体" w:hAnsi="宋体" w:cs="宋体"/>
          <w:color w:val="FF0000"/>
          <w:spacing w:val="4"/>
          <w:szCs w:val="24"/>
        </w:rPr>
        <w:t>；指导思想和</w:t>
      </w:r>
      <w:r>
        <w:rPr>
          <w:rFonts w:hint="eastAsia" w:ascii="宋体" w:hAnsi="宋体" w:cs="宋体"/>
          <w:color w:val="FF0000"/>
          <w:spacing w:val="6"/>
          <w:szCs w:val="24"/>
        </w:rPr>
        <w:t>应解决的主要问题。</w:t>
      </w:r>
    </w:p>
    <w:p>
      <w:pPr>
        <w:pStyle w:val="7"/>
        <w:keepNext w:val="0"/>
        <w:keepLines w:val="0"/>
        <w:pageBreakBefore w:val="0"/>
        <w:widowControl w:val="0"/>
        <w:kinsoku/>
        <w:wordWrap/>
        <w:overflowPunct/>
        <w:topLinePunct w:val="0"/>
        <w:autoSpaceDE/>
        <w:autoSpaceDN/>
        <w:bidi w:val="0"/>
        <w:adjustRightInd/>
        <w:snapToGrid/>
        <w:spacing w:before="158" w:line="360" w:lineRule="auto"/>
        <w:ind w:firstLine="506" w:firstLineChars="200"/>
        <w:textAlignment w:val="auto"/>
        <w:rPr>
          <w:rFonts w:hint="default"/>
          <w:lang w:val="en-US"/>
        </w:rPr>
      </w:pPr>
      <w:r>
        <w:rPr>
          <w:rFonts w:hint="eastAsia" w:ascii="宋体" w:hAnsi="宋体" w:eastAsia="宋体" w:cs="宋体"/>
          <w:b/>
          <w:bCs/>
          <w:spacing w:val="6"/>
          <w:sz w:val="24"/>
          <w:szCs w:val="24"/>
          <w:lang w:val="en-US" w:eastAsia="zh-CN"/>
        </w:rPr>
        <w:t>字体格式要求：</w:t>
      </w:r>
      <w:r>
        <w:rPr>
          <w:rFonts w:hint="eastAsia" w:ascii="宋体" w:hAnsi="宋体" w:eastAsia="宋体" w:cs="宋体"/>
          <w:spacing w:val="6"/>
          <w:sz w:val="24"/>
          <w:szCs w:val="24"/>
          <w:lang w:eastAsia="zh-CN"/>
        </w:rPr>
        <w:t>标题为黑体</w:t>
      </w:r>
      <w:r>
        <w:rPr>
          <w:rFonts w:hint="eastAsia" w:ascii="宋体" w:hAnsi="宋体" w:eastAsia="宋体" w:cs="宋体"/>
          <w:spacing w:val="6"/>
          <w:sz w:val="24"/>
          <w:szCs w:val="24"/>
          <w:lang w:val="en-US" w:eastAsia="zh-CN"/>
        </w:rPr>
        <w:t>小二</w:t>
      </w:r>
      <w:r>
        <w:rPr>
          <w:rFonts w:hint="eastAsia" w:ascii="宋体" w:hAnsi="宋体" w:eastAsia="宋体" w:cs="宋体"/>
          <w:spacing w:val="6"/>
          <w:sz w:val="24"/>
          <w:szCs w:val="24"/>
          <w:lang w:eastAsia="zh-CN"/>
        </w:rPr>
        <w:t>加粗，</w:t>
      </w:r>
      <w:r>
        <w:rPr>
          <w:rFonts w:hint="eastAsia" w:ascii="宋体" w:hAnsi="宋体" w:eastAsia="宋体" w:cs="宋体"/>
          <w:spacing w:val="6"/>
          <w:sz w:val="24"/>
          <w:szCs w:val="24"/>
          <w:lang w:val="en-US" w:eastAsia="zh-CN"/>
        </w:rPr>
        <w:t>中间空四格。</w:t>
      </w:r>
      <w:r>
        <w:rPr>
          <w:rFonts w:hint="eastAsia" w:ascii="宋体" w:hAnsi="宋体" w:eastAsia="宋体" w:cs="宋体"/>
          <w:spacing w:val="5"/>
          <w:sz w:val="24"/>
          <w:szCs w:val="24"/>
          <w:lang w:eastAsia="zh-CN"/>
        </w:rPr>
        <w:t>正文内容为宋体小四号、</w:t>
      </w:r>
      <w:r>
        <w:rPr>
          <w:rFonts w:hint="eastAsia" w:ascii="宋体" w:hAnsi="宋体" w:eastAsia="宋体" w:cs="宋体"/>
          <w:sz w:val="24"/>
          <w:szCs w:val="24"/>
        </w:rPr>
        <w:t>英文、阿拉伯数字采用小四号</w:t>
      </w:r>
      <w:r>
        <w:rPr>
          <w:rFonts w:hint="default" w:ascii="Times New Roman" w:hAnsi="Times New Roman" w:eastAsia="宋体" w:cs="Times New Roman"/>
          <w:sz w:val="24"/>
          <w:szCs w:val="24"/>
        </w:rPr>
        <w:t>Times New Roman</w:t>
      </w:r>
      <w:r>
        <w:rPr>
          <w:rFonts w:hint="eastAsia" w:ascii="宋体" w:hAnsi="宋体" w:eastAsia="宋体" w:cs="宋体"/>
          <w:sz w:val="24"/>
          <w:szCs w:val="24"/>
        </w:rPr>
        <w:t>，</w:t>
      </w:r>
      <w:r>
        <w:rPr>
          <w:rFonts w:hint="eastAsia" w:ascii="宋体" w:hAnsi="宋体" w:eastAsia="宋体" w:cs="宋体"/>
          <w:spacing w:val="5"/>
          <w:sz w:val="24"/>
          <w:szCs w:val="24"/>
          <w:lang w:eastAsia="zh-CN"/>
        </w:rPr>
        <w:t>1.5</w:t>
      </w:r>
      <w:r>
        <w:rPr>
          <w:rFonts w:hint="eastAsia" w:ascii="宋体" w:hAnsi="宋体" w:eastAsia="宋体" w:cs="宋体"/>
          <w:spacing w:val="-60"/>
          <w:sz w:val="24"/>
          <w:szCs w:val="24"/>
          <w:lang w:eastAsia="zh-CN"/>
        </w:rPr>
        <w:t xml:space="preserve"> </w:t>
      </w:r>
      <w:r>
        <w:rPr>
          <w:rFonts w:hint="eastAsia" w:ascii="宋体" w:hAnsi="宋体" w:eastAsia="宋体" w:cs="宋体"/>
          <w:spacing w:val="5"/>
          <w:sz w:val="24"/>
          <w:szCs w:val="24"/>
          <w:lang w:eastAsia="zh-CN"/>
        </w:rPr>
        <w:t>倍行距、首行缩进2字符。</w:t>
      </w:r>
      <w:r>
        <w:rPr>
          <w:rFonts w:hint="eastAsia" w:ascii="宋体" w:hAnsi="宋体" w:eastAsia="宋体" w:cs="宋体"/>
          <w:spacing w:val="5"/>
          <w:sz w:val="24"/>
          <w:szCs w:val="24"/>
          <w:lang w:val="en-US" w:eastAsia="zh-CN"/>
        </w:rPr>
        <w:t>前言单独一页。</w:t>
      </w: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widowControl/>
        <w:ind w:firstLine="496"/>
        <w:jc w:val="left"/>
        <w:rPr>
          <w:rFonts w:hint="eastAsia" w:ascii="宋体" w:hAnsi="宋体" w:cs="宋体"/>
          <w:color w:val="FF0000"/>
          <w:spacing w:val="6"/>
          <w:szCs w:val="24"/>
        </w:rPr>
      </w:pPr>
    </w:p>
    <w:p>
      <w:pPr>
        <w:pStyle w:val="2"/>
        <w:jc w:val="center"/>
      </w:pPr>
      <w:bookmarkStart w:id="7" w:name="_Toc24866"/>
      <w:r>
        <w:rPr>
          <w:rFonts w:hint="eastAsia"/>
        </w:rPr>
        <w:t>一、毕业论文组成部分（</w:t>
      </w:r>
      <w:r>
        <w:rPr>
          <w:rFonts w:hint="eastAsia"/>
          <w:color w:val="FF0000"/>
        </w:rPr>
        <w:t>正文部分另起页</w:t>
      </w:r>
      <w:r>
        <w:rPr>
          <w:rFonts w:hint="eastAsia"/>
        </w:rPr>
        <w:t>）</w:t>
      </w:r>
      <w:bookmarkEnd w:id="7"/>
    </w:p>
    <w:p>
      <w:pPr>
        <w:ind w:firstLine="480"/>
      </w:pPr>
      <w:bookmarkStart w:id="8" w:name="_Hlk104993917"/>
      <w:r>
        <w:rPr>
          <w:rFonts w:hint="eastAsia"/>
        </w:rPr>
        <w:t>毕业论文一般应由以下几部分组成，依次为：封面、中文摘要（关键词）、英文摘要（关键词）、目录、正文、参考文献、致谢、附录（可选）。</w:t>
      </w:r>
    </w:p>
    <w:p>
      <w:pPr>
        <w:pStyle w:val="7"/>
        <w:spacing w:before="145"/>
        <w:ind w:left="28" w:right="13" w:firstLine="506"/>
        <w:rPr>
          <w:rFonts w:ascii="宋体" w:hAnsi="宋体" w:eastAsia="宋体" w:cs="宋体"/>
          <w:sz w:val="24"/>
          <w:szCs w:val="24"/>
          <w:lang w:eastAsia="zh-CN"/>
        </w:rPr>
      </w:pPr>
      <w:r>
        <w:rPr>
          <w:rFonts w:hint="eastAsia" w:ascii="宋体" w:hAnsi="宋体" w:eastAsia="宋体" w:cs="宋体"/>
          <w:b/>
          <w:bCs/>
          <w:spacing w:val="6"/>
          <w:sz w:val="24"/>
          <w:szCs w:val="24"/>
          <w:lang w:eastAsia="zh-CN"/>
        </w:rPr>
        <w:t>正文格式要求：</w:t>
      </w:r>
      <w:r>
        <w:rPr>
          <w:rFonts w:hint="eastAsia" w:ascii="宋体" w:hAnsi="宋体" w:eastAsia="宋体" w:cs="宋体"/>
          <w:spacing w:val="6"/>
          <w:sz w:val="24"/>
          <w:szCs w:val="24"/>
          <w:lang w:eastAsia="zh-CN"/>
        </w:rPr>
        <w:t>中文一级标题为黑体</w:t>
      </w:r>
      <w:r>
        <w:rPr>
          <w:rFonts w:hint="eastAsia" w:ascii="宋体" w:hAnsi="宋体" w:eastAsia="宋体" w:cs="宋体"/>
          <w:spacing w:val="6"/>
          <w:sz w:val="24"/>
          <w:szCs w:val="24"/>
          <w:lang w:val="en-US" w:eastAsia="zh-CN"/>
        </w:rPr>
        <w:t>小二</w:t>
      </w:r>
      <w:r>
        <w:rPr>
          <w:rFonts w:hint="eastAsia" w:ascii="宋体" w:hAnsi="宋体" w:eastAsia="宋体" w:cs="宋体"/>
          <w:spacing w:val="6"/>
          <w:sz w:val="24"/>
          <w:szCs w:val="24"/>
          <w:lang w:eastAsia="zh-CN"/>
        </w:rPr>
        <w:t>加粗，二级标题为黑体四号加粗，</w:t>
      </w:r>
      <w:r>
        <w:rPr>
          <w:rFonts w:hint="eastAsia" w:ascii="宋体" w:hAnsi="宋体" w:eastAsia="宋体" w:cs="宋体"/>
          <w:sz w:val="24"/>
          <w:szCs w:val="24"/>
          <w:lang w:eastAsia="zh-CN"/>
        </w:rPr>
        <w:t>三级及以下标题为黑体小四号加粗；英文一级标题为</w:t>
      </w:r>
      <w:r>
        <w:rPr>
          <w:rFonts w:ascii="Times New Roman" w:hAnsi="Times New Roman" w:eastAsia="宋体" w:cs="Times New Roman"/>
          <w:sz w:val="24"/>
          <w:szCs w:val="24"/>
          <w:lang w:eastAsia="zh-CN"/>
        </w:rPr>
        <w:t>15pt</w:t>
      </w:r>
      <w:r>
        <w:rPr>
          <w:rFonts w:hint="eastAsia" w:ascii="宋体" w:hAnsi="宋体" w:eastAsia="宋体" w:cs="宋体"/>
          <w:sz w:val="24"/>
          <w:szCs w:val="24"/>
          <w:lang w:eastAsia="zh-CN"/>
        </w:rPr>
        <w:t>加粗，</w:t>
      </w:r>
      <w:r>
        <w:rPr>
          <w:rFonts w:hint="eastAsia" w:ascii="宋体" w:hAnsi="宋体" w:eastAsia="宋体" w:cs="宋体"/>
          <w:spacing w:val="4"/>
          <w:sz w:val="24"/>
          <w:szCs w:val="24"/>
          <w:lang w:eastAsia="zh-CN"/>
        </w:rPr>
        <w:t>二级标题为</w:t>
      </w:r>
      <w:r>
        <w:rPr>
          <w:rFonts w:ascii="Times New Roman" w:hAnsi="Times New Roman" w:eastAsia="宋体" w:cs="Times New Roman"/>
          <w:spacing w:val="4"/>
          <w:sz w:val="24"/>
          <w:szCs w:val="24"/>
          <w:lang w:eastAsia="zh-CN"/>
        </w:rPr>
        <w:t>14</w:t>
      </w:r>
      <w:r>
        <w:rPr>
          <w:rFonts w:ascii="Times New Roman" w:hAnsi="Times New Roman" w:eastAsia="宋体" w:cs="Times New Roman"/>
          <w:sz w:val="24"/>
          <w:szCs w:val="24"/>
          <w:lang w:eastAsia="zh-CN"/>
        </w:rPr>
        <w:t>pt</w:t>
      </w:r>
      <w:r>
        <w:rPr>
          <w:rFonts w:hint="eastAsia" w:ascii="宋体" w:hAnsi="宋体" w:eastAsia="宋体" w:cs="宋体"/>
          <w:spacing w:val="4"/>
          <w:sz w:val="24"/>
          <w:szCs w:val="24"/>
          <w:lang w:eastAsia="zh-CN"/>
        </w:rPr>
        <w:t>加粗；三级及以下标题为</w:t>
      </w:r>
      <w:r>
        <w:rPr>
          <w:rFonts w:ascii="Times New Roman" w:hAnsi="Times New Roman" w:eastAsia="宋体" w:cs="Times New Roman"/>
          <w:spacing w:val="4"/>
          <w:sz w:val="24"/>
          <w:szCs w:val="24"/>
          <w:lang w:eastAsia="zh-CN"/>
        </w:rPr>
        <w:t>13</w:t>
      </w:r>
      <w:r>
        <w:rPr>
          <w:rFonts w:ascii="Times New Roman" w:hAnsi="Times New Roman" w:eastAsia="宋体" w:cs="Times New Roman"/>
          <w:sz w:val="24"/>
          <w:szCs w:val="24"/>
          <w:lang w:eastAsia="zh-CN"/>
        </w:rPr>
        <w:t>pt</w:t>
      </w:r>
      <w:r>
        <w:rPr>
          <w:rFonts w:hint="eastAsia" w:ascii="宋体" w:hAnsi="宋体" w:eastAsia="宋体" w:cs="宋体"/>
          <w:spacing w:val="4"/>
          <w:sz w:val="24"/>
          <w:szCs w:val="24"/>
          <w:lang w:eastAsia="zh-CN"/>
        </w:rPr>
        <w:t>加粗。</w:t>
      </w:r>
    </w:p>
    <w:p>
      <w:pPr>
        <w:pStyle w:val="7"/>
        <w:spacing w:before="158"/>
        <w:ind w:firstLine="500"/>
      </w:pPr>
      <w:r>
        <w:rPr>
          <w:rFonts w:hint="eastAsia" w:ascii="宋体" w:hAnsi="宋体" w:eastAsia="宋体" w:cs="宋体"/>
          <w:spacing w:val="5"/>
          <w:sz w:val="24"/>
          <w:szCs w:val="24"/>
          <w:lang w:eastAsia="zh-CN"/>
        </w:rPr>
        <w:t>正文内容为宋体小四号、</w:t>
      </w:r>
      <w:r>
        <w:rPr>
          <w:rFonts w:hint="eastAsia" w:ascii="宋体" w:hAnsi="宋体" w:eastAsia="宋体" w:cs="宋体"/>
          <w:sz w:val="24"/>
          <w:szCs w:val="24"/>
        </w:rPr>
        <w:t>英文、阿拉伯数字采用小四号</w:t>
      </w:r>
      <w:r>
        <w:rPr>
          <w:rFonts w:ascii="Times New Roman" w:hAnsi="Times New Roman" w:eastAsia="宋体" w:cs="Times New Roman"/>
          <w:sz w:val="24"/>
          <w:szCs w:val="24"/>
        </w:rPr>
        <w:t>Times New Roman</w:t>
      </w:r>
      <w:r>
        <w:rPr>
          <w:rFonts w:hint="eastAsia" w:ascii="宋体" w:hAnsi="宋体" w:eastAsia="宋体" w:cs="宋体"/>
          <w:sz w:val="24"/>
          <w:szCs w:val="24"/>
        </w:rPr>
        <w:t>，</w:t>
      </w:r>
      <w:r>
        <w:rPr>
          <w:rFonts w:hint="eastAsia" w:ascii="宋体" w:hAnsi="宋体" w:eastAsia="宋体" w:cs="宋体"/>
          <w:spacing w:val="5"/>
          <w:sz w:val="24"/>
          <w:szCs w:val="24"/>
          <w:lang w:eastAsia="zh-CN"/>
        </w:rPr>
        <w:t>1.5</w:t>
      </w:r>
      <w:r>
        <w:rPr>
          <w:rFonts w:hint="eastAsia" w:ascii="宋体" w:hAnsi="宋体" w:eastAsia="宋体" w:cs="宋体"/>
          <w:spacing w:val="-60"/>
          <w:sz w:val="24"/>
          <w:szCs w:val="24"/>
          <w:lang w:eastAsia="zh-CN"/>
        </w:rPr>
        <w:t xml:space="preserve"> </w:t>
      </w:r>
      <w:r>
        <w:rPr>
          <w:rFonts w:hint="eastAsia" w:ascii="宋体" w:hAnsi="宋体" w:eastAsia="宋体" w:cs="宋体"/>
          <w:spacing w:val="5"/>
          <w:sz w:val="24"/>
          <w:szCs w:val="24"/>
          <w:lang w:eastAsia="zh-CN"/>
        </w:rPr>
        <w:t>倍行距、首行缩进2字符。</w:t>
      </w:r>
    </w:p>
    <w:bookmarkEnd w:id="8"/>
    <w:p>
      <w:pPr>
        <w:pStyle w:val="2"/>
        <w:rPr>
          <w:sz w:val="36"/>
          <w:szCs w:val="36"/>
        </w:rPr>
      </w:pPr>
      <w:bookmarkStart w:id="9" w:name="_Toc8001"/>
      <w:r>
        <w:rPr>
          <w:rFonts w:hint="eastAsia"/>
        </w:rPr>
        <w:t>二、</w:t>
      </w:r>
      <w:r>
        <w:rPr>
          <w:rFonts w:hint="eastAsia"/>
          <w:sz w:val="36"/>
          <w:szCs w:val="36"/>
        </w:rPr>
        <w:t>毕业论文主体部分</w:t>
      </w:r>
      <w:bookmarkEnd w:id="9"/>
    </w:p>
    <w:p>
      <w:pPr>
        <w:widowControl/>
        <w:ind w:firstLine="480"/>
        <w:jc w:val="left"/>
        <w:rPr>
          <w:rFonts w:ascii="宋体" w:hAnsi="宋体" w:cs="宋体"/>
          <w:color w:val="FF0000"/>
          <w:szCs w:val="24"/>
        </w:rPr>
      </w:pPr>
      <w:r>
        <w:rPr>
          <w:rFonts w:hint="eastAsia" w:ascii="宋体" w:hAnsi="宋体" w:cs="宋体"/>
          <w:color w:val="FF0000"/>
          <w:kern w:val="0"/>
          <w:szCs w:val="24"/>
        </w:rPr>
        <w:t>本论是毕业论文的主体，包括研究内容与方法、实践结果与分析（讨论）等。</w:t>
      </w:r>
      <w:r>
        <w:rPr>
          <w:rFonts w:hint="eastAsia" w:ascii="宋体" w:hAnsi="宋体" w:cs="宋体"/>
          <w:color w:val="FF0000"/>
          <w:kern w:val="0"/>
          <w:szCs w:val="24"/>
          <w:lang w:bidi="ar"/>
        </w:rPr>
        <w:t>必须言之成理，论据可靠，严格遵循本学科国际通行的学术规范。</w:t>
      </w:r>
      <w:r>
        <w:rPr>
          <w:rFonts w:hint="eastAsia" w:ascii="宋体" w:hAnsi="宋体" w:cs="宋体"/>
          <w:color w:val="FF0000"/>
          <w:kern w:val="0"/>
          <w:szCs w:val="24"/>
        </w:rPr>
        <w:t>在本部分要运用各方面的研究结果和研究方法，分析问题，论证观点，尽量反映出自己的科研能力和学术水平。</w:t>
      </w:r>
      <w:r>
        <w:rPr>
          <w:rFonts w:hint="eastAsia" w:ascii="宋体" w:hAnsi="宋体" w:cs="宋体"/>
          <w:color w:val="FF0000"/>
          <w:kern w:val="0"/>
          <w:szCs w:val="24"/>
          <w:lang w:bidi="ar"/>
        </w:rPr>
        <w:t>写作上要注意结构合理、层次分明、重点突出，章节标题、公式图表符号必须规范统一。</w:t>
      </w:r>
    </w:p>
    <w:p>
      <w:pPr>
        <w:widowControl/>
        <w:ind w:firstLine="480"/>
        <w:jc w:val="left"/>
        <w:rPr>
          <w:rFonts w:ascii="宋体" w:hAnsi="宋体" w:cs="宋体"/>
          <w:color w:val="FF0000"/>
          <w:kern w:val="0"/>
          <w:szCs w:val="24"/>
          <w:lang w:bidi="ar"/>
        </w:rPr>
      </w:pPr>
      <w:r>
        <w:rPr>
          <w:rFonts w:hint="eastAsia" w:ascii="宋体" w:hAnsi="宋体" w:cs="宋体"/>
          <w:color w:val="FF0000"/>
          <w:kern w:val="0"/>
          <w:szCs w:val="24"/>
          <w:lang w:bidi="ar"/>
        </w:rPr>
        <w:t>根据不同学科毕业论文(设计)主体的内容及特点，本论一般包括毕业论文（设计）总体方案或选题的论证；各部分的设计实现，如实验数据的获取、数据可行性及有效性的处理与分析、各部分的设计计算等；对研究内容及成果的客观阐述，如理论依据、创新见解、创造性成果及其改进与实际应用价值等。</w:t>
      </w:r>
    </w:p>
    <w:p>
      <w:pPr>
        <w:widowControl/>
        <w:ind w:firstLine="480"/>
        <w:jc w:val="left"/>
        <w:rPr>
          <w:rFonts w:ascii="宋体" w:hAnsi="宋体" w:cs="宋体"/>
          <w:color w:val="FF0000"/>
          <w:kern w:val="0"/>
          <w:szCs w:val="24"/>
          <w:lang w:bidi="ar"/>
        </w:rPr>
      </w:pPr>
      <w:r>
        <w:rPr>
          <w:rFonts w:hint="eastAsia" w:ascii="宋体" w:hAnsi="宋体" w:cs="宋体"/>
          <w:color w:val="000000" w:themeColor="text1"/>
          <w:kern w:val="0"/>
          <w:szCs w:val="24"/>
          <w:lang w:bidi="ar"/>
          <w14:textFill>
            <w14:solidFill>
              <w14:schemeClr w14:val="tx1"/>
            </w14:solidFill>
          </w14:textFill>
        </w:rPr>
        <w:t>毕业论文（设计）篇幅一般不应少于6000字。外文书写的毕业论文篇幅一般不应少于 5000 个单词。</w:t>
      </w:r>
    </w:p>
    <w:p>
      <w:pPr>
        <w:pStyle w:val="3"/>
        <w:spacing w:before="156" w:after="156"/>
      </w:pPr>
      <w:bookmarkStart w:id="10" w:name="_Toc29761"/>
      <w:r>
        <w:rPr>
          <w:rFonts w:hint="eastAsia"/>
        </w:rPr>
        <w:t>（一）语言</w:t>
      </w:r>
      <w:bookmarkEnd w:id="10"/>
    </w:p>
    <w:p>
      <w:pPr>
        <w:ind w:firstLine="480"/>
      </w:pPr>
      <w:r>
        <w:rPr>
          <w:rFonts w:hint="eastAsia"/>
        </w:rPr>
        <w:t>毕业论文一律采用国家正式公布实施的简体汉字书写（外语专业除外）。</w:t>
      </w:r>
    </w:p>
    <w:p>
      <w:pPr>
        <w:pStyle w:val="3"/>
        <w:spacing w:before="156" w:after="156"/>
      </w:pPr>
      <w:bookmarkStart w:id="11" w:name="_Toc1435"/>
      <w:r>
        <w:rPr>
          <w:rFonts w:hint="eastAsia"/>
        </w:rPr>
        <w:t>（二）章节标题</w:t>
      </w:r>
      <w:bookmarkEnd w:id="11"/>
    </w:p>
    <w:p>
      <w:pPr>
        <w:ind w:firstLine="480"/>
      </w:pPr>
      <w:r>
        <w:rPr>
          <w:rFonts w:hint="eastAsia"/>
        </w:rPr>
        <w:t>毕业论文一般采用三级标题，人文社科类毕业论文常用“一、”“（一）”“1.”，理、工、医学类毕业论文常用“1”“1.1”“1.1.1”。可根据论文结构选择合适的章节标题，但要保证全文的序号编排规范、统一。</w:t>
      </w:r>
    </w:p>
    <w:p>
      <w:pPr>
        <w:ind w:firstLine="480"/>
      </w:pPr>
      <w:r>
        <w:rPr>
          <w:rFonts w:hint="eastAsia"/>
        </w:rPr>
        <w:t>一级标题：标题1样式，三号黑体加粗，居中，无缩进，段前、段后各1行，单倍行距。目录、摘要、第1章、致谢、附录等均采用此等级标题。</w:t>
      </w:r>
    </w:p>
    <w:p>
      <w:pPr>
        <w:ind w:firstLine="480"/>
      </w:pPr>
      <w:r>
        <w:rPr>
          <w:rFonts w:hint="eastAsia"/>
        </w:rPr>
        <w:t>二级标题：标题2样式，四号黑体加粗，两端对齐，无缩进，段前、段后各0.5行，单倍行距。“2.3</w:t>
      </w:r>
      <w:r>
        <w:t xml:space="preserve">  </w:t>
      </w:r>
      <w:r>
        <w:rPr>
          <w:rFonts w:hint="eastAsia"/>
        </w:rPr>
        <w:t>章节标题”即使用了此等级标题。</w:t>
      </w:r>
    </w:p>
    <w:p>
      <w:pPr>
        <w:ind w:firstLine="480"/>
      </w:pPr>
      <w:r>
        <w:rPr>
          <w:rFonts w:hint="eastAsia"/>
        </w:rPr>
        <w:t>三级标题：小四号黑体加粗，两端对齐，首行缩进2字符，1.5倍行距。</w:t>
      </w:r>
    </w:p>
    <w:p>
      <w:pPr>
        <w:ind w:firstLine="480"/>
      </w:pPr>
      <w:r>
        <w:rPr>
          <w:rFonts w:hint="eastAsia"/>
        </w:rPr>
        <w:t>注意：使用“一、”“（一）”“1.”时，不能写成“（一）、”“1、”。使用“1”“1.1”“1.1.1”时，标题序号和标题名之间空一个汉字符。一、二级标题单独成行，三级及以上标题可以与文章其他内容同列一行。</w:t>
      </w:r>
    </w:p>
    <w:p>
      <w:pPr>
        <w:pStyle w:val="3"/>
        <w:spacing w:before="156" w:after="156"/>
      </w:pPr>
      <w:bookmarkStart w:id="12" w:name="_Toc9519"/>
      <w:r>
        <w:rPr>
          <w:rFonts w:hint="eastAsia"/>
        </w:rPr>
        <w:t>（三）标点符号、数字、量、单位、符号、专业术语、缩略词</w:t>
      </w:r>
      <w:bookmarkEnd w:id="12"/>
    </w:p>
    <w:p>
      <w:pPr>
        <w:spacing w:before="147"/>
        <w:ind w:firstLine="508"/>
        <w:outlineLvl w:val="1"/>
        <w:rPr>
          <w:rFonts w:ascii="宋体" w:hAnsi="宋体" w:cs="宋体"/>
          <w:szCs w:val="24"/>
        </w:rPr>
      </w:pPr>
      <w:bookmarkStart w:id="13" w:name="_Toc32121"/>
      <w:r>
        <w:rPr>
          <w:rFonts w:hint="eastAsia" w:ascii="宋体" w:hAnsi="宋体" w:cs="宋体"/>
          <w:spacing w:val="7"/>
          <w:szCs w:val="24"/>
          <w14:textOutline w14:w="5791" w14:cap="sq" w14:cmpd="sng" w14:algn="ctr">
            <w14:solidFill>
              <w14:srgbClr w14:val="000000"/>
            </w14:solidFill>
            <w14:prstDash w14:val="solid"/>
            <w14:bevel/>
          </w14:textOutline>
        </w:rPr>
        <w:t>1.标点符号、数字</w:t>
      </w:r>
      <w:bookmarkEnd w:id="13"/>
    </w:p>
    <w:p>
      <w:pPr>
        <w:pStyle w:val="7"/>
        <w:spacing w:before="101"/>
        <w:ind w:left="9" w:right="156" w:firstLine="500"/>
        <w:rPr>
          <w:lang w:eastAsia="zh-CN"/>
        </w:rPr>
      </w:pPr>
      <w:r>
        <w:rPr>
          <w:rFonts w:hint="eastAsia" w:ascii="宋体" w:hAnsi="宋体" w:eastAsia="宋体" w:cs="宋体"/>
          <w:spacing w:val="5"/>
          <w:sz w:val="24"/>
          <w:szCs w:val="24"/>
          <w:lang w:eastAsia="zh-CN"/>
        </w:rPr>
        <w:t>标点符号应按《标点符号用法》（中华人民共和国国家标准</w:t>
      </w:r>
      <w:r>
        <w:rPr>
          <w:rFonts w:hint="eastAsia" w:ascii="宋体" w:hAnsi="宋体" w:eastAsia="宋体" w:cs="宋体"/>
          <w:sz w:val="24"/>
          <w:szCs w:val="24"/>
          <w:lang w:eastAsia="zh-CN"/>
        </w:rPr>
        <w:t>GB</w:t>
      </w:r>
      <w:r>
        <w:rPr>
          <w:rFonts w:hint="eastAsia" w:ascii="宋体" w:hAnsi="宋体" w:eastAsia="宋体" w:cs="宋体"/>
          <w:spacing w:val="4"/>
          <w:sz w:val="24"/>
          <w:szCs w:val="24"/>
          <w:lang w:eastAsia="zh-CN"/>
        </w:rPr>
        <w:t>/T15834-2011）使用。测量、统计数据一律用阿拉伯数字，如</w:t>
      </w:r>
      <w:r>
        <w:rPr>
          <w:rFonts w:hint="eastAsia" w:ascii="宋体" w:hAnsi="宋体" w:eastAsia="宋体" w:cs="宋体"/>
          <w:spacing w:val="5"/>
          <w:sz w:val="24"/>
          <w:szCs w:val="24"/>
          <w:lang w:eastAsia="zh-CN"/>
        </w:rPr>
        <w:t>5.25</w:t>
      </w:r>
      <w:r>
        <w:rPr>
          <w:rFonts w:hint="eastAsia" w:ascii="宋体" w:hAnsi="宋体" w:eastAsia="宋体" w:cs="宋体"/>
          <w:sz w:val="24"/>
          <w:szCs w:val="24"/>
          <w:lang w:eastAsia="zh-CN"/>
        </w:rPr>
        <w:t>MeV</w:t>
      </w:r>
      <w:r>
        <w:rPr>
          <w:rFonts w:hint="eastAsia" w:ascii="宋体" w:hAnsi="宋体" w:eastAsia="宋体" w:cs="宋体"/>
          <w:spacing w:val="5"/>
          <w:sz w:val="24"/>
          <w:szCs w:val="24"/>
          <w:lang w:eastAsia="zh-CN"/>
        </w:rPr>
        <w:t>等。在叙述不是特别大的数目时，一般不宜用阿拉伯数</w:t>
      </w:r>
      <w:r>
        <w:rPr>
          <w:rFonts w:hint="eastAsia" w:ascii="宋体" w:hAnsi="宋体" w:eastAsia="宋体" w:cs="宋体"/>
          <w:spacing w:val="-12"/>
          <w:sz w:val="24"/>
          <w:szCs w:val="24"/>
          <w:lang w:eastAsia="zh-CN"/>
        </w:rPr>
        <w:t>字。</w:t>
      </w:r>
    </w:p>
    <w:p>
      <w:pPr>
        <w:spacing w:before="150"/>
        <w:ind w:firstLine="580"/>
        <w:outlineLvl w:val="1"/>
        <w:rPr>
          <w:rFonts w:ascii="仿宋" w:hAnsi="仿宋" w:eastAsia="仿宋" w:cs="仿宋"/>
          <w:sz w:val="28"/>
          <w:szCs w:val="28"/>
        </w:rPr>
      </w:pPr>
      <w:bookmarkStart w:id="14" w:name="_Toc31164"/>
      <w:r>
        <w:rPr>
          <w:rFonts w:hint="eastAsia" w:ascii="仿宋" w:hAnsi="仿宋" w:eastAsia="仿宋" w:cs="仿宋"/>
          <w:spacing w:val="5"/>
          <w:sz w:val="28"/>
          <w:szCs w:val="28"/>
          <w14:textOutline w14:w="5791" w14:cap="sq" w14:cmpd="sng" w14:algn="ctr">
            <w14:solidFill>
              <w14:srgbClr w14:val="000000"/>
            </w14:solidFill>
            <w14:prstDash w14:val="solid"/>
            <w14:bevel/>
          </w14:textOutline>
        </w:rPr>
        <w:t>2.量和单位</w:t>
      </w:r>
      <w:bookmarkEnd w:id="14"/>
    </w:p>
    <w:p>
      <w:pPr>
        <w:pStyle w:val="7"/>
        <w:spacing w:before="131"/>
        <w:ind w:right="108" w:firstLine="496"/>
        <w:rPr>
          <w:rFonts w:ascii="宋体" w:hAnsi="宋体" w:eastAsia="宋体" w:cs="宋体"/>
          <w:sz w:val="24"/>
          <w:szCs w:val="24"/>
          <w:lang w:eastAsia="zh-CN"/>
        </w:rPr>
      </w:pPr>
      <w:r>
        <w:rPr>
          <w:rFonts w:hint="eastAsia" w:ascii="宋体" w:hAnsi="宋体" w:eastAsia="宋体" w:cs="宋体"/>
          <w:spacing w:val="4"/>
          <w:sz w:val="24"/>
          <w:szCs w:val="24"/>
          <w:lang w:eastAsia="zh-CN"/>
        </w:rPr>
        <w:t>毕业论文（设计）中的量和单位必须采用中华人民共和国家标准GB 3100～GB3102-1993,它是以国际单位制（</w:t>
      </w:r>
      <w:r>
        <w:rPr>
          <w:rFonts w:hint="eastAsia" w:ascii="宋体" w:hAnsi="宋体" w:eastAsia="宋体" w:cs="宋体"/>
          <w:sz w:val="24"/>
          <w:szCs w:val="24"/>
          <w:lang w:eastAsia="zh-CN"/>
        </w:rPr>
        <w:t>SI</w:t>
      </w:r>
      <w:r>
        <w:rPr>
          <w:rFonts w:hint="eastAsia" w:ascii="宋体" w:hAnsi="宋体" w:eastAsia="宋体" w:cs="宋体"/>
          <w:spacing w:val="4"/>
          <w:sz w:val="24"/>
          <w:szCs w:val="24"/>
          <w:lang w:eastAsia="zh-CN"/>
        </w:rPr>
        <w:t>）为基础</w:t>
      </w:r>
      <w:r>
        <w:rPr>
          <w:rFonts w:hint="eastAsia" w:ascii="宋体" w:hAnsi="宋体" w:eastAsia="宋体" w:cs="宋体"/>
          <w:spacing w:val="5"/>
          <w:sz w:val="24"/>
          <w:szCs w:val="24"/>
          <w:lang w:eastAsia="zh-CN"/>
        </w:rPr>
        <w:t>的。非物理量的单位，如件、台、人、元等，可用汉字与符号构</w:t>
      </w:r>
      <w:r>
        <w:rPr>
          <w:rFonts w:hint="eastAsia" w:ascii="宋体" w:hAnsi="宋体" w:eastAsia="宋体" w:cs="宋体"/>
          <w:spacing w:val="8"/>
          <w:sz w:val="24"/>
          <w:szCs w:val="24"/>
          <w:lang w:eastAsia="zh-CN"/>
        </w:rPr>
        <w:t>成组合形式的单位，例如：件/台、元/</w:t>
      </w:r>
      <w:r>
        <w:rPr>
          <w:rFonts w:hint="eastAsia" w:ascii="宋体" w:hAnsi="宋体" w:eastAsia="宋体" w:cs="宋体"/>
          <w:sz w:val="24"/>
          <w:szCs w:val="24"/>
          <w:lang w:eastAsia="zh-CN"/>
        </w:rPr>
        <w:t>km</w:t>
      </w:r>
      <w:r>
        <w:rPr>
          <w:rFonts w:hint="eastAsia" w:ascii="宋体" w:hAnsi="宋体" w:eastAsia="宋体" w:cs="宋体"/>
          <w:spacing w:val="8"/>
          <w:sz w:val="24"/>
          <w:szCs w:val="24"/>
          <w:lang w:eastAsia="zh-CN"/>
        </w:rPr>
        <w:t>。</w:t>
      </w:r>
    </w:p>
    <w:p>
      <w:pPr>
        <w:ind w:firstLine="480"/>
      </w:pPr>
      <w:r>
        <w:rPr>
          <w:rFonts w:hint="eastAsia"/>
        </w:rPr>
        <w:t>论文中采用的术语、符号、代号在全文中必须统一，并符合规范化要求。论文中使用专业术语、缩略词应在首次出现时加以注释。外文专业术语、缩略词，应在首次出现的译文后用圆括号注明原词语全称。</w:t>
      </w:r>
    </w:p>
    <w:p>
      <w:pPr>
        <w:spacing w:before="139"/>
        <w:ind w:firstLine="504"/>
        <w:outlineLvl w:val="1"/>
        <w:rPr>
          <w:rFonts w:ascii="宋体" w:hAnsi="宋体" w:cs="宋体"/>
          <w:szCs w:val="24"/>
        </w:rPr>
      </w:pPr>
      <w:bookmarkStart w:id="15" w:name="_Toc14079"/>
      <w:r>
        <w:rPr>
          <w:rFonts w:hint="eastAsia" w:ascii="宋体" w:hAnsi="宋体" w:cs="宋体"/>
          <w:spacing w:val="6"/>
          <w:szCs w:val="24"/>
          <w14:textOutline w14:w="5791" w14:cap="sq" w14:cmpd="sng" w14:algn="ctr">
            <w14:solidFill>
              <w14:srgbClr w14:val="000000"/>
            </w14:solidFill>
            <w14:prstDash w14:val="solid"/>
            <w14:bevel/>
          </w14:textOutline>
        </w:rPr>
        <w:t>3.名词、名称</w:t>
      </w:r>
      <w:bookmarkEnd w:id="15"/>
    </w:p>
    <w:p>
      <w:pPr>
        <w:pStyle w:val="7"/>
        <w:spacing w:before="119"/>
        <w:ind w:firstLine="548"/>
        <w:rPr>
          <w:rFonts w:ascii="宋体" w:hAnsi="宋体" w:eastAsia="宋体" w:cs="宋体"/>
          <w:sz w:val="24"/>
          <w:szCs w:val="24"/>
          <w:lang w:eastAsia="zh-CN"/>
        </w:rPr>
      </w:pPr>
      <w:r>
        <w:rPr>
          <w:rFonts w:hint="eastAsia" w:ascii="宋体" w:hAnsi="宋体" w:eastAsia="宋体" w:cs="宋体"/>
          <w:spacing w:val="17"/>
          <w:sz w:val="24"/>
          <w:szCs w:val="24"/>
          <w:lang w:eastAsia="zh-CN"/>
        </w:rPr>
        <w:t>科学技术名词术语尽量采用全国科学技术名词审定委员会</w:t>
      </w:r>
      <w:r>
        <w:rPr>
          <w:rFonts w:hint="eastAsia" w:ascii="宋体" w:hAnsi="宋体" w:eastAsia="宋体" w:cs="宋体"/>
          <w:spacing w:val="5"/>
          <w:sz w:val="24"/>
          <w:szCs w:val="24"/>
          <w:lang w:eastAsia="zh-CN"/>
        </w:rPr>
        <w:t>公布的规范词或国家标准、部标准中规定的名称。尚未统一规定或叫法有争议的名词术语，可采用惯用的名称。使用外文缩写代</w:t>
      </w:r>
      <w:r>
        <w:rPr>
          <w:rFonts w:hint="eastAsia" w:ascii="宋体" w:hAnsi="宋体" w:eastAsia="宋体" w:cs="宋体"/>
          <w:spacing w:val="-5"/>
          <w:sz w:val="24"/>
          <w:szCs w:val="24"/>
          <w:lang w:eastAsia="zh-CN"/>
        </w:rPr>
        <w:t>替某一名词术语时，首次出现时应在括号内注明其含义，如：OECD</w:t>
      </w:r>
      <w:r>
        <w:rPr>
          <w:rFonts w:hint="eastAsia" w:ascii="宋体" w:hAnsi="宋体" w:eastAsia="宋体" w:cs="宋体"/>
          <w:spacing w:val="22"/>
          <w:sz w:val="24"/>
          <w:szCs w:val="24"/>
          <w:lang w:eastAsia="zh-CN"/>
        </w:rPr>
        <w:t>（</w:t>
      </w:r>
      <w:r>
        <w:rPr>
          <w:rFonts w:hint="eastAsia" w:ascii="宋体" w:hAnsi="宋体" w:eastAsia="宋体" w:cs="宋体"/>
          <w:sz w:val="24"/>
          <w:szCs w:val="24"/>
          <w:lang w:eastAsia="zh-CN"/>
        </w:rPr>
        <w:t>Organization</w:t>
      </w:r>
      <w:r>
        <w:rPr>
          <w:rFonts w:hint="eastAsia" w:ascii="宋体" w:hAnsi="宋体" w:eastAsia="宋体" w:cs="宋体"/>
          <w:spacing w:val="22"/>
          <w:sz w:val="24"/>
          <w:szCs w:val="24"/>
          <w:lang w:eastAsia="zh-CN"/>
        </w:rPr>
        <w:t xml:space="preserve"> </w:t>
      </w:r>
      <w:r>
        <w:rPr>
          <w:rFonts w:hint="eastAsia" w:ascii="宋体" w:hAnsi="宋体" w:eastAsia="宋体" w:cs="宋体"/>
          <w:sz w:val="24"/>
          <w:szCs w:val="24"/>
          <w:lang w:eastAsia="zh-CN"/>
        </w:rPr>
        <w:t>for</w:t>
      </w:r>
      <w:r>
        <w:rPr>
          <w:rFonts w:hint="eastAsia" w:ascii="宋体" w:hAnsi="宋体" w:eastAsia="宋体" w:cs="宋体"/>
          <w:spacing w:val="22"/>
          <w:sz w:val="24"/>
          <w:szCs w:val="24"/>
          <w:lang w:eastAsia="zh-CN"/>
        </w:rPr>
        <w:t xml:space="preserve"> </w:t>
      </w:r>
      <w:r>
        <w:rPr>
          <w:rFonts w:hint="eastAsia" w:ascii="宋体" w:hAnsi="宋体" w:eastAsia="宋体" w:cs="宋体"/>
          <w:sz w:val="24"/>
          <w:szCs w:val="24"/>
          <w:lang w:eastAsia="zh-CN"/>
        </w:rPr>
        <w:t>Economic</w:t>
      </w:r>
      <w:r>
        <w:rPr>
          <w:rFonts w:hint="eastAsia" w:ascii="宋体" w:hAnsi="宋体" w:eastAsia="宋体" w:cs="宋体"/>
          <w:spacing w:val="22"/>
          <w:sz w:val="24"/>
          <w:szCs w:val="24"/>
          <w:lang w:eastAsia="zh-CN"/>
        </w:rPr>
        <w:t xml:space="preserve"> </w:t>
      </w:r>
      <w:r>
        <w:rPr>
          <w:rFonts w:hint="eastAsia" w:ascii="宋体" w:hAnsi="宋体" w:eastAsia="宋体" w:cs="宋体"/>
          <w:sz w:val="24"/>
          <w:szCs w:val="24"/>
          <w:lang w:eastAsia="zh-CN"/>
        </w:rPr>
        <w:t>Cooperation</w:t>
      </w:r>
      <w:r>
        <w:rPr>
          <w:rFonts w:hint="eastAsia" w:ascii="宋体" w:hAnsi="宋体" w:eastAsia="宋体" w:cs="宋体"/>
          <w:spacing w:val="22"/>
          <w:sz w:val="24"/>
          <w:szCs w:val="24"/>
          <w:lang w:eastAsia="zh-CN"/>
        </w:rPr>
        <w:t xml:space="preserve"> </w:t>
      </w:r>
      <w:r>
        <w:rPr>
          <w:rFonts w:hint="eastAsia" w:ascii="宋体" w:hAnsi="宋体" w:eastAsia="宋体" w:cs="宋体"/>
          <w:sz w:val="24"/>
          <w:szCs w:val="24"/>
          <w:lang w:eastAsia="zh-CN"/>
        </w:rPr>
        <w:t>and</w:t>
      </w:r>
      <w:r>
        <w:rPr>
          <w:rFonts w:hint="eastAsia" w:ascii="宋体" w:hAnsi="宋体" w:eastAsia="宋体" w:cs="宋体"/>
          <w:spacing w:val="22"/>
          <w:sz w:val="24"/>
          <w:szCs w:val="24"/>
          <w:lang w:eastAsia="zh-CN"/>
        </w:rPr>
        <w:t xml:space="preserve"> </w:t>
      </w:r>
      <w:r>
        <w:rPr>
          <w:rFonts w:hint="eastAsia" w:ascii="宋体" w:hAnsi="宋体" w:eastAsia="宋体" w:cs="宋体"/>
          <w:sz w:val="24"/>
          <w:szCs w:val="24"/>
          <w:lang w:eastAsia="zh-CN"/>
        </w:rPr>
        <w:t>Development</w:t>
      </w:r>
      <w:r>
        <w:rPr>
          <w:rFonts w:hint="eastAsia" w:ascii="宋体" w:hAnsi="宋体" w:eastAsia="宋体" w:cs="宋体"/>
          <w:spacing w:val="22"/>
          <w:sz w:val="24"/>
          <w:szCs w:val="24"/>
          <w:lang w:eastAsia="zh-CN"/>
        </w:rPr>
        <w:t>）</w:t>
      </w:r>
      <w:r>
        <w:rPr>
          <w:rFonts w:hint="eastAsia" w:ascii="宋体" w:hAnsi="宋体" w:eastAsia="宋体" w:cs="宋体"/>
          <w:spacing w:val="8"/>
          <w:sz w:val="24"/>
          <w:szCs w:val="24"/>
          <w:lang w:eastAsia="zh-CN"/>
        </w:rPr>
        <w:t>代替经济合作发展组织。</w:t>
      </w:r>
    </w:p>
    <w:p>
      <w:pPr>
        <w:pStyle w:val="7"/>
        <w:spacing w:before="149"/>
        <w:ind w:left="10" w:right="153" w:firstLine="496"/>
        <w:rPr>
          <w:rFonts w:ascii="宋体" w:hAnsi="宋体" w:eastAsia="宋体" w:cs="宋体"/>
          <w:spacing w:val="7"/>
          <w:sz w:val="24"/>
          <w:szCs w:val="24"/>
          <w:lang w:eastAsia="zh-CN"/>
        </w:rPr>
      </w:pPr>
      <w:r>
        <w:rPr>
          <w:rFonts w:hint="eastAsia" w:ascii="宋体" w:hAnsi="宋体" w:eastAsia="宋体" w:cs="宋体"/>
          <w:spacing w:val="4"/>
          <w:sz w:val="24"/>
          <w:szCs w:val="24"/>
          <w:lang w:eastAsia="zh-CN"/>
        </w:rPr>
        <w:t>外国人名一般采用外文原名，可不译成中文，英文人名按姓</w:t>
      </w:r>
      <w:r>
        <w:rPr>
          <w:rFonts w:hint="eastAsia" w:ascii="宋体" w:hAnsi="宋体" w:eastAsia="宋体" w:cs="宋体"/>
          <w:spacing w:val="11"/>
          <w:sz w:val="24"/>
          <w:szCs w:val="24"/>
          <w:lang w:eastAsia="zh-CN"/>
        </w:rPr>
        <w:t>前名后的原则书写，如：</w:t>
      </w:r>
      <w:r>
        <w:rPr>
          <w:rFonts w:hint="eastAsia" w:ascii="宋体" w:hAnsi="宋体" w:eastAsia="宋体" w:cs="宋体"/>
          <w:sz w:val="24"/>
          <w:szCs w:val="24"/>
          <w:lang w:eastAsia="zh-CN"/>
        </w:rPr>
        <w:t>CRAYP.</w:t>
      </w:r>
      <w:r>
        <w:rPr>
          <w:rFonts w:hint="eastAsia" w:ascii="宋体" w:hAnsi="宋体" w:eastAsia="宋体" w:cs="宋体"/>
          <w:spacing w:val="11"/>
          <w:sz w:val="24"/>
          <w:szCs w:val="24"/>
          <w:lang w:eastAsia="zh-CN"/>
        </w:rPr>
        <w:t>，不可将外国人姓名中的名部</w:t>
      </w:r>
      <w:r>
        <w:rPr>
          <w:rFonts w:hint="eastAsia" w:ascii="宋体" w:hAnsi="宋体" w:eastAsia="宋体" w:cs="宋体"/>
          <w:spacing w:val="8"/>
          <w:sz w:val="24"/>
          <w:szCs w:val="24"/>
          <w:lang w:eastAsia="zh-CN"/>
        </w:rPr>
        <w:t xml:space="preserve">分漏写，例如：不能只写 </w:t>
      </w:r>
      <w:r>
        <w:rPr>
          <w:rFonts w:hint="eastAsia" w:ascii="宋体" w:hAnsi="宋体" w:eastAsia="宋体" w:cs="宋体"/>
          <w:sz w:val="24"/>
          <w:szCs w:val="24"/>
          <w:lang w:eastAsia="zh-CN"/>
        </w:rPr>
        <w:t>CRAY</w:t>
      </w:r>
      <w:r>
        <w:rPr>
          <w:rFonts w:hint="eastAsia" w:ascii="宋体" w:hAnsi="宋体" w:eastAsia="宋体" w:cs="宋体"/>
          <w:spacing w:val="8"/>
          <w:sz w:val="24"/>
          <w:szCs w:val="24"/>
          <w:lang w:eastAsia="zh-CN"/>
        </w:rPr>
        <w:t>, 应写成</w:t>
      </w:r>
      <w:r>
        <w:rPr>
          <w:rFonts w:hint="eastAsia" w:ascii="宋体" w:hAnsi="宋体" w:eastAsia="宋体" w:cs="宋体"/>
          <w:sz w:val="24"/>
          <w:szCs w:val="24"/>
          <w:lang w:eastAsia="zh-CN"/>
        </w:rPr>
        <w:t>CRAY P</w:t>
      </w:r>
      <w:r>
        <w:rPr>
          <w:rFonts w:hint="eastAsia" w:ascii="宋体" w:hAnsi="宋体" w:eastAsia="宋体" w:cs="宋体"/>
          <w:spacing w:val="8"/>
          <w:sz w:val="24"/>
          <w:szCs w:val="24"/>
          <w:lang w:eastAsia="zh-CN"/>
        </w:rPr>
        <w:t>.。</w:t>
      </w:r>
      <w:r>
        <w:rPr>
          <w:rFonts w:hint="eastAsia" w:ascii="宋体" w:hAnsi="宋体" w:eastAsia="宋体" w:cs="宋体"/>
          <w:spacing w:val="-92"/>
          <w:sz w:val="24"/>
          <w:szCs w:val="24"/>
          <w:lang w:eastAsia="zh-CN"/>
        </w:rPr>
        <w:t xml:space="preserve"> </w:t>
      </w:r>
      <w:r>
        <w:rPr>
          <w:rFonts w:hint="eastAsia" w:ascii="宋体" w:hAnsi="宋体" w:eastAsia="宋体" w:cs="宋体"/>
          <w:spacing w:val="8"/>
          <w:sz w:val="24"/>
          <w:szCs w:val="24"/>
          <w:lang w:eastAsia="zh-CN"/>
        </w:rPr>
        <w:t>一般很熟知</w:t>
      </w:r>
      <w:r>
        <w:rPr>
          <w:rFonts w:hint="eastAsia" w:ascii="宋体" w:hAnsi="宋体" w:eastAsia="宋体" w:cs="宋体"/>
          <w:spacing w:val="5"/>
          <w:sz w:val="24"/>
          <w:szCs w:val="24"/>
          <w:lang w:eastAsia="zh-CN"/>
        </w:rPr>
        <w:t>的外国人名（如牛顿、爱因斯坦、达尔文、马克思等）可按通常</w:t>
      </w:r>
      <w:r>
        <w:rPr>
          <w:rFonts w:hint="eastAsia" w:ascii="宋体" w:hAnsi="宋体" w:eastAsia="宋体" w:cs="宋体"/>
          <w:spacing w:val="7"/>
          <w:sz w:val="24"/>
          <w:szCs w:val="24"/>
          <w:lang w:eastAsia="zh-CN"/>
        </w:rPr>
        <w:t>标准译法写译名。</w:t>
      </w:r>
    </w:p>
    <w:p>
      <w:pPr>
        <w:ind w:firstLine="482"/>
        <w:rPr>
          <w:b/>
          <w:bCs/>
        </w:rPr>
      </w:pPr>
      <w:r>
        <w:rPr>
          <w:rFonts w:hint="eastAsia"/>
          <w:b/>
          <w:bCs/>
        </w:rPr>
        <w:t>4.专业术语、缩略词</w:t>
      </w:r>
    </w:p>
    <w:p>
      <w:pPr>
        <w:ind w:firstLine="480"/>
      </w:pPr>
      <w:r>
        <w:rPr>
          <w:rFonts w:hint="eastAsia"/>
        </w:rPr>
        <w:t>论文中采用的术语、符号、代号在全文中必须统一，并符合规范化要求。论文中使用专业术语、缩略词应在首次出现时加以注释。外文专业术语、缩略词，应在首次出现的译文后用圆括号注明原词语全称。</w:t>
      </w:r>
    </w:p>
    <w:p>
      <w:pPr>
        <w:pStyle w:val="3"/>
        <w:spacing w:before="156" w:after="156"/>
      </w:pPr>
      <w:bookmarkStart w:id="16" w:name="_Toc25797"/>
      <w:r>
        <w:rPr>
          <w:rFonts w:hint="eastAsia"/>
        </w:rPr>
        <w:t>（四）图、表、公式</w:t>
      </w:r>
      <w:bookmarkEnd w:id="16"/>
    </w:p>
    <w:p>
      <w:pPr>
        <w:ind w:firstLine="480"/>
      </w:pPr>
      <w:r>
        <w:t>论文中的图、表、公式，一律用阿拉伯数字分别依序连续编排序号，可以按整篇论文中出现的先后顺序编码，如图1、图2；也可以分章依序编码，如表2-1，表示第</w:t>
      </w:r>
      <w:r>
        <w:rPr>
          <w:rFonts w:hint="eastAsia"/>
        </w:rPr>
        <w:t>2</w:t>
      </w:r>
      <w:r>
        <w:t>章的第一个图表</w:t>
      </w:r>
      <w:r>
        <w:rPr>
          <w:rFonts w:hint="eastAsia"/>
        </w:rPr>
        <w:t>，但要保证全文一致</w:t>
      </w:r>
      <w:r>
        <w:t>。</w:t>
      </w:r>
    </w:p>
    <w:p>
      <w:pPr>
        <w:ind w:firstLine="480"/>
      </w:pPr>
      <w:r>
        <w:t>图、表注意标注</w:t>
      </w:r>
      <w:r>
        <w:rPr>
          <w:rFonts w:hint="eastAsia"/>
        </w:rPr>
        <w:t>“</w:t>
      </w:r>
      <w:r>
        <w:t>量、标准规定符号、单位</w:t>
      </w:r>
      <w:r>
        <w:rPr>
          <w:rFonts w:hint="eastAsia"/>
        </w:rPr>
        <w:t>”</w:t>
      </w:r>
      <w:r>
        <w:t>。</w:t>
      </w:r>
      <w:r>
        <w:rPr>
          <w:rFonts w:hint="eastAsia"/>
        </w:rPr>
        <w:t>对图、表资料来源或相关事项的说明一般放在图题或表的下方。</w:t>
      </w:r>
    </w:p>
    <w:p>
      <w:pPr>
        <w:pStyle w:val="4"/>
        <w:ind w:firstLine="480" w:firstLineChars="200"/>
      </w:pPr>
      <w:bookmarkStart w:id="17" w:name="_Toc30647"/>
      <w:r>
        <w:rPr>
          <w:rFonts w:hint="eastAsia"/>
        </w:rPr>
        <w:t>1.图</w:t>
      </w:r>
      <w:bookmarkEnd w:id="17"/>
    </w:p>
    <w:p>
      <w:pPr>
        <w:pStyle w:val="7"/>
        <w:spacing w:before="143"/>
        <w:ind w:right="72" w:firstLine="496"/>
        <w:rPr>
          <w:rFonts w:ascii="宋体" w:hAnsi="宋体" w:eastAsia="宋体" w:cs="宋体"/>
          <w:sz w:val="24"/>
          <w:szCs w:val="24"/>
          <w:lang w:eastAsia="zh-CN"/>
        </w:rPr>
      </w:pPr>
      <w:r>
        <w:rPr>
          <w:rFonts w:hint="eastAsia" w:ascii="宋体" w:hAnsi="宋体" w:eastAsia="宋体" w:cs="宋体"/>
          <w:spacing w:val="4"/>
          <w:sz w:val="24"/>
          <w:szCs w:val="24"/>
          <w:lang w:eastAsia="zh-CN"/>
        </w:rPr>
        <w:t>毕业论文（设计）的插图应与文字紧密配合，文图相符，技术内容正确。选图要力求精练，线条要匀称，</w:t>
      </w:r>
      <w:r>
        <w:rPr>
          <w:rFonts w:hint="eastAsia" w:ascii="宋体" w:hAnsi="宋体" w:eastAsia="宋体" w:cs="宋体"/>
          <w:spacing w:val="-72"/>
          <w:sz w:val="24"/>
          <w:szCs w:val="24"/>
          <w:lang w:eastAsia="zh-CN"/>
        </w:rPr>
        <w:t xml:space="preserve"> </w:t>
      </w:r>
      <w:r>
        <w:rPr>
          <w:rFonts w:hint="eastAsia" w:ascii="宋体" w:hAnsi="宋体" w:eastAsia="宋体" w:cs="宋体"/>
          <w:spacing w:val="4"/>
          <w:sz w:val="24"/>
          <w:szCs w:val="24"/>
          <w:lang w:eastAsia="zh-CN"/>
        </w:rPr>
        <w:t>图面要整洁美观，</w:t>
      </w:r>
      <w:r>
        <w:rPr>
          <w:rFonts w:hint="eastAsia" w:ascii="宋体" w:hAnsi="宋体" w:eastAsia="宋体" w:cs="宋体"/>
          <w:spacing w:val="7"/>
          <w:sz w:val="24"/>
          <w:szCs w:val="24"/>
          <w:lang w:eastAsia="zh-CN"/>
        </w:rPr>
        <w:t>居中，每幅插图应有图序和图题（宋体五号加粗居中</w:t>
      </w:r>
      <w:r>
        <w:rPr>
          <w:rFonts w:hint="eastAsia" w:ascii="宋体" w:hAnsi="宋体" w:eastAsia="宋体" w:cs="宋体"/>
          <w:spacing w:val="-13"/>
          <w:sz w:val="24"/>
          <w:szCs w:val="24"/>
          <w:lang w:eastAsia="zh-CN"/>
        </w:rPr>
        <w:t>），</w:t>
      </w:r>
      <w:r>
        <w:rPr>
          <w:rFonts w:hint="eastAsia" w:ascii="宋体" w:hAnsi="宋体" w:eastAsia="宋体" w:cs="宋体"/>
          <w:spacing w:val="7"/>
          <w:sz w:val="24"/>
          <w:szCs w:val="24"/>
          <w:lang w:eastAsia="zh-CN"/>
        </w:rPr>
        <w:t>全文插</w:t>
      </w:r>
      <w:r>
        <w:rPr>
          <w:rFonts w:hint="eastAsia" w:ascii="宋体" w:hAnsi="宋体" w:eastAsia="宋体" w:cs="宋体"/>
          <w:spacing w:val="6"/>
          <w:sz w:val="24"/>
          <w:szCs w:val="24"/>
          <w:lang w:eastAsia="zh-CN"/>
        </w:rPr>
        <w:t>图可以统一编序，也可以每章单独编序（如图1.1</w:t>
      </w:r>
      <w:r>
        <w:rPr>
          <w:rFonts w:hint="eastAsia" w:ascii="宋体" w:hAnsi="宋体" w:eastAsia="宋体" w:cs="宋体"/>
          <w:sz w:val="24"/>
          <w:szCs w:val="24"/>
          <w:lang w:eastAsia="zh-CN"/>
        </w:rPr>
        <w:t>XXX</w:t>
      </w:r>
      <w:r>
        <w:rPr>
          <w:rFonts w:hint="eastAsia" w:ascii="宋体" w:hAnsi="宋体" w:eastAsia="宋体" w:cs="宋体"/>
          <w:spacing w:val="6"/>
          <w:sz w:val="24"/>
          <w:szCs w:val="24"/>
          <w:lang w:eastAsia="zh-CN"/>
        </w:rPr>
        <w:t>，图2.1</w:t>
      </w:r>
      <w:r>
        <w:rPr>
          <w:rFonts w:hint="eastAsia" w:ascii="宋体" w:hAnsi="宋体" w:eastAsia="宋体" w:cs="宋体"/>
          <w:sz w:val="24"/>
          <w:szCs w:val="24"/>
          <w:lang w:eastAsia="zh-CN"/>
        </w:rPr>
        <w:t>XXX</w:t>
      </w:r>
      <w:r>
        <w:rPr>
          <w:rFonts w:hint="eastAsia" w:ascii="宋体" w:hAnsi="宋体" w:eastAsia="宋体" w:cs="宋体"/>
          <w:spacing w:val="27"/>
          <w:sz w:val="24"/>
          <w:szCs w:val="24"/>
          <w:lang w:eastAsia="zh-CN"/>
        </w:rPr>
        <w:t>），</w:t>
      </w:r>
      <w:r>
        <w:rPr>
          <w:rFonts w:hint="eastAsia" w:ascii="宋体" w:hAnsi="宋体" w:eastAsia="宋体" w:cs="宋体"/>
          <w:spacing w:val="9"/>
          <w:sz w:val="24"/>
          <w:szCs w:val="24"/>
          <w:lang w:eastAsia="zh-CN"/>
        </w:rPr>
        <w:t>不管采用哪种方式，图序必须连续，不得重复或跳缺。</w:t>
      </w:r>
      <w:r>
        <w:rPr>
          <w:rFonts w:hint="eastAsia" w:ascii="宋体" w:hAnsi="宋体" w:eastAsia="宋体" w:cs="宋体"/>
          <w:spacing w:val="2"/>
          <w:sz w:val="24"/>
          <w:szCs w:val="24"/>
          <w:lang w:eastAsia="zh-CN"/>
        </w:rPr>
        <w:t>由若干分图组成的插图，分图用a、b、</w:t>
      </w:r>
      <w:r>
        <w:rPr>
          <w:rFonts w:hint="eastAsia" w:ascii="宋体" w:hAnsi="宋体" w:eastAsia="宋体" w:cs="宋体"/>
          <w:spacing w:val="1"/>
          <w:sz w:val="24"/>
          <w:szCs w:val="24"/>
          <w:lang w:eastAsia="zh-CN"/>
        </w:rPr>
        <w:t>c</w:t>
      </w:r>
      <w:r>
        <w:rPr>
          <w:rFonts w:hint="eastAsia" w:ascii="宋体" w:hAnsi="宋体" w:eastAsia="宋体" w:cs="宋体"/>
          <w:spacing w:val="-102"/>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02"/>
          <w:sz w:val="24"/>
          <w:szCs w:val="24"/>
          <w:lang w:eastAsia="zh-CN"/>
        </w:rPr>
        <w:t xml:space="preserve"> </w:t>
      </w:r>
      <w:r>
        <w:rPr>
          <w:rFonts w:hint="eastAsia" w:ascii="宋体" w:hAnsi="宋体" w:eastAsia="宋体" w:cs="宋体"/>
          <w:spacing w:val="1"/>
          <w:sz w:val="24"/>
          <w:szCs w:val="24"/>
          <w:lang w:eastAsia="zh-CN"/>
        </w:rPr>
        <w:t>…标序，分图的图名</w:t>
      </w:r>
      <w:r>
        <w:rPr>
          <w:rFonts w:hint="eastAsia" w:ascii="宋体" w:hAnsi="宋体" w:eastAsia="宋体" w:cs="宋体"/>
          <w:spacing w:val="5"/>
          <w:sz w:val="24"/>
          <w:szCs w:val="24"/>
          <w:lang w:eastAsia="zh-CN"/>
        </w:rPr>
        <w:t>以及图中各种代号的意义，以图注形式写在图题下方，先写分图</w:t>
      </w:r>
      <w:r>
        <w:rPr>
          <w:rFonts w:hint="eastAsia" w:ascii="宋体" w:hAnsi="宋体" w:eastAsia="宋体" w:cs="宋体"/>
          <w:spacing w:val="8"/>
          <w:sz w:val="24"/>
          <w:szCs w:val="24"/>
          <w:lang w:eastAsia="zh-CN"/>
        </w:rPr>
        <w:t>名，另起一行后写代号的意义。</w:t>
      </w:r>
    </w:p>
    <w:p>
      <w:pPr>
        <w:ind w:firstLine="480"/>
      </w:pPr>
      <w:r>
        <w:rPr>
          <w:rFonts w:hint="eastAsia"/>
        </w:rPr>
        <w:t>图包括曲线图、构造图、示意图、框图、流程图、记录图、地图、照片、图版等。图</w:t>
      </w:r>
      <w:r>
        <w:t>应有“自明性”，即只看图、图题和图例，不阅读正文，就可理解图意。图片文字环绕方式</w:t>
      </w:r>
      <w:r>
        <w:rPr>
          <w:rFonts w:hint="eastAsia"/>
        </w:rPr>
        <w:t>建议采用</w:t>
      </w:r>
      <w:r>
        <w:t>嵌入型，居中，</w:t>
      </w:r>
      <w:r>
        <w:rPr>
          <w:rFonts w:hint="eastAsia"/>
        </w:rPr>
        <w:t>无缩进，</w:t>
      </w:r>
      <w:r>
        <w:t>单倍行距。图题和图序置于图片下方正中，中文用五号宋体，英文、</w:t>
      </w:r>
      <w:r>
        <w:rPr>
          <w:rFonts w:hint="eastAsia"/>
        </w:rPr>
        <w:t>阿拉伯</w:t>
      </w:r>
      <w:r>
        <w:t>数字用Times New Roman，段前0.5行，段后1行，</w:t>
      </w:r>
      <w:r>
        <w:rPr>
          <w:rFonts w:hint="eastAsia"/>
        </w:rPr>
        <w:t>无缩进，</w:t>
      </w:r>
      <w:r>
        <w:t>单倍行距，图题与图序之间空一个汉字符。</w:t>
      </w:r>
    </w:p>
    <w:p>
      <w:pPr>
        <w:ind w:firstLine="480"/>
      </w:pPr>
      <w:r>
        <w:t>若一个图由多个分图组成，各分图分别以（a）、(b)、(c)……作为图序，并有各自的图题。</w:t>
      </w:r>
    </w:p>
    <w:p>
      <w:pPr>
        <w:pStyle w:val="31"/>
        <w:keepNext/>
        <w:spacing w:before="312"/>
      </w:pPr>
      <w:r>
        <w:rPr>
          <w:rFonts w:hint="eastAsia"/>
        </w:rPr>
        <w:drawing>
          <wp:inline distT="0" distB="0" distL="0" distR="0">
            <wp:extent cx="5273675" cy="30784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3675" cy="3078480"/>
                    </a:xfrm>
                    <a:prstGeom prst="rect">
                      <a:avLst/>
                    </a:prstGeom>
                    <a:noFill/>
                  </pic:spPr>
                </pic:pic>
              </a:graphicData>
            </a:graphic>
          </wp:inline>
        </w:drawing>
      </w:r>
    </w:p>
    <w:p>
      <w:pPr>
        <w:pStyle w:val="46"/>
      </w:pPr>
      <w:r>
        <w:rPr>
          <w:rFonts w:hint="eastAsia"/>
        </w:rPr>
        <w:t>图1</w:t>
      </w:r>
      <w:r>
        <w:t xml:space="preserve">  </w:t>
      </w:r>
      <w:r>
        <w:rPr>
          <w:rFonts w:hint="eastAsia"/>
        </w:rPr>
        <w:t>2018~2021招生人数统计</w:t>
      </w:r>
    </w:p>
    <w:p>
      <w:pPr>
        <w:pStyle w:val="4"/>
        <w:ind w:firstLine="480" w:firstLineChars="200"/>
      </w:pPr>
      <w:bookmarkStart w:id="18" w:name="_Toc17220"/>
      <w:r>
        <w:rPr>
          <w:rFonts w:hint="eastAsia"/>
        </w:rPr>
        <w:t>2.</w:t>
      </w:r>
      <w:r>
        <w:t xml:space="preserve"> </w:t>
      </w:r>
      <w:r>
        <w:rPr>
          <w:rFonts w:hint="eastAsia"/>
        </w:rPr>
        <w:t>表</w:t>
      </w:r>
      <w:bookmarkEnd w:id="18"/>
    </w:p>
    <w:p>
      <w:pPr>
        <w:ind w:firstLine="480"/>
      </w:pPr>
      <w:r>
        <w:rPr>
          <w:rFonts w:hint="eastAsia"/>
        </w:rPr>
        <w:t>表应具有自明性</w:t>
      </w:r>
      <w:r>
        <w:t>。</w:t>
      </w:r>
      <w:r>
        <w:rPr>
          <w:rFonts w:hint="eastAsia"/>
        </w:rPr>
        <w:t>表的编排建议采用国际通行的三线表。</w:t>
      </w:r>
      <w:r>
        <w:t>表题和表序置于表的上方正中，中文用五号宋体</w:t>
      </w:r>
      <w:r>
        <w:rPr>
          <w:rFonts w:hint="eastAsia"/>
        </w:rPr>
        <w:t>加粗</w:t>
      </w:r>
      <w:r>
        <w:t>，英文、</w:t>
      </w:r>
      <w:r>
        <w:rPr>
          <w:rFonts w:hint="eastAsia"/>
        </w:rPr>
        <w:t>阿拉伯</w:t>
      </w:r>
      <w:r>
        <w:t>数字用</w:t>
      </w:r>
      <w:r>
        <w:rPr>
          <w:rFonts w:hint="eastAsia"/>
        </w:rPr>
        <w:t>五号</w:t>
      </w:r>
      <w:r>
        <w:t>Times New Roman，段前1行，段后0.5行，</w:t>
      </w:r>
      <w:r>
        <w:rPr>
          <w:rFonts w:hint="eastAsia"/>
        </w:rPr>
        <w:t>无缩进，</w:t>
      </w:r>
      <w:r>
        <w:t>单倍行距，表题与表序之间空一个汉字符。表中的文字中文用五号宋体，英文、</w:t>
      </w:r>
      <w:r>
        <w:rPr>
          <w:rFonts w:hint="eastAsia"/>
        </w:rPr>
        <w:t>阿拉伯</w:t>
      </w:r>
      <w:r>
        <w:t>数字用</w:t>
      </w:r>
      <w:r>
        <w:rPr>
          <w:rFonts w:hint="eastAsia"/>
        </w:rPr>
        <w:t>五号</w:t>
      </w:r>
      <w:r>
        <w:t>Times New Roman，单倍行距</w:t>
      </w:r>
      <w:r>
        <w:rPr>
          <w:rFonts w:hint="eastAsia"/>
        </w:rPr>
        <w:t>。</w:t>
      </w:r>
    </w:p>
    <w:p>
      <w:pPr>
        <w:ind w:firstLine="480"/>
      </w:pPr>
      <w:r>
        <w:rPr>
          <w:rFonts w:hint="eastAsia"/>
        </w:rPr>
        <w:t>如某个表需要转页接</w:t>
      </w:r>
      <w:r>
        <w:t>排，</w:t>
      </w:r>
      <w:r>
        <w:rPr>
          <w:rFonts w:hint="eastAsia"/>
        </w:rPr>
        <w:t>在随后的各页上应重复表的编号，如“续表</w:t>
      </w:r>
      <w:r>
        <w:t xml:space="preserve">1  </w:t>
      </w:r>
      <w:r>
        <w:rPr>
          <w:rFonts w:hint="eastAsia"/>
        </w:rPr>
        <w:t>××××”，且续表均应重复表头。并在右上方写“续表××”。此外，表格应放在离正文首次出现处的近处，不应过分超前或拖后。</w:t>
      </w:r>
    </w:p>
    <w:p>
      <w:pPr>
        <w:pStyle w:val="6"/>
      </w:pPr>
      <w:r>
        <w:rPr>
          <w:rFonts w:hint="eastAsia"/>
        </w:rPr>
        <w:t xml:space="preserve">表 </w:t>
      </w:r>
      <w:r>
        <w:rPr>
          <w:rFonts w:ascii="Times New Roman" w:hAnsi="Times New Roman" w:cs="Times New Roman"/>
        </w:rPr>
        <w:fldChar w:fldCharType="begin"/>
      </w:r>
      <w:r>
        <w:rPr>
          <w:rFonts w:ascii="Times New Roman" w:hAnsi="Times New Roman" w:cs="Times New Roman"/>
        </w:rPr>
        <w:instrText xml:space="preserve"> SEQ 表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t xml:space="preserve">  </w:t>
      </w:r>
      <w:r>
        <w:rPr>
          <w:rFonts w:hint="eastAsia"/>
        </w:rPr>
        <w:t>各项分类指标统计</w:t>
      </w:r>
    </w:p>
    <w:tbl>
      <w:tblPr>
        <w:tblStyle w:val="1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12" w:space="0"/>
              <w:bottom w:val="single" w:color="auto" w:sz="8" w:space="0"/>
            </w:tcBorders>
          </w:tcPr>
          <w:p>
            <w:pPr>
              <w:pStyle w:val="29"/>
            </w:pPr>
            <w:r>
              <w:rPr>
                <w:rFonts w:hint="eastAsia"/>
              </w:rPr>
              <w:t>分类</w:t>
            </w:r>
          </w:p>
        </w:tc>
        <w:tc>
          <w:tcPr>
            <w:tcW w:w="2074" w:type="dxa"/>
            <w:tcBorders>
              <w:top w:val="single" w:color="auto" w:sz="12" w:space="0"/>
              <w:bottom w:val="single" w:color="auto" w:sz="8" w:space="0"/>
            </w:tcBorders>
          </w:tcPr>
          <w:p>
            <w:pPr>
              <w:pStyle w:val="29"/>
            </w:pPr>
            <w:r>
              <w:rPr>
                <w:rFonts w:hint="eastAsia"/>
              </w:rPr>
              <w:t>指标1</w:t>
            </w:r>
          </w:p>
        </w:tc>
        <w:tc>
          <w:tcPr>
            <w:tcW w:w="2074" w:type="dxa"/>
            <w:tcBorders>
              <w:top w:val="single" w:color="auto" w:sz="12" w:space="0"/>
              <w:bottom w:val="single" w:color="auto" w:sz="8" w:space="0"/>
            </w:tcBorders>
          </w:tcPr>
          <w:p>
            <w:pPr>
              <w:pStyle w:val="29"/>
            </w:pPr>
            <w:r>
              <w:rPr>
                <w:rFonts w:hint="eastAsia"/>
              </w:rPr>
              <w:t>指标2</w:t>
            </w:r>
          </w:p>
        </w:tc>
        <w:tc>
          <w:tcPr>
            <w:tcW w:w="2074" w:type="dxa"/>
            <w:tcBorders>
              <w:top w:val="single" w:color="auto" w:sz="12" w:space="0"/>
              <w:bottom w:val="single" w:color="auto" w:sz="8" w:space="0"/>
            </w:tcBorders>
          </w:tcPr>
          <w:p>
            <w:pPr>
              <w:pStyle w:val="29"/>
            </w:pPr>
            <w:r>
              <w:rPr>
                <w:rFonts w:hint="eastAsia"/>
              </w:rPr>
              <w:t>指标3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8" w:space="0"/>
            </w:tcBorders>
          </w:tcPr>
          <w:p>
            <w:pPr>
              <w:pStyle w:val="29"/>
            </w:pPr>
            <w:r>
              <w:rPr>
                <w:rFonts w:hint="eastAsia"/>
              </w:rPr>
              <w:t>A1</w:t>
            </w:r>
          </w:p>
        </w:tc>
        <w:tc>
          <w:tcPr>
            <w:tcW w:w="2074" w:type="dxa"/>
            <w:tcBorders>
              <w:top w:val="single" w:color="auto" w:sz="8" w:space="0"/>
            </w:tcBorders>
          </w:tcPr>
          <w:p>
            <w:pPr>
              <w:pStyle w:val="29"/>
            </w:pPr>
            <w:r>
              <w:rPr>
                <w:rFonts w:hint="eastAsia"/>
              </w:rPr>
              <w:t>3.0</w:t>
            </w:r>
          </w:p>
        </w:tc>
        <w:tc>
          <w:tcPr>
            <w:tcW w:w="2074" w:type="dxa"/>
            <w:tcBorders>
              <w:top w:val="single" w:color="auto" w:sz="8" w:space="0"/>
            </w:tcBorders>
          </w:tcPr>
          <w:p>
            <w:pPr>
              <w:pStyle w:val="29"/>
            </w:pPr>
            <w:r>
              <w:rPr>
                <w:rFonts w:hint="eastAsia"/>
              </w:rPr>
              <w:t>2.1</w:t>
            </w:r>
          </w:p>
        </w:tc>
        <w:tc>
          <w:tcPr>
            <w:tcW w:w="2074" w:type="dxa"/>
            <w:tcBorders>
              <w:top w:val="single" w:color="auto" w:sz="8" w:space="0"/>
            </w:tcBorders>
          </w:tcPr>
          <w:p>
            <w:pPr>
              <w:pStyle w:val="29"/>
            </w:pPr>
            <w:r>
              <w:rPr>
                <w:rFonts w:hint="eastAsia"/>
              </w:rPr>
              <w:t>2.5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pStyle w:val="29"/>
            </w:pPr>
            <w:r>
              <w:rPr>
                <w:rFonts w:hint="eastAsia"/>
              </w:rPr>
              <w:t>A2</w:t>
            </w:r>
          </w:p>
        </w:tc>
        <w:tc>
          <w:tcPr>
            <w:tcW w:w="2074" w:type="dxa"/>
          </w:tcPr>
          <w:p>
            <w:pPr>
              <w:pStyle w:val="29"/>
            </w:pPr>
            <w:r>
              <w:rPr>
                <w:rFonts w:hint="eastAsia"/>
              </w:rPr>
              <w:t>2.3</w:t>
            </w:r>
          </w:p>
        </w:tc>
        <w:tc>
          <w:tcPr>
            <w:tcW w:w="2074" w:type="dxa"/>
          </w:tcPr>
          <w:p>
            <w:pPr>
              <w:pStyle w:val="29"/>
            </w:pPr>
            <w:r>
              <w:rPr>
                <w:rFonts w:hint="eastAsia"/>
              </w:rPr>
              <w:t>3.2</w:t>
            </w:r>
          </w:p>
        </w:tc>
        <w:tc>
          <w:tcPr>
            <w:tcW w:w="2074" w:type="dxa"/>
          </w:tcPr>
          <w:p>
            <w:pPr>
              <w:pStyle w:val="29"/>
            </w:pPr>
            <w:r>
              <w:rPr>
                <w:rFonts w:hint="eastAsia"/>
              </w:rPr>
              <w:t>2.1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pStyle w:val="29"/>
            </w:pPr>
            <w:r>
              <w:rPr>
                <w:rFonts w:hint="eastAsia"/>
              </w:rPr>
              <w:t>A3</w:t>
            </w:r>
          </w:p>
        </w:tc>
        <w:tc>
          <w:tcPr>
            <w:tcW w:w="2074" w:type="dxa"/>
          </w:tcPr>
          <w:p>
            <w:pPr>
              <w:pStyle w:val="29"/>
            </w:pPr>
            <w:r>
              <w:rPr>
                <w:rFonts w:hint="eastAsia"/>
              </w:rPr>
              <w:t>1.7</w:t>
            </w:r>
          </w:p>
        </w:tc>
        <w:tc>
          <w:tcPr>
            <w:tcW w:w="2074" w:type="dxa"/>
          </w:tcPr>
          <w:p>
            <w:pPr>
              <w:pStyle w:val="29"/>
            </w:pPr>
            <w:r>
              <w:rPr>
                <w:rFonts w:hint="eastAsia"/>
              </w:rPr>
              <w:t>1.9</w:t>
            </w:r>
          </w:p>
        </w:tc>
        <w:tc>
          <w:tcPr>
            <w:tcW w:w="2074" w:type="dxa"/>
          </w:tcPr>
          <w:p>
            <w:pPr>
              <w:pStyle w:val="29"/>
            </w:pPr>
            <w:r>
              <w:rPr>
                <w:rFonts w:hint="eastAsia"/>
              </w:rPr>
              <w:t>2.6</w:t>
            </w:r>
          </w:p>
        </w:tc>
      </w:tr>
    </w:tbl>
    <w:p>
      <w:pPr>
        <w:pStyle w:val="4"/>
        <w:ind w:firstLine="480" w:firstLineChars="200"/>
      </w:pPr>
      <w:bookmarkStart w:id="19" w:name="_Toc2020"/>
      <w:r>
        <w:rPr>
          <w:rFonts w:hint="eastAsia"/>
        </w:rPr>
        <w:t>3.</w:t>
      </w:r>
      <w:r>
        <w:t xml:space="preserve"> </w:t>
      </w:r>
      <w:r>
        <w:rPr>
          <w:rFonts w:hint="eastAsia"/>
        </w:rPr>
        <w:t>公式</w:t>
      </w:r>
      <w:bookmarkEnd w:id="19"/>
    </w:p>
    <w:p>
      <w:pPr>
        <w:ind w:firstLine="480"/>
      </w:pPr>
      <w:r>
        <w:rPr>
          <w:rFonts w:hint="eastAsia"/>
        </w:rPr>
        <w:t>论文中的公式应另起一行居中书写。</w:t>
      </w:r>
      <w:r>
        <w:t>较长的</w:t>
      </w:r>
      <w:r>
        <w:rPr>
          <w:rFonts w:hint="eastAsia"/>
        </w:rPr>
        <w:t>公式需要转行时，应尽可能在“=”处回行，或者</w:t>
      </w:r>
      <w:r>
        <w:t>在</w:t>
      </w:r>
      <w:r>
        <w:rPr>
          <w:rFonts w:hint="eastAsia"/>
        </w:rPr>
        <w:t>“</w:t>
      </w:r>
      <w:r>
        <w:t>+</w:t>
      </w:r>
      <w:r>
        <w:rPr>
          <w:rFonts w:hint="eastAsia"/>
        </w:rPr>
        <w:t>”、“</w:t>
      </w:r>
      <w:r>
        <w:t>-</w:t>
      </w:r>
      <w:r>
        <w:rPr>
          <w:rFonts w:hint="eastAsia"/>
        </w:rPr>
        <w:t>”、“</w:t>
      </w:r>
      <w:r>
        <w:t>×</w:t>
      </w:r>
      <w:r>
        <w:rPr>
          <w:rFonts w:hint="eastAsia"/>
        </w:rPr>
        <w:t>”、“</w:t>
      </w:r>
      <w:r>
        <w:t>÷</w:t>
      </w:r>
      <w:r>
        <w:rPr>
          <w:rFonts w:hint="eastAsia"/>
        </w:rPr>
        <w:t>”、“</w:t>
      </w:r>
      <w:r>
        <w:t>＜</w:t>
      </w:r>
      <w:r>
        <w:rPr>
          <w:rFonts w:hint="eastAsia"/>
        </w:rPr>
        <w:t>”等符合处回行，并将符号写在转行后的行首。</w:t>
      </w:r>
    </w:p>
    <w:p>
      <w:pPr>
        <w:ind w:firstLine="480"/>
      </w:pPr>
      <w:r>
        <w:rPr>
          <w:rFonts w:hint="eastAsia"/>
        </w:rPr>
        <w:t>公式序号应置于括号内，如（1</w:t>
      </w:r>
      <w:r>
        <w:t>-1</w:t>
      </w:r>
      <w:r>
        <w:rPr>
          <w:rFonts w:hint="eastAsia"/>
        </w:rPr>
        <w:t>）或（1），</w:t>
      </w:r>
      <w:r>
        <w:t>标注于该式所在行(当有续行时，应标注于最后一行)的最右边，</w:t>
      </w:r>
      <w:r>
        <w:rPr>
          <w:rFonts w:hint="eastAsia"/>
        </w:rPr>
        <w:t>与公式间</w:t>
      </w:r>
      <w:r>
        <w:t>无连线。</w:t>
      </w:r>
    </w:p>
    <w:p>
      <w:pPr>
        <w:ind w:firstLine="480"/>
      </w:pPr>
      <w:r>
        <w:rPr>
          <w:rFonts w:hint="eastAsia"/>
        </w:rPr>
        <w:t>建议使用公式编辑器等进行编辑。示例：</w:t>
      </w:r>
    </w:p>
    <w:p>
      <w:pPr>
        <w:ind w:firstLine="480"/>
        <w:jc w:val="right"/>
        <w:rPr>
          <w:rFonts w:cs="Times New Roman"/>
          <w:szCs w:val="24"/>
        </w:rPr>
      </w:pPr>
      <m:oMath>
        <m:d>
          <m:dPr>
            <m:ctrlPr>
              <w:rPr>
                <w:rFonts w:ascii="Cambria Math" w:hAnsi="Cambria Math" w:cs="Times New Roman"/>
                <w:i/>
                <w:iCs/>
                <w:szCs w:val="24"/>
              </w:rPr>
            </m:ctrlPr>
          </m:dPr>
          <m:e>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r>
              <m:rPr/>
              <w:rPr>
                <w:rFonts w:ascii="Cambria Math" w:hAnsi="Cambria Math" w:eastAsiaTheme="majorEastAsia" w:cstheme="majorBidi"/>
                <w:szCs w:val="24"/>
              </w:rPr>
              <m:t>x+</m:t>
            </m:r>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ctrlPr>
              <w:rPr>
                <w:rFonts w:ascii="Cambria Math" w:hAnsi="Cambria Math" w:cs="Times New Roman"/>
                <w:i/>
                <w:iCs/>
                <w:szCs w:val="24"/>
              </w:rPr>
            </m:ctrlPr>
          </m:e>
        </m:d>
        <m:d>
          <m:dPr>
            <m:ctrlPr>
              <w:rPr>
                <w:rFonts w:ascii="Cambria Math" w:hAnsi="Cambria Math" w:cs="Times New Roman"/>
                <w:i/>
                <w:iCs/>
                <w:szCs w:val="24"/>
              </w:rPr>
            </m:ctrlPr>
          </m:dPr>
          <m:e>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r>
              <m:rPr/>
              <w:rPr>
                <w:rFonts w:ascii="Cambria Math" w:hAnsi="Cambria Math" w:eastAsiaTheme="majorEastAsia" w:cstheme="majorBidi"/>
                <w:szCs w:val="24"/>
              </w:rPr>
              <m:t>x+</m:t>
            </m:r>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ctrlPr>
              <w:rPr>
                <w:rFonts w:ascii="Cambria Math" w:hAnsi="Cambria Math" w:cs="Times New Roman"/>
                <w:i/>
                <w:iCs/>
                <w:szCs w:val="24"/>
              </w:rPr>
            </m:ctrlPr>
          </m:e>
        </m:d>
        <m:r>
          <m:rPr/>
          <w:rPr>
            <w:rFonts w:ascii="Cambria Math" w:hAnsi="Cambria Math" w:cs="Times New Roman"/>
            <w:szCs w:val="24"/>
          </w:rPr>
          <m:t>=</m:t>
        </m:r>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sSup>
          <m:sSupPr>
            <m:ctrlPr>
              <w:rPr>
                <w:rFonts w:ascii="Cambria Math" w:hAnsi="Cambria Math" w:cs="Times New Roman"/>
                <w:i/>
                <w:iCs/>
                <w:szCs w:val="24"/>
              </w:rPr>
            </m:ctrlPr>
          </m:sSupPr>
          <m:e>
            <m:r>
              <m:rPr/>
              <w:rPr>
                <w:rFonts w:ascii="Cambria Math" w:hAnsi="Cambria Math" w:cs="Times New Roman"/>
                <w:szCs w:val="24"/>
              </w:rPr>
              <m:t>x</m:t>
            </m:r>
            <m:ctrlPr>
              <w:rPr>
                <w:rFonts w:ascii="Cambria Math" w:hAnsi="Cambria Math" w:cs="Times New Roman"/>
                <w:i/>
                <w:iCs/>
                <w:szCs w:val="24"/>
              </w:rPr>
            </m:ctrlPr>
          </m:e>
          <m:sup>
            <m:r>
              <m:rPr/>
              <w:rPr>
                <w:rFonts w:ascii="Cambria Math" w:hAnsi="Cambria Math" w:cs="Times New Roman"/>
                <w:szCs w:val="24"/>
              </w:rPr>
              <m:t>2</m:t>
            </m:r>
            <m:ctrlPr>
              <w:rPr>
                <w:rFonts w:ascii="Cambria Math" w:hAnsi="Cambria Math" w:cs="Times New Roman"/>
                <w:i/>
                <w:iCs/>
                <w:szCs w:val="24"/>
              </w:rPr>
            </m:ctrlPr>
          </m:sup>
        </m:sSup>
        <m:r>
          <m:rPr/>
          <w:rPr>
            <w:rFonts w:ascii="Cambria Math" w:hAnsi="Cambria Math" w:cs="Times New Roman"/>
            <w:szCs w:val="24"/>
          </w:rPr>
          <m:t>+</m:t>
        </m:r>
        <m:d>
          <m:dPr>
            <m:ctrlPr>
              <w:rPr>
                <w:rFonts w:ascii="Cambria Math" w:hAnsi="Cambria Math" w:cs="Times New Roman"/>
                <w:i/>
                <w:iCs/>
                <w:szCs w:val="24"/>
              </w:rPr>
            </m:ctrlPr>
          </m:dPr>
          <m:e>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r>
              <m:rPr/>
              <w:rPr>
                <w:rFonts w:ascii="Cambria Math" w:hAnsi="Cambria Math" w:cs="Times New Roman"/>
                <w:szCs w:val="24"/>
              </w:rPr>
              <m:t>+</m:t>
            </m:r>
            <m:sSub>
              <m:sSubPr>
                <m:ctrlPr>
                  <w:rPr>
                    <w:rFonts w:ascii="Cambria Math" w:hAnsi="Cambria Math" w:cs="Times New Roman"/>
                    <w:i/>
                    <w:iCs/>
                    <w:szCs w:val="24"/>
                  </w:rPr>
                </m:ctrlPr>
              </m:sSubPr>
              <m:e>
                <m:r>
                  <m:rPr/>
                  <w:rPr>
                    <w:rFonts w:ascii="Cambria Math" w:hAnsi="Cambria Math" w:cs="Times New Roman"/>
                    <w:szCs w:val="24"/>
                  </w:rPr>
                  <m:t>a</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ctrlPr>
              <w:rPr>
                <w:rFonts w:ascii="Cambria Math" w:hAnsi="Cambria Math" w:cs="Times New Roman"/>
                <w:i/>
                <w:iCs/>
                <w:szCs w:val="24"/>
              </w:rPr>
            </m:ctrlPr>
          </m:e>
        </m:d>
        <m:r>
          <m:rPr/>
          <w:rPr>
            <w:rFonts w:ascii="Cambria Math" w:hAnsi="Cambria Math" w:cs="Times New Roman"/>
            <w:szCs w:val="24"/>
          </w:rPr>
          <m:t>x+</m:t>
        </m:r>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1</m:t>
            </m:r>
            <m:ctrlPr>
              <w:rPr>
                <w:rFonts w:ascii="Cambria Math" w:hAnsi="Cambria Math" w:cs="Times New Roman"/>
                <w:i/>
                <w:iCs/>
                <w:szCs w:val="24"/>
              </w:rPr>
            </m:ctrlPr>
          </m:sub>
        </m:sSub>
        <m:sSub>
          <m:sSubPr>
            <m:ctrlPr>
              <w:rPr>
                <w:rFonts w:ascii="Cambria Math" w:hAnsi="Cambria Math" w:cs="Times New Roman"/>
                <w:i/>
                <w:iCs/>
                <w:szCs w:val="24"/>
              </w:rPr>
            </m:ctrlPr>
          </m:sSubPr>
          <m:e>
            <m:r>
              <m:rPr/>
              <w:rPr>
                <w:rFonts w:ascii="Cambria Math" w:hAnsi="Cambria Math" w:cs="Times New Roman"/>
                <w:szCs w:val="24"/>
              </w:rPr>
              <m:t>b</m:t>
            </m:r>
            <m:ctrlPr>
              <w:rPr>
                <w:rFonts w:ascii="Cambria Math" w:hAnsi="Cambria Math" w:cs="Times New Roman"/>
                <w:i/>
                <w:iCs/>
                <w:szCs w:val="24"/>
              </w:rPr>
            </m:ctrlPr>
          </m:e>
          <m:sub>
            <m:r>
              <m:rPr/>
              <w:rPr>
                <w:rFonts w:ascii="Cambria Math" w:hAnsi="Cambria Math" w:cs="Times New Roman"/>
                <w:szCs w:val="24"/>
              </w:rPr>
              <m:t>2</m:t>
            </m:r>
            <m:ctrlPr>
              <w:rPr>
                <w:rFonts w:ascii="Cambria Math" w:hAnsi="Cambria Math" w:cs="Times New Roman"/>
                <w:i/>
                <w:iCs/>
                <w:szCs w:val="24"/>
              </w:rPr>
            </m:ctrlPr>
          </m:sub>
        </m:sSub>
      </m:oMath>
      <w:r>
        <w:rPr>
          <w:rFonts w:cs="Times New Roman"/>
          <w:szCs w:val="24"/>
        </w:rPr>
        <w:t xml:space="preserve">      </w:t>
      </w:r>
      <w:r>
        <w:rPr>
          <w:rFonts w:hint="eastAsia" w:cs="Times New Roman"/>
          <w:szCs w:val="24"/>
        </w:rPr>
        <w:t>（1）</w:t>
      </w:r>
    </w:p>
    <w:p>
      <w:pPr>
        <w:ind w:firstLine="0" w:firstLineChars="0"/>
        <w:rPr>
          <w:rFonts w:ascii="黑体" w:hAnsi="黑体" w:eastAsia="黑体" w:cs="黑体"/>
          <w:sz w:val="28"/>
          <w:szCs w:val="28"/>
        </w:rPr>
      </w:pPr>
      <w:r>
        <w:rPr>
          <w:rFonts w:hint="eastAsia" w:ascii="黑体" w:hAnsi="黑体" w:eastAsia="黑体" w:cs="黑体"/>
          <w:sz w:val="28"/>
          <w:szCs w:val="28"/>
        </w:rPr>
        <w:t>(五)注释</w:t>
      </w:r>
    </w:p>
    <w:p>
      <w:pPr>
        <w:ind w:firstLine="480"/>
      </w:pPr>
      <w:r>
        <w:rPr>
          <w:rFonts w:hint="eastAsia"/>
        </w:rPr>
        <w:t>注释是对论文中某一特定内容的进一步解释、补充说明或引文。一般在人文科学和社会科学中用的较多。注释体例应全文统一，建议采用脚注!。</w:t>
      </w:r>
    </w:p>
    <w:p>
      <w:pPr>
        <w:ind w:firstLine="0" w:firstLineChars="0"/>
      </w:pPr>
      <w:r>
        <w:rPr>
          <w:rFonts w:hint="eastAsia"/>
        </w:rPr>
        <w:t>往释符号使用阿拉伯数字，以上标形式标往在往释内容右上角。若一页中有两个以上的往时，按各注出现的先后顺序编号，往释只限于写在注释符号出现的同页，不得隔页</w:t>
      </w:r>
    </w:p>
    <w:p>
      <w:pPr>
        <w:ind w:firstLine="480"/>
      </w:pPr>
      <w:r>
        <w:rPr>
          <w:rFonts w:hint="eastAsia"/>
        </w:rPr>
        <w:t>脚往内容中文采用小五号宋体，英文、阿拉伯数字采用小五号 Times NewRoman，两端对齐，无缩进，单倍行距，序号与脚注内容文字之间空一个汉字符。</w:t>
      </w:r>
    </w:p>
    <w:p>
      <w:pPr>
        <w:ind w:firstLine="640"/>
        <w:jc w:val="center"/>
        <w:rPr>
          <w:rFonts w:ascii="黑体" w:hAnsi="黑体" w:eastAsia="黑体" w:cs="黑体"/>
          <w:sz w:val="32"/>
          <w:szCs w:val="32"/>
        </w:rPr>
      </w:pPr>
      <w:r>
        <w:rPr>
          <w:rFonts w:hint="eastAsia" w:ascii="黑体" w:hAnsi="黑体" w:eastAsia="黑体" w:cs="黑体"/>
          <w:sz w:val="32"/>
          <w:szCs w:val="32"/>
        </w:rPr>
        <w:t>三 结  论</w:t>
      </w:r>
    </w:p>
    <w:p>
      <w:pPr>
        <w:ind w:firstLine="480"/>
        <w:rPr>
          <w:color w:val="FF0000"/>
        </w:rPr>
      </w:pPr>
      <w:r>
        <w:rPr>
          <w:rFonts w:hint="eastAsia"/>
          <w:color w:val="FF0000"/>
        </w:rPr>
        <w:t>结论是毕业论文的收尾部分，是围绕本论所作的结束语。结论应集中反映作者的研究成果，要求语言精炼、表述准确且完整，着重阐述自己的创造性成果及其在本研究领域中的意义、作用，同时应包括所得结果与已有结果的比较和本课题尚存在的问题，以及进一步开展研究的见解与建议。</w:t>
      </w:r>
    </w:p>
    <w:p>
      <w:pPr>
        <w:widowControl/>
        <w:ind w:firstLine="482"/>
        <w:jc w:val="left"/>
        <w:rPr>
          <w:rFonts w:ascii="宋体" w:hAnsi="宋体" w:cs="宋体"/>
          <w:color w:val="FF0000"/>
          <w:kern w:val="0"/>
          <w:szCs w:val="24"/>
        </w:rPr>
      </w:pPr>
      <w:r>
        <w:rPr>
          <w:rFonts w:hint="eastAsia" w:ascii="宋体" w:hAnsi="宋体" w:cs="宋体"/>
          <w:b/>
          <w:bCs/>
          <w:color w:val="FF0000"/>
          <w:kern w:val="0"/>
          <w:szCs w:val="24"/>
        </w:rPr>
        <w:t>要求</w:t>
      </w:r>
      <w:r>
        <w:rPr>
          <w:rFonts w:hint="eastAsia" w:ascii="宋体" w:hAnsi="宋体" w:cs="宋体"/>
          <w:color w:val="FF0000"/>
          <w:kern w:val="0"/>
          <w:szCs w:val="24"/>
        </w:rPr>
        <w:t>学生独立写作完成，严禁采取抄袭，网上文章剪帖拼凑，他人代写等手段编造毕业论文，如有类似情况发生，一经发现，严肃处理，本次论文成绩无效，学生将不能如期毕业。</w:t>
      </w: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ind w:left="0" w:leftChars="0" w:firstLine="0" w:firstLineChars="0"/>
      </w:pPr>
    </w:p>
    <w:p>
      <w:pPr>
        <w:pStyle w:val="2"/>
        <w:rPr>
          <w:rFonts w:ascii="宋体" w:hAnsi="宋体" w:eastAsia="宋体" w:cs="宋体"/>
          <w:color w:val="000000" w:themeColor="text1"/>
          <w:kern w:val="0"/>
          <w14:textFill>
            <w14:solidFill>
              <w14:schemeClr w14:val="tx1"/>
            </w14:solidFill>
          </w14:textFill>
        </w:rPr>
      </w:pPr>
      <w:bookmarkStart w:id="20" w:name="_Toc26329"/>
      <w:r>
        <w:rPr>
          <w:rFonts w:hint="eastAsia"/>
        </w:rPr>
        <w:t>参考文献（另起页）</w:t>
      </w:r>
      <w:bookmarkEnd w:id="20"/>
    </w:p>
    <w:p>
      <w:pPr>
        <w:ind w:firstLine="48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参考文献标题：标题采用黑体小二号加粗居中；内容为宋体小四号、</w:t>
      </w:r>
      <w:r>
        <w:rPr>
          <w:rFonts w:hint="eastAsia"/>
          <w:lang w:val="en-US" w:eastAsia="zh-CN"/>
        </w:rPr>
        <w:t>行间距固定值20磅</w:t>
      </w:r>
      <w:r>
        <w:rPr>
          <w:rFonts w:hint="eastAsia"/>
          <w:lang w:eastAsia="zh-CN"/>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首行无缩进。</w:t>
      </w:r>
      <w:r>
        <w:rPr>
          <w:rFonts w:hint="eastAsia"/>
        </w:rPr>
        <w:t>英文、阿拉伯数字采用小四号Times</w:t>
      </w:r>
      <w:r>
        <w:t xml:space="preserve"> </w:t>
      </w:r>
      <w:r>
        <w:rPr>
          <w:rFonts w:hint="eastAsia"/>
        </w:rPr>
        <w:t>New</w:t>
      </w:r>
      <w:r>
        <w:t xml:space="preserve"> </w:t>
      </w:r>
      <w:r>
        <w:rPr>
          <w:rFonts w:hint="eastAsia"/>
        </w:rPr>
        <w:t>Roman，两端对齐，</w:t>
      </w:r>
      <w:r>
        <w:rPr>
          <w:rFonts w:hint="eastAsia"/>
          <w:lang w:val="en-US" w:eastAsia="zh-CN"/>
        </w:rPr>
        <w:t>行间距固定值20磅</w:t>
      </w:r>
      <w:r>
        <w:rPr>
          <w:rFonts w:hint="eastAsia"/>
        </w:rPr>
        <w:t>。</w:t>
      </w:r>
    </w:p>
    <w:p>
      <w:pPr>
        <w:ind w:firstLine="480"/>
        <w:rPr>
          <w:rFonts w:hint="eastAsia" w:eastAsia="宋体"/>
          <w:b/>
          <w:bCs/>
          <w:color w:val="FF0000"/>
          <w:lang w:eastAsia="zh-CN"/>
        </w:rPr>
      </w:pPr>
      <w:r>
        <w:rPr>
          <w:rFonts w:hint="eastAsia"/>
          <w:color w:val="FF0000"/>
        </w:rPr>
        <w:t>参考文献应具有权威性，要注意引用最新的文献，</w:t>
      </w:r>
      <w:r>
        <w:rPr>
          <w:rFonts w:hint="eastAsia" w:ascii="宋体" w:hAnsi="宋体" w:cs="宋体"/>
          <w:b/>
          <w:bCs/>
          <w:color w:val="FF0000"/>
          <w:kern w:val="0"/>
          <w:szCs w:val="24"/>
        </w:rPr>
        <w:t>参考文献在毕业论文（设计）所参考的专著、论文及其他资料（15篇以上），</w:t>
      </w:r>
      <w:r>
        <w:rPr>
          <w:rFonts w:hint="eastAsia"/>
          <w:b/>
          <w:bCs/>
          <w:color w:val="FF0000"/>
        </w:rPr>
        <w:t>其中近三年的参考文献不得少于10篇。</w:t>
      </w:r>
      <w:r>
        <w:rPr>
          <w:rFonts w:hint="eastAsia"/>
          <w:b/>
          <w:bCs/>
          <w:color w:val="FF0000"/>
          <w:lang w:eastAsia="zh-CN"/>
        </w:rPr>
        <w:t>（</w:t>
      </w:r>
      <w:r>
        <w:rPr>
          <w:rFonts w:hint="eastAsia"/>
          <w:b/>
          <w:bCs/>
          <w:color w:val="FF0000"/>
          <w:lang w:val="en-US" w:eastAsia="zh-CN"/>
        </w:rPr>
        <w:t>毕业论文答辩时间往前推三年</w:t>
      </w:r>
      <w:r>
        <w:rPr>
          <w:rFonts w:hint="eastAsia"/>
          <w:b/>
          <w:bCs/>
          <w:color w:val="FF0000"/>
          <w:lang w:eastAsia="zh-CN"/>
        </w:rPr>
        <w:t>）</w:t>
      </w:r>
    </w:p>
    <w:p>
      <w:pPr>
        <w:ind w:firstLine="480"/>
        <w:rPr>
          <w:rFonts w:ascii="宋体" w:hAnsi="宋体" w:cs="宋体"/>
          <w:color w:val="FF0000"/>
          <w:kern w:val="0"/>
          <w:szCs w:val="24"/>
          <w:lang w:bidi="ar"/>
        </w:rPr>
      </w:pPr>
      <w:r>
        <w:rPr>
          <w:rFonts w:hint="eastAsia" w:ascii="宋体" w:hAnsi="宋体" w:cs="宋体"/>
          <w:color w:val="FF0000"/>
          <w:kern w:val="0"/>
          <w:szCs w:val="24"/>
        </w:rPr>
        <w:t>所列参考文献应按论文参考或引证的先后顺序排列，</w:t>
      </w:r>
      <w:r>
        <w:rPr>
          <w:rFonts w:hint="eastAsia" w:ascii="宋体" w:hAnsi="宋体" w:cs="宋体"/>
          <w:color w:val="FF0000"/>
          <w:kern w:val="0"/>
          <w:szCs w:val="24"/>
          <w:lang w:bidi="ar"/>
        </w:rPr>
        <w:t>一般应为最新正式发表的文献，其中理、工、医类外文参考文献占比一般不少于50%。</w:t>
      </w:r>
    </w:p>
    <w:p>
      <w:pPr>
        <w:ind w:firstLine="480"/>
        <w:rPr>
          <w:color w:val="FF0000"/>
        </w:rPr>
      </w:pPr>
      <w:r>
        <w:rPr>
          <w:rFonts w:hint="eastAsia"/>
          <w:color w:val="FF0000"/>
        </w:rPr>
        <w:t>著录参考文献必须实事求是，论文中引用过的文献必须著录，未引用的文献不得出现，应遵循学术道德规范，避免涉嫌抄袭、剽窃等学术不端行为。</w:t>
      </w:r>
    </w:p>
    <w:p>
      <w:pPr>
        <w:ind w:firstLine="480"/>
      </w:pPr>
      <w:r>
        <w:rPr>
          <w:rFonts w:hint="eastAsia"/>
        </w:rPr>
        <w:t>参考文献的标注和著录原则上应遵照《信息与文献参考文献著录规则》（GB/T 7714—2015）的规定执行，人文社科类学科可按通行惯例指定著录格式，但论文全篇必须保持统一。</w:t>
      </w:r>
    </w:p>
    <w:p>
      <w:pPr>
        <w:ind w:firstLine="482"/>
        <w:rPr>
          <w:b/>
        </w:rPr>
      </w:pPr>
      <w:r>
        <w:rPr>
          <w:rFonts w:hint="eastAsia"/>
          <w:b/>
        </w:rPr>
        <w:t>1.参考文献标注方法</w:t>
      </w:r>
    </w:p>
    <w:p>
      <w:pPr>
        <w:ind w:firstLine="480"/>
      </w:pPr>
      <w:r>
        <w:rPr>
          <w:rFonts w:hint="eastAsia"/>
        </w:rPr>
        <w:t>论文中引用文献的标注方法可以采用顺序编码制，或著者-出版年制，但全文要统一。</w:t>
      </w:r>
    </w:p>
    <w:p>
      <w:pPr>
        <w:ind w:firstLine="482"/>
        <w:rPr>
          <w:b/>
          <w:bCs/>
          <w:color w:val="FF0000"/>
        </w:rPr>
      </w:pPr>
      <w:r>
        <w:rPr>
          <w:rFonts w:hint="eastAsia"/>
          <w:b/>
          <w:bCs/>
          <w:color w:val="FF0000"/>
        </w:rPr>
        <w:t>采用顺序编码制的应按照引文在论文中首次出现的先后顺序连续编码，将序号置于“[</w:t>
      </w:r>
      <w:r>
        <w:rPr>
          <w:b/>
          <w:bCs/>
          <w:color w:val="FF0000"/>
        </w:rPr>
        <w:t>]</w:t>
      </w:r>
      <w:r>
        <w:rPr>
          <w:rFonts w:hint="eastAsia"/>
          <w:b/>
          <w:bCs/>
          <w:color w:val="FF0000"/>
        </w:rPr>
        <w:t>”中，以上标形式标注在引文右上角。</w:t>
      </w:r>
    </w:p>
    <w:p>
      <w:pPr>
        <w:ind w:firstLine="0" w:firstLineChars="0"/>
      </w:pPr>
      <w:r>
        <mc:AlternateContent>
          <mc:Choice Requires="wps">
            <w:drawing>
              <wp:inline distT="0" distB="0" distL="0" distR="0">
                <wp:extent cx="5248275" cy="2157730"/>
                <wp:effectExtent l="4445" t="5080" r="5080" b="8890"/>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275" cy="215773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示例1：</w:t>
                            </w:r>
                            <w:r>
                              <w:rPr>
                                <w:rFonts w:hint="eastAsia"/>
                                <w:szCs w:val="32"/>
                              </w:rPr>
                              <w:t>引用单篇文献</w:t>
                            </w:r>
                          </w:p>
                          <w:p>
                            <w:pPr>
                              <w:keepNext w:val="0"/>
                              <w:keepLines w:val="0"/>
                              <w:pageBreakBefore w:val="0"/>
                              <w:widowControl w:val="0"/>
                              <w:kinsoku/>
                              <w:wordWrap/>
                              <w:overflowPunct/>
                              <w:topLinePunct w:val="0"/>
                              <w:bidi w:val="0"/>
                              <w:adjustRightInd/>
                              <w:snapToGrid/>
                              <w:spacing w:line="400" w:lineRule="exact"/>
                              <w:ind w:firstLine="480"/>
                              <w:textAlignment w:val="auto"/>
                              <w:rPr>
                                <w:color w:val="FF0000"/>
                                <w:szCs w:val="32"/>
                              </w:rPr>
                            </w:pPr>
                            <w:r>
                              <w:rPr>
                                <w:rFonts w:hint="eastAsia"/>
                                <w:szCs w:val="32"/>
                              </w:rPr>
                              <w:t>……</w:t>
                            </w:r>
                            <w:r>
                              <w:rPr>
                                <w:rFonts w:hint="eastAsia"/>
                                <w:color w:val="FF0000"/>
                                <w:szCs w:val="32"/>
                              </w:rPr>
                              <w:t>采用形成性评价与总结性评价相结合的评价机制</w:t>
                            </w:r>
                            <w:r>
                              <w:rPr>
                                <w:rFonts w:hint="eastAsia"/>
                                <w:color w:val="FF0000"/>
                                <w:szCs w:val="32"/>
                                <w:vertAlign w:val="superscript"/>
                              </w:rPr>
                              <w:t>[9</w:t>
                            </w:r>
                            <w:r>
                              <w:rPr>
                                <w:color w:val="FF0000"/>
                                <w:szCs w:val="32"/>
                                <w:vertAlign w:val="superscript"/>
                              </w:rPr>
                              <w:t>]</w:t>
                            </w:r>
                            <w:r>
                              <w:rPr>
                                <w:rFonts w:hint="eastAsia"/>
                                <w:color w:val="FF0000"/>
                                <w:szCs w:val="32"/>
                              </w:rPr>
                              <w:t>。</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示例2：</w:t>
                            </w:r>
                            <w:r>
                              <w:rPr>
                                <w:rFonts w:hint="eastAsia"/>
                                <w:szCs w:val="32"/>
                              </w:rPr>
                              <w:t>同一处引用多篇文献</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示例3：</w:t>
                            </w:r>
                            <w:r>
                              <w:rPr>
                                <w:rFonts w:hint="eastAsia"/>
                                <w:szCs w:val="32"/>
                              </w:rPr>
                              <w:t>多次引用同一著者的同一文献时，在正文中标注首次引用的文献序号，并在序号的“[</w:t>
                            </w:r>
                            <w:r>
                              <w:rPr>
                                <w:szCs w:val="32"/>
                              </w:rPr>
                              <w:t>]</w:t>
                            </w:r>
                            <w:r>
                              <w:rPr>
                                <w:rFonts w:hint="eastAsia"/>
                                <w:szCs w:val="32"/>
                              </w:rPr>
                              <w:t>”外著录引文页码</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……苏格拉底、柏拉图和亚里士多德3位圣贤都是民主制度的坚决反对者</w:t>
                            </w:r>
                            <w:r>
                              <w:rPr>
                                <w:rFonts w:hint="eastAsia"/>
                                <w:szCs w:val="32"/>
                                <w:vertAlign w:val="superscript"/>
                              </w:rPr>
                              <w:t>[</w:t>
                            </w:r>
                            <w:r>
                              <w:rPr>
                                <w:szCs w:val="32"/>
                                <w:vertAlign w:val="superscript"/>
                              </w:rPr>
                              <w:t>2]260</w:t>
                            </w:r>
                            <w:r>
                              <w:rPr>
                                <w:rFonts w:hint="eastAsia"/>
                                <w:szCs w:val="32"/>
                              </w:rPr>
                              <w:t>。</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69.9pt;width:413.25pt;" fillcolor="#FFFFFF" filled="t" stroked="t" coordsize="21600,21600" o:gfxdata="UEsDBAoAAAAAAIdO4kAAAAAAAAAAAAAAAAAEAAAAZHJzL1BLAwQUAAAACACHTuJA/yX6SNYAAAAF&#10;AQAADwAAAGRycy9kb3ducmV2LnhtbE2PwU7DMBBE70j8g7VI3KjTVq1CiNMDVc+UUglxc+xtHDVe&#10;h9hNW76ehQtcVhrNaOZtubr4Tow4xDaQgukkA4Fkgm2pUbB/2zzkIGLSZHUXCBVcMcKqur0pdWHD&#10;mV5x3KVGcAnFQitwKfWFlNE49DpOQo/E3iEMXieWQyPtoM9c7js5y7Kl9LolXnC6x2eH5rg7eQVx&#10;vf3szWFbH529fr2sx4V533wodX83zZ5AJLykvzD84DM6VMxUhxPZKDoF/Ej6vezls+UCRK1gPn/M&#10;QVal/E9ffQNQSwMEFAAAAAgAh07iQBqhdtc9AgAAfgQAAA4AAABkcnMvZTJvRG9jLnhtbK1UzY7T&#10;MBC+I/EOlu80bWhpN2q6WloVIS0/0sIDuI7TWNgeY7tNygOwb8CJC3eeq8/BxMmWqoC0B3KwZjzj&#10;b2a+mcn8utGK7IXzEkxOR4MhJcJwKKTZ5vTjh/WzGSU+MFMwBUbk9CA8vV48fTKvbSZSqEAVwhEE&#10;MT6rbU6rEGyWJJ5XQjM/ACsMGktwmgVU3TYpHKsRXaskHQ5fJDW4wjrgwnu8XXVG2iO6xwBCWUou&#10;VsB3WpjQoTqhWMCSfCWtp4uYbVkKHt6VpReBqJxipSGeGATlTXsmiznLto7ZSvI+BfaYFC5q0kwa&#10;DHqCWrHAyM7JP6C05A48lGHAQSddIZERrGI0vODmrmJWxFqQam9PpPv/B8vf7t87IoucpqMpJYZp&#10;bPnx2/3x+8/jj68kbQmqrc/Q786iZ2heQoNjE4v19hb4J08MLCtmtuLGOagrwQpMcNS+TM6edji+&#10;BdnUb6DAOGwXIAI1pdMte8gHQXRszuHUHNEEwvFyko5n6XRCCUdbOppMp89j+xKWPTy3zodXAjRp&#10;hZw67H6EZ/tbH9p0WPbg0kbzoGSxlkpFxW03S+XInuGkrOMXK7hwU4bUOb2apJOOgX9CDOP3Nwgt&#10;Ay6Qkjqns3MnZXrCWo46tkKzafoGbKA4IHUOuhHGBUahAveFkhrHN6f+8445QYl6bZD+q9F43M57&#10;VMaTaYqKO7dszi3McITKaaCkE5ch7kgkxt5gm9YyEtj2s8ukzxXHMvLar1A79+d69Pr92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8l+kjWAAAABQEAAA8AAAAAAAAAAQAgAAAAIgAAAGRycy9k&#10;b3ducmV2LnhtbFBLAQIUABQAAAAIAIdO4kAaoXbXPQIAAH4EAAAOAAAAAAAAAAEAIAAAACUBAABk&#10;cnMvZTJvRG9jLnhtbFBLBQYAAAAABgAGAFkBAADUBQAAAAA=&#10;">
                <v:fill on="t" focussize="0,0"/>
                <v:stroke color="#000000" miterlimit="8" joinstyle="miter"/>
                <v:imagedata o:title=""/>
                <o:lock v:ext="edit" aspectratio="f"/>
                <v:textbox style="mso-fit-shape-to-text:t;">
                  <w:txbxContent>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示例1：</w:t>
                      </w:r>
                      <w:r>
                        <w:rPr>
                          <w:rFonts w:hint="eastAsia"/>
                          <w:szCs w:val="32"/>
                        </w:rPr>
                        <w:t>引用单篇文献</w:t>
                      </w:r>
                    </w:p>
                    <w:p>
                      <w:pPr>
                        <w:keepNext w:val="0"/>
                        <w:keepLines w:val="0"/>
                        <w:pageBreakBefore w:val="0"/>
                        <w:widowControl w:val="0"/>
                        <w:kinsoku/>
                        <w:wordWrap/>
                        <w:overflowPunct/>
                        <w:topLinePunct w:val="0"/>
                        <w:bidi w:val="0"/>
                        <w:adjustRightInd/>
                        <w:snapToGrid/>
                        <w:spacing w:line="400" w:lineRule="exact"/>
                        <w:ind w:firstLine="480"/>
                        <w:textAlignment w:val="auto"/>
                        <w:rPr>
                          <w:color w:val="FF0000"/>
                          <w:szCs w:val="32"/>
                        </w:rPr>
                      </w:pPr>
                      <w:r>
                        <w:rPr>
                          <w:rFonts w:hint="eastAsia"/>
                          <w:szCs w:val="32"/>
                        </w:rPr>
                        <w:t>……</w:t>
                      </w:r>
                      <w:r>
                        <w:rPr>
                          <w:rFonts w:hint="eastAsia"/>
                          <w:color w:val="FF0000"/>
                          <w:szCs w:val="32"/>
                        </w:rPr>
                        <w:t>采用形成性评价与总结性评价相结合的评价机制</w:t>
                      </w:r>
                      <w:r>
                        <w:rPr>
                          <w:rFonts w:hint="eastAsia"/>
                          <w:color w:val="FF0000"/>
                          <w:szCs w:val="32"/>
                          <w:vertAlign w:val="superscript"/>
                        </w:rPr>
                        <w:t>[9</w:t>
                      </w:r>
                      <w:r>
                        <w:rPr>
                          <w:color w:val="FF0000"/>
                          <w:szCs w:val="32"/>
                          <w:vertAlign w:val="superscript"/>
                        </w:rPr>
                        <w:t>]</w:t>
                      </w:r>
                      <w:r>
                        <w:rPr>
                          <w:rFonts w:hint="eastAsia"/>
                          <w:color w:val="FF0000"/>
                          <w:szCs w:val="32"/>
                        </w:rPr>
                        <w:t>。</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示例2：</w:t>
                      </w:r>
                      <w:r>
                        <w:rPr>
                          <w:rFonts w:hint="eastAsia"/>
                          <w:szCs w:val="32"/>
                        </w:rPr>
                        <w:t>同一处引用多篇文献</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裴伟</w:t>
                      </w:r>
                      <w:r>
                        <w:rPr>
                          <w:rFonts w:hint="eastAsia"/>
                          <w:szCs w:val="32"/>
                          <w:vertAlign w:val="superscript"/>
                        </w:rPr>
                        <w:t>[</w:t>
                      </w:r>
                      <w:r>
                        <w:rPr>
                          <w:szCs w:val="32"/>
                          <w:vertAlign w:val="superscript"/>
                        </w:rPr>
                        <w:t>570,83]</w:t>
                      </w:r>
                      <w:r>
                        <w:rPr>
                          <w:rFonts w:hint="eastAsia"/>
                          <w:szCs w:val="32"/>
                        </w:rPr>
                        <w:t>提出……</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……创造一种真正高度参与性的、个性化的学习体验</w:t>
                      </w:r>
                      <w:r>
                        <w:rPr>
                          <w:rFonts w:hint="eastAsia"/>
                          <w:szCs w:val="32"/>
                          <w:vertAlign w:val="superscript"/>
                        </w:rPr>
                        <w:t>[11-12</w:t>
                      </w:r>
                      <w:r>
                        <w:rPr>
                          <w:szCs w:val="32"/>
                          <w:vertAlign w:val="superscript"/>
                        </w:rPr>
                        <w:t>]</w:t>
                      </w:r>
                      <w:r>
                        <w:rPr>
                          <w:rFonts w:hint="eastAsia"/>
                          <w:szCs w:val="32"/>
                        </w:rPr>
                        <w:t>。</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ascii="黑体" w:hAnsi="黑体" w:eastAsia="黑体"/>
                          <w:szCs w:val="32"/>
                        </w:rPr>
                        <w:t>示例3：</w:t>
                      </w:r>
                      <w:r>
                        <w:rPr>
                          <w:rFonts w:hint="eastAsia"/>
                          <w:szCs w:val="32"/>
                        </w:rPr>
                        <w:t>多次引用同一著者的同一文献时，在正文中标注首次引用的文献序号，并在序号的“[</w:t>
                      </w:r>
                      <w:r>
                        <w:rPr>
                          <w:szCs w:val="32"/>
                        </w:rPr>
                        <w:t>]</w:t>
                      </w:r>
                      <w:r>
                        <w:rPr>
                          <w:rFonts w:hint="eastAsia"/>
                          <w:szCs w:val="32"/>
                        </w:rPr>
                        <w:t>”外著录引文页码</w:t>
                      </w:r>
                    </w:p>
                    <w:p>
                      <w:pPr>
                        <w:keepNext w:val="0"/>
                        <w:keepLines w:val="0"/>
                        <w:pageBreakBefore w:val="0"/>
                        <w:widowControl w:val="0"/>
                        <w:kinsoku/>
                        <w:wordWrap/>
                        <w:overflowPunct/>
                        <w:topLinePunct w:val="0"/>
                        <w:bidi w:val="0"/>
                        <w:adjustRightInd/>
                        <w:snapToGrid/>
                        <w:spacing w:line="400" w:lineRule="exact"/>
                        <w:ind w:firstLine="480"/>
                        <w:textAlignment w:val="auto"/>
                        <w:rPr>
                          <w:szCs w:val="32"/>
                        </w:rPr>
                      </w:pPr>
                      <w:r>
                        <w:rPr>
                          <w:rFonts w:hint="eastAsia"/>
                          <w:szCs w:val="32"/>
                        </w:rPr>
                        <w:t>……苏格拉底、柏拉图和亚里士多德3位圣贤都是民主制度的坚决反对者</w:t>
                      </w:r>
                      <w:r>
                        <w:rPr>
                          <w:rFonts w:hint="eastAsia"/>
                          <w:szCs w:val="32"/>
                          <w:vertAlign w:val="superscript"/>
                        </w:rPr>
                        <w:t>[</w:t>
                      </w:r>
                      <w:r>
                        <w:rPr>
                          <w:szCs w:val="32"/>
                          <w:vertAlign w:val="superscript"/>
                        </w:rPr>
                        <w:t>2]260</w:t>
                      </w:r>
                      <w:r>
                        <w:rPr>
                          <w:rFonts w:hint="eastAsia"/>
                          <w:szCs w:val="32"/>
                        </w:rPr>
                        <w:t>。</w:t>
                      </w:r>
                    </w:p>
                  </w:txbxContent>
                </v:textbox>
                <w10:wrap type="none"/>
                <w10:anchorlock/>
              </v:shape>
            </w:pict>
          </mc:Fallback>
        </mc:AlternateContent>
      </w:r>
    </w:p>
    <w:p>
      <w:pPr>
        <w:ind w:firstLine="480"/>
      </w:pPr>
      <w:r>
        <w:rPr>
          <w:rFonts w:hint="eastAsia"/>
        </w:rPr>
        <w:t>采用著者-出版年制时，各篇文献的标注内容由著者姓氏与出版年构成，并置于“（）”内，中国著者应标注著者姓名。</w:t>
      </w:r>
    </w:p>
    <w:p>
      <w:pPr>
        <w:ind w:firstLine="0" w:firstLineChars="0"/>
      </w:pPr>
      <w:r>
        <mc:AlternateContent>
          <mc:Choice Requires="wps">
            <w:drawing>
              <wp:inline distT="0" distB="0" distL="0" distR="0">
                <wp:extent cx="5257800" cy="2157730"/>
                <wp:effectExtent l="4445" t="5080" r="14605" b="8890"/>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215773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ascii="黑体" w:hAnsi="黑体" w:eastAsia="黑体"/>
                                <w:szCs w:val="28"/>
                              </w:rPr>
                              <w:t>示例1：</w:t>
                            </w:r>
                            <w:r>
                              <w:rPr>
                                <w:rFonts w:hint="eastAsia"/>
                                <w:szCs w:val="28"/>
                              </w:rPr>
                              <w:t>引用单篇文献</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……正确的做法应该是重新重视那些经过时间证明的好传统（乔恩·巴格利，肖俊洪，2017）</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ascii="黑体" w:hAnsi="黑体" w:eastAsia="黑体"/>
                                <w:szCs w:val="28"/>
                              </w:rPr>
                              <w:t>示例2：</w:t>
                            </w:r>
                            <w:r>
                              <w:rPr>
                                <w:rFonts w:hint="eastAsia"/>
                                <w:szCs w:val="28"/>
                              </w:rPr>
                              <w:t>同一处引用多篇文献，文献著者有多个</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……关注混合式学习活动设计策略的结构化梳理（Al-Ani, et al., 2013; 李红美, 等,</w:t>
                            </w:r>
                            <w:r>
                              <w:rPr>
                                <w:szCs w:val="28"/>
                              </w:rPr>
                              <w:t xml:space="preserve"> </w:t>
                            </w:r>
                            <w:r>
                              <w:rPr>
                                <w:rFonts w:hint="eastAsia"/>
                                <w:szCs w:val="28"/>
                              </w:rPr>
                              <w:t>2013）</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rFonts w:ascii="黑体" w:hAnsi="黑体" w:eastAsia="黑体"/>
                                <w:szCs w:val="28"/>
                              </w:rPr>
                            </w:pPr>
                            <w:r>
                              <w:rPr>
                                <w:rFonts w:hint="eastAsia" w:ascii="黑体" w:hAnsi="黑体" w:eastAsia="黑体"/>
                                <w:szCs w:val="28"/>
                              </w:rPr>
                              <w:t>示例3：</w:t>
                            </w:r>
                            <w:r>
                              <w:rPr>
                                <w:rFonts w:hint="eastAsia"/>
                                <w:szCs w:val="28"/>
                              </w:rPr>
                              <w:t>多次引用同一著者的同一文献</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由于“思想”的内涵是“客观存在反映在人的意识中经过思维活动而产生的结果”（中国社会科学院语言研究所词典编辑室，1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69.9pt;width:414pt;" fillcolor="#FFFFFF" filled="t" stroked="t" coordsize="21600,21600" o:gfxdata="UEsDBAoAAAAAAIdO4kAAAAAAAAAAAAAAAAAEAAAAZHJzL1BLAwQUAAAACACHTuJArTklcNUAAAAF&#10;AQAADwAAAGRycy9kb3ducmV2LnhtbE2PwU7DMBBE70j9B2srcaNOW4FCiNMDVc+UUglxc+xtHDVe&#10;h9hNW76ehQtcRhrNauZtubr4Tow4xDaQgvksA4Fkgm2pUbB/29zlIGLSZHUXCBVcMcKqmtyUurDh&#10;TK847lIjuIRioRW4lPpCymgceh1noUfi7BAGrxPboZF20Gcu951cZNmD9LolXnC6x2eH5rg7eQVx&#10;vf3szWFbH529fr2sx3vzvvlQ6nY6z55AJLykv2P4wWd0qJipDieyUXQK+JH0q5zli5xtrWC5fMxB&#10;VqX8T199A1BLAwQUAAAACACHTuJAQZcGBj0CAAB8BAAADgAAAGRycy9lMm9Eb2MueG1srVTNjtMw&#10;EL4j8Q6W7zRtaelu1HS1tCpCWn6khQdwHaexsD3GdpssDwBvwIkLd56rz8HYyZZo4bAHfLA8mfHn&#10;+b6ZyfKq1YochfMSTEEnozElwnAopdkX9OOH7bMLSnxgpmQKjCjonfD0avX0ybKxuZhCDaoUjiCI&#10;8XljC1qHYPMs87wWmvkRWGHQWYHTLKDp9lnpWIPoWmXT8fhF1oArrQMuvMevm85Je0T3GECoKsnF&#10;BvhBCxM6VCcUC0jJ19J6ukrZVpXg4V1VeRGIKigyDWnHR/C8i3u2WrJ875itJe9TYI9J4QEnzaTB&#10;R89QGxYYOTj5F5SW3IGHKow46KwjkhRBFpPxA21ua2ZF4oJSe3sW3f8/WP72+N4RWWInUGKYxoKf&#10;vn87/fh1+vmVTKM8jfU5Rt1ajAvtS2hjaKTq7Q3wT54YWNfM7MW1c9DUgpWY3iTezAZXOxwfQXbN&#10;GyjxHXYIkIDayukIiGoQRMfS3J1LI9pAOH6cT+eLizG6OPqmk/li8TwVL2P5/XXrfHglQJN4KKjD&#10;2id4drzxIabD8vuQlD4oWW6lUslw+91aOXJk2CfbtBIDZDkMU4Y0Bb3EZDoFhj4/hBin9S8ILQOO&#10;j5K6oMgHVx+kTC9Y1KhTK7S7ti/ADso7lM5B18A4vniowX2hpMHmLaj/fGBOUKJeG5T/cjKbxW5P&#10;xmy+mKLhhp7d0MMMR6iCBkq64zqkCemKfI1l2sokYKxnl0mfKzZl0rUfoNj1QztF/flp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TklcNUAAAAFAQAADwAAAAAAAAABACAAAAAiAAAAZHJzL2Rv&#10;d25yZXYueG1sUEsBAhQAFAAAAAgAh07iQEGXBgY9AgAAfAQAAA4AAAAAAAAAAQAgAAAAJAEAAGRy&#10;cy9lMm9Eb2MueG1sUEsFBgAAAAAGAAYAWQEAANMFAAAAAA==&#10;">
                <v:fill on="t" focussize="0,0"/>
                <v:stroke color="#000000" miterlimit="8" joinstyle="miter"/>
                <v:imagedata o:title=""/>
                <o:lock v:ext="edit" aspectratio="f"/>
                <v:textbox style="mso-fit-shape-to-text:t;">
                  <w:txbxContent>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ascii="黑体" w:hAnsi="黑体" w:eastAsia="黑体"/>
                          <w:szCs w:val="28"/>
                        </w:rPr>
                        <w:t>示例1：</w:t>
                      </w:r>
                      <w:r>
                        <w:rPr>
                          <w:rFonts w:hint="eastAsia"/>
                          <w:szCs w:val="28"/>
                        </w:rPr>
                        <w:t>引用单篇文献</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……正确的做法应该是重新重视那些经过时间证明的好传统（乔恩·巴格利，肖俊洪，2017）</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ascii="黑体" w:hAnsi="黑体" w:eastAsia="黑体"/>
                          <w:szCs w:val="28"/>
                        </w:rPr>
                        <w:t>示例2：</w:t>
                      </w:r>
                      <w:r>
                        <w:rPr>
                          <w:rFonts w:hint="eastAsia"/>
                          <w:szCs w:val="28"/>
                        </w:rPr>
                        <w:t>同一处引用多篇文献，文献著者有多个</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……关注混合式学习活动设计策略的结构化梳理（Al-Ani, et al., 2013; 李红美, 等,</w:t>
                      </w:r>
                      <w:r>
                        <w:rPr>
                          <w:szCs w:val="28"/>
                        </w:rPr>
                        <w:t xml:space="preserve"> </w:t>
                      </w:r>
                      <w:r>
                        <w:rPr>
                          <w:rFonts w:hint="eastAsia"/>
                          <w:szCs w:val="28"/>
                        </w:rPr>
                        <w:t>2013）</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rFonts w:ascii="黑体" w:hAnsi="黑体" w:eastAsia="黑体"/>
                          <w:szCs w:val="28"/>
                        </w:rPr>
                      </w:pPr>
                      <w:r>
                        <w:rPr>
                          <w:rFonts w:hint="eastAsia" w:ascii="黑体" w:hAnsi="黑体" w:eastAsia="黑体"/>
                          <w:szCs w:val="28"/>
                        </w:rPr>
                        <w:t>示例3：</w:t>
                      </w:r>
                      <w:r>
                        <w:rPr>
                          <w:rFonts w:hint="eastAsia"/>
                          <w:szCs w:val="28"/>
                        </w:rPr>
                        <w:t>多次引用同一著者的同一文献</w:t>
                      </w:r>
                    </w:p>
                    <w:p>
                      <w:pPr>
                        <w:keepNext w:val="0"/>
                        <w:keepLines w:val="0"/>
                        <w:pageBreakBefore w:val="0"/>
                        <w:widowControl w:val="0"/>
                        <w:kinsoku/>
                        <w:wordWrap/>
                        <w:overflowPunct/>
                        <w:topLinePunct w:val="0"/>
                        <w:bidi w:val="0"/>
                        <w:adjustRightInd/>
                        <w:snapToGrid/>
                        <w:spacing w:line="400" w:lineRule="exact"/>
                        <w:ind w:firstLine="480"/>
                        <w:jc w:val="left"/>
                        <w:textAlignment w:val="auto"/>
                        <w:rPr>
                          <w:szCs w:val="28"/>
                        </w:rPr>
                      </w:pPr>
                      <w:r>
                        <w:rPr>
                          <w:rFonts w:hint="eastAsia"/>
                          <w:szCs w:val="28"/>
                        </w:rPr>
                        <w:t>由于“思想”的内涵是“客观存在反映在人的意识中经过思维活动而产生的结果”（中国社会科学院语言研究所词典编辑室，1</w:t>
                      </w:r>
                      <w:r>
                        <w:rPr>
                          <w:szCs w:val="28"/>
                        </w:rPr>
                        <w:t>996</w:t>
                      </w:r>
                      <w:r>
                        <w:rPr>
                          <w:rFonts w:hint="eastAsia"/>
                          <w:szCs w:val="28"/>
                        </w:rPr>
                        <w:t>）</w:t>
                      </w:r>
                      <w:r>
                        <w:rPr>
                          <w:rFonts w:hint="eastAsia"/>
                          <w:szCs w:val="28"/>
                          <w:vertAlign w:val="superscript"/>
                        </w:rPr>
                        <w:t>1</w:t>
                      </w:r>
                      <w:r>
                        <w:rPr>
                          <w:szCs w:val="28"/>
                          <w:vertAlign w:val="superscript"/>
                        </w:rPr>
                        <w:t>194</w:t>
                      </w:r>
                      <w:r>
                        <w:rPr>
                          <w:rFonts w:hint="eastAsia"/>
                          <w:szCs w:val="28"/>
                        </w:rPr>
                        <w:t>，……</w:t>
                      </w:r>
                    </w:p>
                  </w:txbxContent>
                </v:textbox>
                <w10:wrap type="none"/>
                <w10:anchorlock/>
              </v:shape>
            </w:pict>
          </mc:Fallback>
        </mc:AlternateContent>
      </w:r>
    </w:p>
    <w:p>
      <w:pPr>
        <w:ind w:firstLine="482"/>
        <w:rPr>
          <w:b/>
        </w:rPr>
      </w:pPr>
      <w:r>
        <w:rPr>
          <w:rFonts w:hint="eastAsia"/>
          <w:b/>
        </w:rPr>
        <w:t>2.参考文献表格式</w:t>
      </w:r>
    </w:p>
    <w:p>
      <w:pPr>
        <w:ind w:firstLine="480"/>
      </w:pPr>
      <w:r>
        <w:rPr>
          <w:rFonts w:hint="eastAsia"/>
        </w:rPr>
        <w:t>参考文献表中文采用小四号宋体，英文、阿拉伯数字采用小四号Times</w:t>
      </w:r>
      <w:r>
        <w:t xml:space="preserve"> </w:t>
      </w:r>
      <w:r>
        <w:rPr>
          <w:rFonts w:hint="eastAsia"/>
        </w:rPr>
        <w:t>New</w:t>
      </w:r>
      <w:r>
        <w:t xml:space="preserve"> </w:t>
      </w:r>
      <w:r>
        <w:rPr>
          <w:rFonts w:hint="eastAsia"/>
        </w:rPr>
        <w:t>Roman，两端对齐，1.5倍行距。</w:t>
      </w:r>
    </w:p>
    <w:p>
      <w:pPr>
        <w:ind w:firstLine="480"/>
      </w:pPr>
      <w:r>
        <w:rPr>
          <w:rFonts w:hint="eastAsia"/>
        </w:rPr>
        <w:t>采用顺序编码制时，各篇文献应按引文在论文中标注的序号依次列出，序号置于“[</w:t>
      </w:r>
      <w:r>
        <w:t>]</w:t>
      </w:r>
      <w:r>
        <w:rPr>
          <w:rFonts w:hint="eastAsia"/>
        </w:rPr>
        <w:t>”中。序号后用制表符分隔，若文献内容超过一行，第二行起悬挂缩进与首行首字符对齐。</w:t>
      </w:r>
    </w:p>
    <w:p>
      <w:pPr>
        <w:ind w:firstLine="480"/>
      </w:pPr>
      <w:r>
        <w:rPr>
          <w:rFonts w:hint="eastAsia"/>
        </w:rPr>
        <w:t>采用著者-出版年制时，各篇文献首先按文种集中，可分为中文、日文、西文、俄文、其他文种五部分；然后按著者字顺和出版年排列。中文文献可按著者汉语拼音字顺排列，也可按著者的笔画笔顺排列。</w:t>
      </w:r>
    </w:p>
    <w:p>
      <w:pPr>
        <w:ind w:firstLine="480"/>
      </w:pPr>
      <w:r>
        <w:rPr>
          <w:rFonts w:hint="eastAsia"/>
        </w:rPr>
        <w:t>每一条参考文献末尾有结束符“</w:t>
      </w:r>
      <w:r>
        <w:t>.</w:t>
      </w:r>
      <w:r>
        <w:rPr>
          <w:rFonts w:hint="eastAsia"/>
        </w:rPr>
        <w:t>”，中间不要手动换行。英文参考文献中的标点一般用英文、半角状态下的标点符号，中文文献较不统一，使用英文半角或全角均可，但要保证所有文献统一。</w:t>
      </w:r>
    </w:p>
    <w:p>
      <w:pPr>
        <w:ind w:firstLine="482"/>
        <w:rPr>
          <w:b/>
        </w:rPr>
      </w:pPr>
      <w:r>
        <w:rPr>
          <w:rFonts w:hint="eastAsia"/>
          <w:b/>
        </w:rPr>
        <w:t>3.参考文献著录格式</w:t>
      </w:r>
    </w:p>
    <w:p>
      <w:pPr>
        <w:ind w:firstLine="480"/>
      </w:pPr>
      <w:r>
        <w:rPr>
          <w:rFonts w:hint="eastAsia"/>
        </w:rPr>
        <w:t>参考文献的著录要求著录项目齐全，内容完整。</w:t>
      </w:r>
    </w:p>
    <w:p>
      <w:pPr>
        <w:ind w:firstLine="480"/>
      </w:pPr>
      <w:r>
        <w:rPr>
          <w:rFonts w:hint="eastAsia"/>
        </w:rPr>
        <w:t>参考文献题名后标注文献类型，如“远程学习工具交互性研究[J</w:t>
      </w:r>
      <w:r>
        <w:t>]</w:t>
      </w:r>
      <w:r>
        <w:rPr>
          <w:rFonts w:hint="eastAsia"/>
        </w:rPr>
        <w:t>”。对于电子资源（不包括电子专著、电子连续出版物、电子学位论文、电子专利），还要著录文献载体标识，如网上电子公告[E</w:t>
      </w:r>
      <w:r>
        <w:t>B/OL]</w:t>
      </w:r>
      <w:r>
        <w:rPr>
          <w:rFonts w:hint="eastAsia"/>
        </w:rPr>
        <w:t>。</w:t>
      </w:r>
    </w:p>
    <w:p>
      <w:pPr>
        <w:pStyle w:val="6"/>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t xml:space="preserve">  </w:t>
      </w:r>
      <w:r>
        <w:rPr>
          <w:rFonts w:hint="eastAsia"/>
        </w:rPr>
        <w:t>文献类型和标识代码</w:t>
      </w:r>
    </w:p>
    <w:tbl>
      <w:tblPr>
        <w:tblStyle w:val="44"/>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参考文献类型</w:t>
            </w:r>
          </w:p>
        </w:tc>
        <w:tc>
          <w:tcPr>
            <w:tcW w:w="2074"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标识代码</w:t>
            </w:r>
          </w:p>
        </w:tc>
        <w:tc>
          <w:tcPr>
            <w:tcW w:w="2074"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参考文献类型</w:t>
            </w:r>
          </w:p>
        </w:tc>
        <w:tc>
          <w:tcPr>
            <w:tcW w:w="2074"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标识代码</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普通图书</w:t>
            </w:r>
          </w:p>
        </w:tc>
        <w:tc>
          <w:tcPr>
            <w:tcW w:w="2074" w:type="dxa"/>
          </w:tcPr>
          <w:p>
            <w:pPr>
              <w:pStyle w:val="29"/>
            </w:pPr>
            <w:r>
              <w:rPr>
                <w:rFonts w:hint="eastAsia"/>
              </w:rPr>
              <w:t>M</w:t>
            </w:r>
          </w:p>
        </w:tc>
        <w:tc>
          <w:tcPr>
            <w:tcW w:w="2074" w:type="dxa"/>
          </w:tcPr>
          <w:p>
            <w:pPr>
              <w:pStyle w:val="29"/>
            </w:pPr>
            <w:r>
              <w:rPr>
                <w:rFonts w:hint="eastAsia"/>
              </w:rPr>
              <w:t>会议录</w:t>
            </w:r>
          </w:p>
        </w:tc>
        <w:tc>
          <w:tcPr>
            <w:tcW w:w="2074" w:type="dxa"/>
          </w:tcPr>
          <w:p>
            <w:pPr>
              <w:pStyle w:val="29"/>
            </w:pPr>
            <w:r>
              <w:rPr>
                <w:rFonts w:hint="eastAsia"/>
              </w:rPr>
              <w:t>C</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汇编</w:t>
            </w:r>
          </w:p>
        </w:tc>
        <w:tc>
          <w:tcPr>
            <w:tcW w:w="2074" w:type="dxa"/>
          </w:tcPr>
          <w:p>
            <w:pPr>
              <w:pStyle w:val="29"/>
            </w:pPr>
            <w:r>
              <w:rPr>
                <w:rFonts w:hint="eastAsia"/>
              </w:rPr>
              <w:t>G</w:t>
            </w:r>
          </w:p>
        </w:tc>
        <w:tc>
          <w:tcPr>
            <w:tcW w:w="2074" w:type="dxa"/>
          </w:tcPr>
          <w:p>
            <w:pPr>
              <w:pStyle w:val="29"/>
            </w:pPr>
            <w:r>
              <w:rPr>
                <w:rFonts w:hint="eastAsia"/>
              </w:rPr>
              <w:t>报纸</w:t>
            </w:r>
          </w:p>
        </w:tc>
        <w:tc>
          <w:tcPr>
            <w:tcW w:w="2074" w:type="dxa"/>
          </w:tcPr>
          <w:p>
            <w:pPr>
              <w:pStyle w:val="29"/>
            </w:pPr>
            <w:r>
              <w:rPr>
                <w:rFonts w:hint="eastAsia"/>
              </w:rPr>
              <w:t>N</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期刊</w:t>
            </w:r>
          </w:p>
        </w:tc>
        <w:tc>
          <w:tcPr>
            <w:tcW w:w="2074" w:type="dxa"/>
          </w:tcPr>
          <w:p>
            <w:pPr>
              <w:pStyle w:val="29"/>
            </w:pPr>
            <w:r>
              <w:rPr>
                <w:rFonts w:hint="eastAsia"/>
              </w:rPr>
              <w:t>J</w:t>
            </w:r>
          </w:p>
        </w:tc>
        <w:tc>
          <w:tcPr>
            <w:tcW w:w="2074" w:type="dxa"/>
          </w:tcPr>
          <w:p>
            <w:pPr>
              <w:pStyle w:val="29"/>
            </w:pPr>
            <w:r>
              <w:rPr>
                <w:rFonts w:hint="eastAsia"/>
              </w:rPr>
              <w:t>学位论文</w:t>
            </w:r>
          </w:p>
        </w:tc>
        <w:tc>
          <w:tcPr>
            <w:tcW w:w="2074" w:type="dxa"/>
          </w:tcPr>
          <w:p>
            <w:pPr>
              <w:pStyle w:val="29"/>
            </w:pPr>
            <w:r>
              <w:rPr>
                <w:rFonts w:hint="eastAsia"/>
              </w:rPr>
              <w:t>D</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报告</w:t>
            </w:r>
          </w:p>
        </w:tc>
        <w:tc>
          <w:tcPr>
            <w:tcW w:w="2074" w:type="dxa"/>
          </w:tcPr>
          <w:p>
            <w:pPr>
              <w:pStyle w:val="29"/>
            </w:pPr>
            <w:r>
              <w:rPr>
                <w:rFonts w:hint="eastAsia"/>
              </w:rPr>
              <w:t>R</w:t>
            </w:r>
          </w:p>
        </w:tc>
        <w:tc>
          <w:tcPr>
            <w:tcW w:w="2074" w:type="dxa"/>
          </w:tcPr>
          <w:p>
            <w:pPr>
              <w:pStyle w:val="29"/>
            </w:pPr>
            <w:r>
              <w:rPr>
                <w:rFonts w:hint="eastAsia"/>
              </w:rPr>
              <w:t>标准</w:t>
            </w:r>
          </w:p>
        </w:tc>
        <w:tc>
          <w:tcPr>
            <w:tcW w:w="2074" w:type="dxa"/>
          </w:tcPr>
          <w:p>
            <w:pPr>
              <w:pStyle w:val="29"/>
            </w:pPr>
            <w:r>
              <w:rPr>
                <w:rFonts w:hint="eastAsia"/>
              </w:rPr>
              <w:t>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专利</w:t>
            </w:r>
          </w:p>
        </w:tc>
        <w:tc>
          <w:tcPr>
            <w:tcW w:w="2074" w:type="dxa"/>
          </w:tcPr>
          <w:p>
            <w:pPr>
              <w:pStyle w:val="29"/>
            </w:pPr>
            <w:r>
              <w:rPr>
                <w:rFonts w:hint="eastAsia"/>
              </w:rPr>
              <w:t>P</w:t>
            </w:r>
          </w:p>
        </w:tc>
        <w:tc>
          <w:tcPr>
            <w:tcW w:w="2074" w:type="dxa"/>
          </w:tcPr>
          <w:p>
            <w:pPr>
              <w:pStyle w:val="29"/>
            </w:pPr>
            <w:r>
              <w:rPr>
                <w:rFonts w:hint="eastAsia"/>
              </w:rPr>
              <w:t>数据库</w:t>
            </w:r>
          </w:p>
        </w:tc>
        <w:tc>
          <w:tcPr>
            <w:tcW w:w="2074" w:type="dxa"/>
          </w:tcPr>
          <w:p>
            <w:pPr>
              <w:pStyle w:val="29"/>
            </w:pPr>
            <w:r>
              <w:rPr>
                <w:rFonts w:hint="eastAsia"/>
              </w:rPr>
              <w:t>DB</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计算机程序</w:t>
            </w:r>
          </w:p>
        </w:tc>
        <w:tc>
          <w:tcPr>
            <w:tcW w:w="2074" w:type="dxa"/>
          </w:tcPr>
          <w:p>
            <w:pPr>
              <w:pStyle w:val="29"/>
            </w:pPr>
            <w:r>
              <w:rPr>
                <w:rFonts w:hint="eastAsia"/>
              </w:rPr>
              <w:t>CP</w:t>
            </w:r>
          </w:p>
        </w:tc>
        <w:tc>
          <w:tcPr>
            <w:tcW w:w="2074" w:type="dxa"/>
          </w:tcPr>
          <w:p>
            <w:pPr>
              <w:pStyle w:val="29"/>
            </w:pPr>
            <w:r>
              <w:rPr>
                <w:rFonts w:hint="eastAsia"/>
              </w:rPr>
              <w:t>电子公告</w:t>
            </w:r>
          </w:p>
        </w:tc>
        <w:tc>
          <w:tcPr>
            <w:tcW w:w="2074" w:type="dxa"/>
          </w:tcPr>
          <w:p>
            <w:pPr>
              <w:pStyle w:val="29"/>
            </w:pPr>
            <w:r>
              <w:rPr>
                <w:rFonts w:hint="eastAsia"/>
              </w:rPr>
              <w:t>EB</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Pr>
          <w:p>
            <w:pPr>
              <w:pStyle w:val="29"/>
              <w:rPr>
                <w:b/>
                <w:bCs w:val="0"/>
              </w:rPr>
            </w:pPr>
            <w:r>
              <w:rPr>
                <w:rFonts w:hint="eastAsia"/>
                <w:b/>
                <w:bCs w:val="0"/>
              </w:rPr>
              <w:t>档案</w:t>
            </w:r>
          </w:p>
        </w:tc>
        <w:tc>
          <w:tcPr>
            <w:tcW w:w="2074" w:type="dxa"/>
          </w:tcPr>
          <w:p>
            <w:pPr>
              <w:pStyle w:val="29"/>
            </w:pPr>
            <w:r>
              <w:rPr>
                <w:rFonts w:hint="eastAsia"/>
              </w:rPr>
              <w:t>A</w:t>
            </w:r>
          </w:p>
        </w:tc>
        <w:tc>
          <w:tcPr>
            <w:tcW w:w="2074" w:type="dxa"/>
          </w:tcPr>
          <w:p>
            <w:pPr>
              <w:pStyle w:val="29"/>
            </w:pPr>
            <w:r>
              <w:rPr>
                <w:rFonts w:hint="eastAsia"/>
              </w:rPr>
              <w:t>舆图</w:t>
            </w:r>
          </w:p>
        </w:tc>
        <w:tc>
          <w:tcPr>
            <w:tcW w:w="2074" w:type="dxa"/>
          </w:tcPr>
          <w:p>
            <w:pPr>
              <w:pStyle w:val="29"/>
            </w:pPr>
            <w:r>
              <w:rPr>
                <w:rFonts w:hint="eastAsia"/>
              </w:rPr>
              <w:t>CM</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4" w:type="dxa"/>
            <w:tcBorders>
              <w:bottom w:val="single" w:color="auto" w:sz="12" w:space="0"/>
            </w:tcBorders>
          </w:tcPr>
          <w:p>
            <w:pPr>
              <w:pStyle w:val="29"/>
              <w:rPr>
                <w:b/>
                <w:bCs w:val="0"/>
              </w:rPr>
            </w:pPr>
            <w:r>
              <w:rPr>
                <w:rFonts w:hint="eastAsia"/>
                <w:b/>
                <w:bCs w:val="0"/>
              </w:rPr>
              <w:t>数据集</w:t>
            </w:r>
          </w:p>
        </w:tc>
        <w:tc>
          <w:tcPr>
            <w:tcW w:w="2074" w:type="dxa"/>
            <w:tcBorders>
              <w:bottom w:val="single" w:color="auto" w:sz="12" w:space="0"/>
            </w:tcBorders>
          </w:tcPr>
          <w:p>
            <w:pPr>
              <w:pStyle w:val="29"/>
            </w:pPr>
            <w:r>
              <w:rPr>
                <w:rFonts w:hint="eastAsia"/>
              </w:rPr>
              <w:t>DB</w:t>
            </w:r>
          </w:p>
        </w:tc>
        <w:tc>
          <w:tcPr>
            <w:tcW w:w="2074" w:type="dxa"/>
            <w:tcBorders>
              <w:bottom w:val="single" w:color="auto" w:sz="12" w:space="0"/>
            </w:tcBorders>
          </w:tcPr>
          <w:p>
            <w:pPr>
              <w:pStyle w:val="29"/>
            </w:pPr>
            <w:r>
              <w:rPr>
                <w:rFonts w:hint="eastAsia"/>
              </w:rPr>
              <w:t>其他</w:t>
            </w:r>
          </w:p>
        </w:tc>
        <w:tc>
          <w:tcPr>
            <w:tcW w:w="2074" w:type="dxa"/>
            <w:tcBorders>
              <w:bottom w:val="single" w:color="auto" w:sz="12" w:space="0"/>
            </w:tcBorders>
          </w:tcPr>
          <w:p>
            <w:pPr>
              <w:pStyle w:val="29"/>
            </w:pPr>
            <w:r>
              <w:rPr>
                <w:rFonts w:hint="eastAsia"/>
              </w:rPr>
              <w:t>Z</w:t>
            </w:r>
          </w:p>
        </w:tc>
      </w:tr>
    </w:tbl>
    <w:p>
      <w:pPr>
        <w:pStyle w:val="6"/>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 xml:space="preserve">  </w:t>
      </w:r>
      <w:r>
        <w:rPr>
          <w:rFonts w:hint="eastAsia"/>
        </w:rPr>
        <w:t>电子资源载体和标识代码</w:t>
      </w:r>
    </w:p>
    <w:tbl>
      <w:tblPr>
        <w:tblStyle w:val="44"/>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7"/>
        <w:gridCol w:w="2175"/>
        <w:gridCol w:w="2007"/>
        <w:gridCol w:w="2007"/>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7"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载体类型</w:t>
            </w:r>
          </w:p>
        </w:tc>
        <w:tc>
          <w:tcPr>
            <w:tcW w:w="2175"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标识代码</w:t>
            </w:r>
          </w:p>
        </w:tc>
        <w:tc>
          <w:tcPr>
            <w:tcW w:w="2007"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载体类型</w:t>
            </w:r>
          </w:p>
        </w:tc>
        <w:tc>
          <w:tcPr>
            <w:tcW w:w="2007" w:type="dxa"/>
            <w:tcBorders>
              <w:top w:val="single" w:color="auto" w:sz="12" w:space="0"/>
              <w:bottom w:val="single" w:color="7E7E7E" w:themeColor="text1" w:themeTint="80" w:sz="4" w:space="0"/>
              <w:insideH w:val="single" w:sz="4" w:space="0"/>
            </w:tcBorders>
          </w:tcPr>
          <w:p>
            <w:pPr>
              <w:pStyle w:val="29"/>
              <w:rPr>
                <w:b/>
                <w:bCs/>
              </w:rPr>
            </w:pPr>
            <w:r>
              <w:rPr>
                <w:rFonts w:hint="eastAsia"/>
                <w:b w:val="0"/>
                <w:bCs w:val="0"/>
              </w:rPr>
              <w:t>标识代码</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7" w:type="dxa"/>
          </w:tcPr>
          <w:p>
            <w:pPr>
              <w:pStyle w:val="29"/>
              <w:rPr>
                <w:b/>
                <w:bCs w:val="0"/>
              </w:rPr>
            </w:pPr>
            <w:r>
              <w:rPr>
                <w:rFonts w:hint="eastAsia"/>
                <w:b/>
                <w:bCs w:val="0"/>
              </w:rPr>
              <w:t>磁带</w:t>
            </w:r>
          </w:p>
        </w:tc>
        <w:tc>
          <w:tcPr>
            <w:tcW w:w="2175" w:type="dxa"/>
          </w:tcPr>
          <w:p>
            <w:pPr>
              <w:pStyle w:val="29"/>
            </w:pPr>
            <w:r>
              <w:rPr>
                <w:rFonts w:hint="eastAsia"/>
              </w:rPr>
              <w:t>MT</w:t>
            </w:r>
          </w:p>
        </w:tc>
        <w:tc>
          <w:tcPr>
            <w:tcW w:w="2007" w:type="dxa"/>
          </w:tcPr>
          <w:p>
            <w:pPr>
              <w:pStyle w:val="29"/>
            </w:pPr>
            <w:r>
              <w:rPr>
                <w:rFonts w:hint="eastAsia"/>
              </w:rPr>
              <w:t>光盘</w:t>
            </w:r>
          </w:p>
        </w:tc>
        <w:tc>
          <w:tcPr>
            <w:tcW w:w="2007" w:type="dxa"/>
          </w:tcPr>
          <w:p>
            <w:pPr>
              <w:pStyle w:val="29"/>
            </w:pPr>
            <w:r>
              <w:rPr>
                <w:rFonts w:hint="eastAsia"/>
              </w:rPr>
              <w:t>CD</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7" w:type="dxa"/>
            <w:tcBorders>
              <w:bottom w:val="single" w:color="auto" w:sz="12" w:space="0"/>
            </w:tcBorders>
          </w:tcPr>
          <w:p>
            <w:pPr>
              <w:pStyle w:val="29"/>
              <w:rPr>
                <w:b/>
                <w:bCs w:val="0"/>
              </w:rPr>
            </w:pPr>
            <w:r>
              <w:rPr>
                <w:rFonts w:hint="eastAsia"/>
                <w:b/>
                <w:bCs w:val="0"/>
              </w:rPr>
              <w:t>磁盘</w:t>
            </w:r>
          </w:p>
        </w:tc>
        <w:tc>
          <w:tcPr>
            <w:tcW w:w="2175" w:type="dxa"/>
            <w:tcBorders>
              <w:bottom w:val="single" w:color="auto" w:sz="12" w:space="0"/>
            </w:tcBorders>
          </w:tcPr>
          <w:p>
            <w:pPr>
              <w:pStyle w:val="29"/>
            </w:pPr>
            <w:r>
              <w:rPr>
                <w:rFonts w:hint="eastAsia"/>
              </w:rPr>
              <w:t>DK</w:t>
            </w:r>
          </w:p>
        </w:tc>
        <w:tc>
          <w:tcPr>
            <w:tcW w:w="2007" w:type="dxa"/>
            <w:tcBorders>
              <w:bottom w:val="single" w:color="auto" w:sz="12" w:space="0"/>
            </w:tcBorders>
          </w:tcPr>
          <w:p>
            <w:pPr>
              <w:pStyle w:val="29"/>
            </w:pPr>
            <w:r>
              <w:rPr>
                <w:rFonts w:hint="eastAsia"/>
              </w:rPr>
              <w:t>联机网络</w:t>
            </w:r>
          </w:p>
        </w:tc>
        <w:tc>
          <w:tcPr>
            <w:tcW w:w="2007" w:type="dxa"/>
            <w:tcBorders>
              <w:bottom w:val="single" w:color="auto" w:sz="12" w:space="0"/>
            </w:tcBorders>
          </w:tcPr>
          <w:p>
            <w:pPr>
              <w:pStyle w:val="29"/>
            </w:pPr>
            <w:r>
              <w:rPr>
                <w:rFonts w:hint="eastAsia"/>
              </w:rPr>
              <w:t>OL</w:t>
            </w:r>
          </w:p>
        </w:tc>
      </w:tr>
    </w:tbl>
    <w:p>
      <w:pPr>
        <w:ind w:firstLine="482"/>
      </w:pPr>
      <w:r>
        <w:rPr>
          <w:rFonts w:hint="eastAsia"/>
          <w:b/>
          <w:color w:val="FF0000"/>
        </w:rPr>
        <w:t>小技巧：</w:t>
      </w:r>
      <w:r>
        <w:rPr>
          <w:rFonts w:hint="eastAsia"/>
        </w:rPr>
        <w:t>可以借助知网生成参考文献，操作如下：检索需要生成参考文献的文章，点击文章右侧“引号”即“引用”功能图标，即可生成符合GB/T 7714—2015标准格式的参考文献，个别格式需要微调。</w:t>
      </w:r>
    </w:p>
    <w:p>
      <w:pPr>
        <w:pStyle w:val="31"/>
        <w:spacing w:before="312"/>
      </w:pPr>
      <w:r>
        <w:drawing>
          <wp:inline distT="0" distB="0" distL="0" distR="0">
            <wp:extent cx="5481955" cy="1669415"/>
            <wp:effectExtent l="0" t="0" r="4445" b="6985"/>
            <wp:docPr id="4" name="图片 4" descr="C:\Users\wangy\AppData\Local\Temp\16059877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angy\AppData\Local\Temp\160598775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1955" cy="1669415"/>
                    </a:xfrm>
                    <a:prstGeom prst="rect">
                      <a:avLst/>
                    </a:prstGeom>
                    <a:noFill/>
                    <a:ln>
                      <a:noFill/>
                    </a:ln>
                  </pic:spPr>
                </pic:pic>
              </a:graphicData>
            </a:graphic>
          </wp:inline>
        </w:drawing>
      </w:r>
    </w:p>
    <w:p>
      <w:pPr>
        <w:pStyle w:val="31"/>
        <w:spacing w:before="312"/>
      </w:pPr>
      <w:r>
        <w:drawing>
          <wp:inline distT="0" distB="0" distL="0" distR="0">
            <wp:extent cx="5486400" cy="1485265"/>
            <wp:effectExtent l="0" t="0" r="0" b="635"/>
            <wp:docPr id="5" name="图片 5" descr="C:\Users\wangy\AppData\Local\Temp\16059879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angy\AppData\Local\Temp\160598791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86400" cy="1485265"/>
                    </a:xfrm>
                    <a:prstGeom prst="rect">
                      <a:avLst/>
                    </a:prstGeom>
                    <a:noFill/>
                    <a:ln>
                      <a:noFill/>
                    </a:ln>
                  </pic:spPr>
                </pic:pic>
              </a:graphicData>
            </a:graphic>
          </wp:inline>
        </w:drawing>
      </w:r>
    </w:p>
    <w:p>
      <w:pPr>
        <w:ind w:firstLine="482"/>
        <w:rPr>
          <w:b/>
        </w:rPr>
      </w:pPr>
      <w:r>
        <w:rPr>
          <w:rFonts w:hint="eastAsia"/>
          <w:b/>
        </w:rPr>
        <w:t>常用文献著录项目及示例：</w:t>
      </w:r>
    </w:p>
    <w:p>
      <w:pPr>
        <w:pStyle w:val="7"/>
        <w:spacing w:before="145"/>
        <w:ind w:firstLine="548"/>
        <w:rPr>
          <w:sz w:val="28"/>
          <w:szCs w:val="28"/>
          <w:lang w:eastAsia="zh-CN"/>
        </w:rPr>
      </w:pPr>
      <w:r>
        <w:rPr>
          <w:rFonts w:hint="eastAsia"/>
          <w:spacing w:val="-3"/>
          <w:sz w:val="28"/>
          <w:szCs w:val="28"/>
          <w:lang w:eastAsia="zh-CN"/>
          <w14:textOutline w14:w="5791" w14:cap="sq" w14:cmpd="sng" w14:algn="ctr">
            <w14:solidFill>
              <w14:srgbClr w14:val="000000"/>
            </w14:solidFill>
            <w14:prstDash w14:val="solid"/>
            <w14:bevel/>
          </w14:textOutline>
        </w:rPr>
        <w:t>1.专著（图书）</w:t>
      </w:r>
      <w:r>
        <w:rPr>
          <w:rFonts w:hint="eastAsia"/>
          <w:spacing w:val="-59"/>
          <w:sz w:val="28"/>
          <w:szCs w:val="28"/>
          <w:lang w:eastAsia="zh-CN"/>
        </w:rPr>
        <w:t xml:space="preserve"> </w:t>
      </w:r>
      <w:r>
        <w:rPr>
          <w:rFonts w:hint="eastAsia"/>
          <w:spacing w:val="-3"/>
          <w:sz w:val="28"/>
          <w:szCs w:val="28"/>
          <w:lang w:eastAsia="zh-CN"/>
          <w14:textOutline w14:w="5791" w14:cap="sq" w14:cmpd="sng" w14:algn="ctr">
            <w14:solidFill>
              <w14:srgbClr w14:val="000000"/>
            </w14:solidFill>
            <w14:prstDash w14:val="solid"/>
            <w14:bevel/>
          </w14:textOutline>
        </w:rPr>
        <w:t>[M]</w:t>
      </w:r>
    </w:p>
    <w:p>
      <w:pPr>
        <w:pageBreakBefore w:val="0"/>
        <w:kinsoku/>
        <w:overflowPunct/>
        <w:topLinePunct w:val="0"/>
        <w:autoSpaceDN/>
        <w:bidi w:val="0"/>
        <w:adjustRightInd/>
        <w:snapToGrid/>
        <w:spacing w:line="400" w:lineRule="exact"/>
        <w:ind w:firstLine="480"/>
        <w:textAlignment w:val="auto"/>
      </w:pPr>
      <w:r>
        <w:rPr>
          <w:rFonts w:hint="eastAsia"/>
        </w:rPr>
        <w:t>主要责任者.题名:其他题名信息[文献类型标识/文献载体标识].其他责任者.版本项.出版地:出版者,出版年:引文页码[引用日期].获取和访问路径.数字对象唯一标识符.</w:t>
      </w:r>
    </w:p>
    <w:p>
      <w:pPr>
        <w:pStyle w:val="7"/>
        <w:pageBreakBefore w:val="0"/>
        <w:kinsoku/>
        <w:overflowPunct/>
        <w:topLinePunct w:val="0"/>
        <w:autoSpaceDN/>
        <w:bidi w:val="0"/>
        <w:adjustRightInd/>
        <w:snapToGrid/>
        <w:spacing w:before="146" w:line="400" w:lineRule="exact"/>
        <w:ind w:firstLine="480"/>
        <w:textAlignment w:val="auto"/>
        <w:rPr>
          <w:rFonts w:ascii="宋体" w:hAnsi="宋体" w:eastAsia="宋体" w:cs="宋体"/>
          <w:sz w:val="24"/>
          <w:szCs w:val="24"/>
          <w:lang w:eastAsia="zh-CN"/>
        </w:rPr>
      </w:pPr>
      <w:r>
        <w:rPr>
          <w:rFonts w:hint="eastAsia" w:ascii="Times New Roman" w:hAnsi="Times New Roman" w:eastAsia="宋体" w:cstheme="minorBidi"/>
          <w:sz w:val="24"/>
          <w:szCs w:val="21"/>
          <w:lang w:eastAsia="zh-CN"/>
        </w:rPr>
        <w:t>[序号]著者．题名：其他题名信息[M]．其他责任者．版本项. 出版地：出</w:t>
      </w:r>
      <w:r>
        <w:rPr>
          <w:rFonts w:hint="eastAsia" w:ascii="宋体" w:hAnsi="宋体" w:eastAsia="宋体" w:cs="宋体"/>
          <w:spacing w:val="-8"/>
          <w:sz w:val="24"/>
          <w:szCs w:val="24"/>
          <w:lang w:eastAsia="zh-CN"/>
        </w:rPr>
        <w:t>版者，</w:t>
      </w:r>
      <w:r>
        <w:rPr>
          <w:rFonts w:hint="eastAsia" w:ascii="宋体" w:hAnsi="宋体" w:eastAsia="宋体" w:cs="宋体"/>
          <w:spacing w:val="-89"/>
          <w:sz w:val="24"/>
          <w:szCs w:val="24"/>
          <w:lang w:eastAsia="zh-CN"/>
        </w:rPr>
        <w:t xml:space="preserve"> </w:t>
      </w:r>
      <w:r>
        <w:rPr>
          <w:rFonts w:hint="eastAsia" w:ascii="宋体" w:hAnsi="宋体" w:eastAsia="宋体" w:cs="宋体"/>
          <w:spacing w:val="-8"/>
          <w:sz w:val="24"/>
          <w:szCs w:val="24"/>
          <w:lang w:eastAsia="zh-CN"/>
        </w:rPr>
        <w:t>出版年：</w:t>
      </w:r>
      <w:r>
        <w:rPr>
          <w:rFonts w:hint="eastAsia" w:ascii="宋体" w:hAnsi="宋体" w:eastAsia="宋体" w:cs="宋体"/>
          <w:spacing w:val="-92"/>
          <w:sz w:val="24"/>
          <w:szCs w:val="24"/>
          <w:lang w:eastAsia="zh-CN"/>
        </w:rPr>
        <w:t xml:space="preserve"> </w:t>
      </w:r>
      <w:r>
        <w:rPr>
          <w:rFonts w:hint="eastAsia" w:ascii="宋体" w:hAnsi="宋体" w:eastAsia="宋体" w:cs="宋体"/>
          <w:spacing w:val="-8"/>
          <w:sz w:val="24"/>
          <w:szCs w:val="24"/>
          <w:lang w:eastAsia="zh-CN"/>
        </w:rPr>
        <w:t>页码.</w:t>
      </w:r>
    </w:p>
    <w:p>
      <w:pPr>
        <w:pStyle w:val="7"/>
        <w:pageBreakBefore w:val="0"/>
        <w:kinsoku/>
        <w:overflowPunct/>
        <w:topLinePunct w:val="0"/>
        <w:autoSpaceDN/>
        <w:bidi w:val="0"/>
        <w:adjustRightInd/>
        <w:snapToGrid/>
        <w:spacing w:before="144" w:line="400" w:lineRule="exact"/>
        <w:ind w:right="50" w:firstLine="488"/>
        <w:jc w:val="left"/>
        <w:textAlignment w:val="auto"/>
        <w:rPr>
          <w:rFonts w:ascii="宋体" w:hAnsi="宋体" w:eastAsia="宋体" w:cs="宋体"/>
          <w:spacing w:val="5"/>
          <w:position w:val="18"/>
          <w:sz w:val="24"/>
          <w:szCs w:val="24"/>
          <w:lang w:eastAsia="zh-CN"/>
        </w:rPr>
      </w:pPr>
      <w:r>
        <w:rPr>
          <w:rFonts w:hint="eastAsia" w:ascii="宋体" w:hAnsi="宋体" w:eastAsia="宋体" w:cs="宋体"/>
          <w:spacing w:val="2"/>
          <w:position w:val="15"/>
          <w:sz w:val="24"/>
          <w:szCs w:val="24"/>
          <w:lang w:eastAsia="zh-CN"/>
        </w:rPr>
        <w:t xml:space="preserve">[1] </w:t>
      </w:r>
      <w:r>
        <w:rPr>
          <w:rFonts w:hint="eastAsia" w:ascii="宋体" w:hAnsi="宋体" w:eastAsia="宋体" w:cs="宋体"/>
          <w:spacing w:val="5"/>
          <w:position w:val="18"/>
          <w:sz w:val="24"/>
          <w:szCs w:val="24"/>
          <w:lang w:eastAsia="zh-CN"/>
        </w:rPr>
        <w:t>张伯伟.全唐五代诗格会考[M].南京：江苏古籍出版社，2002:288.</w:t>
      </w:r>
    </w:p>
    <w:p>
      <w:pPr>
        <w:pStyle w:val="7"/>
        <w:pageBreakBefore w:val="0"/>
        <w:kinsoku/>
        <w:overflowPunct/>
        <w:topLinePunct w:val="0"/>
        <w:autoSpaceDN/>
        <w:bidi w:val="0"/>
        <w:adjustRightInd/>
        <w:snapToGrid/>
        <w:spacing w:before="101" w:line="400" w:lineRule="exact"/>
        <w:ind w:firstLine="488"/>
        <w:textAlignment w:val="auto"/>
        <w:rPr>
          <w:rFonts w:ascii="宋体" w:hAnsi="宋体" w:eastAsia="宋体" w:cs="宋体"/>
          <w:spacing w:val="2"/>
          <w:position w:val="15"/>
          <w:sz w:val="24"/>
          <w:szCs w:val="24"/>
          <w:lang w:eastAsia="zh-CN"/>
        </w:rPr>
      </w:pPr>
      <w:r>
        <w:rPr>
          <w:rFonts w:hint="eastAsia" w:ascii="宋体" w:hAnsi="宋体" w:eastAsia="宋体" w:cs="宋体"/>
          <w:spacing w:val="2"/>
          <w:position w:val="15"/>
          <w:sz w:val="24"/>
          <w:szCs w:val="24"/>
          <w:lang w:eastAsia="zh-CN"/>
        </w:rPr>
        <w:t>[2] 胡承正，周详，缪灵.理论物理概论：上[M].武汉：武汉大学出版社，2010：112.</w:t>
      </w:r>
    </w:p>
    <w:p>
      <w:pPr>
        <w:pStyle w:val="7"/>
        <w:pageBreakBefore w:val="0"/>
        <w:kinsoku/>
        <w:overflowPunct/>
        <w:topLinePunct w:val="0"/>
        <w:autoSpaceDN/>
        <w:bidi w:val="0"/>
        <w:adjustRightInd/>
        <w:snapToGrid/>
        <w:spacing w:before="144" w:line="400" w:lineRule="exact"/>
        <w:ind w:right="80" w:firstLine="488"/>
        <w:jc w:val="left"/>
        <w:textAlignment w:val="auto"/>
      </w:pPr>
      <w:r>
        <w:rPr>
          <w:rFonts w:hint="eastAsia" w:ascii="宋体" w:hAnsi="宋体" w:eastAsia="宋体" w:cs="宋体"/>
          <w:spacing w:val="2"/>
          <w:position w:val="15"/>
          <w:sz w:val="24"/>
          <w:szCs w:val="24"/>
        </w:rPr>
        <w:t>[</w:t>
      </w:r>
      <w:r>
        <w:rPr>
          <w:rFonts w:hint="eastAsia" w:ascii="宋体" w:hAnsi="宋体" w:eastAsia="宋体" w:cs="宋体"/>
          <w:spacing w:val="2"/>
          <w:position w:val="15"/>
          <w:sz w:val="24"/>
          <w:szCs w:val="24"/>
          <w:lang w:eastAsia="zh-CN"/>
        </w:rPr>
        <w:t>3</w:t>
      </w:r>
      <w:r>
        <w:rPr>
          <w:rFonts w:hint="eastAsia" w:ascii="宋体" w:hAnsi="宋体" w:eastAsia="宋体" w:cs="宋体"/>
          <w:spacing w:val="2"/>
          <w:position w:val="15"/>
          <w:sz w:val="24"/>
          <w:szCs w:val="24"/>
        </w:rPr>
        <w:t>]</w:t>
      </w:r>
      <w:r>
        <w:rPr>
          <w:rFonts w:hint="eastAsia" w:ascii="宋体" w:hAnsi="宋体" w:eastAsia="宋体" w:cs="宋体"/>
          <w:spacing w:val="2"/>
          <w:position w:val="15"/>
          <w:sz w:val="24"/>
          <w:szCs w:val="24"/>
          <w:lang w:eastAsia="zh-CN"/>
        </w:rPr>
        <w:t xml:space="preserve"> </w:t>
      </w:r>
      <w:r>
        <w:rPr>
          <w:rFonts w:hint="eastAsia" w:ascii="宋体" w:hAnsi="宋体" w:eastAsia="宋体" w:cs="宋体"/>
          <w:spacing w:val="2"/>
          <w:position w:val="15"/>
          <w:sz w:val="24"/>
          <w:szCs w:val="24"/>
        </w:rPr>
        <w:t>International</w:t>
      </w:r>
      <w:r>
        <w:rPr>
          <w:rFonts w:hint="eastAsia" w:ascii="宋体" w:hAnsi="宋体" w:eastAsia="宋体" w:cs="宋体"/>
          <w:spacing w:val="2"/>
          <w:position w:val="15"/>
          <w:sz w:val="24"/>
          <w:szCs w:val="24"/>
          <w:lang w:eastAsia="zh-CN"/>
        </w:rPr>
        <w:t xml:space="preserve"> </w:t>
      </w:r>
      <w:r>
        <w:rPr>
          <w:rFonts w:hint="eastAsia" w:ascii="宋体" w:hAnsi="宋体" w:eastAsia="宋体" w:cs="宋体"/>
          <w:spacing w:val="2"/>
          <w:position w:val="15"/>
          <w:sz w:val="24"/>
          <w:szCs w:val="24"/>
        </w:rPr>
        <w:t>Federation of Library Association and</w:t>
      </w:r>
      <w:r>
        <w:rPr>
          <w:rFonts w:hint="eastAsia" w:ascii="宋体" w:hAnsi="宋体" w:eastAsia="宋体" w:cs="宋体"/>
          <w:spacing w:val="2"/>
          <w:position w:val="15"/>
          <w:sz w:val="24"/>
          <w:szCs w:val="24"/>
          <w:lang w:eastAsia="zh-CN"/>
        </w:rPr>
        <w:t xml:space="preserve"> </w:t>
      </w:r>
      <w:r>
        <w:rPr>
          <w:rFonts w:hint="eastAsia" w:ascii="宋体" w:hAnsi="宋体" w:eastAsia="宋体" w:cs="宋体"/>
          <w:spacing w:val="2"/>
          <w:position w:val="15"/>
          <w:sz w:val="24"/>
          <w:szCs w:val="24"/>
        </w:rPr>
        <w:t xml:space="preserve"> </w:t>
      </w:r>
      <w:r>
        <w:rPr>
          <w:rFonts w:hint="eastAsia" w:ascii="宋体" w:hAnsi="宋体" w:eastAsia="宋体" w:cs="宋体"/>
          <w:sz w:val="24"/>
          <w:szCs w:val="24"/>
        </w:rPr>
        <w:t>Institutions</w:t>
      </w:r>
      <w:r>
        <w:rPr>
          <w:rFonts w:hint="eastAsia" w:ascii="宋体" w:hAnsi="宋体" w:eastAsia="宋体" w:cs="宋体"/>
          <w:spacing w:val="34"/>
          <w:sz w:val="24"/>
          <w:szCs w:val="24"/>
        </w:rPr>
        <w:t>.</w:t>
      </w:r>
      <w:r>
        <w:rPr>
          <w:rFonts w:hint="eastAsia" w:ascii="宋体" w:hAnsi="宋体" w:eastAsia="宋体" w:cs="宋体"/>
          <w:sz w:val="24"/>
          <w:szCs w:val="24"/>
        </w:rPr>
        <w:t>Names</w:t>
      </w:r>
      <w:r>
        <w:rPr>
          <w:rFonts w:hint="eastAsia" w:ascii="宋体" w:hAnsi="宋体" w:eastAsia="宋体" w:cs="宋体"/>
          <w:spacing w:val="34"/>
          <w:sz w:val="24"/>
          <w:szCs w:val="24"/>
        </w:rPr>
        <w:t xml:space="preserve"> </w:t>
      </w:r>
      <w:r>
        <w:rPr>
          <w:rFonts w:hint="eastAsia" w:ascii="宋体" w:hAnsi="宋体" w:eastAsia="宋体" w:cs="宋体"/>
          <w:sz w:val="24"/>
          <w:szCs w:val="24"/>
        </w:rPr>
        <w:t>of</w:t>
      </w:r>
      <w:r>
        <w:rPr>
          <w:rFonts w:hint="eastAsia" w:ascii="宋体" w:hAnsi="宋体" w:eastAsia="宋体" w:cs="宋体"/>
          <w:spacing w:val="31"/>
          <w:sz w:val="24"/>
          <w:szCs w:val="24"/>
        </w:rPr>
        <w:t xml:space="preserve"> </w:t>
      </w:r>
      <w:r>
        <w:rPr>
          <w:rFonts w:hint="eastAsia" w:ascii="宋体" w:hAnsi="宋体" w:eastAsia="宋体" w:cs="宋体"/>
          <w:sz w:val="24"/>
          <w:szCs w:val="24"/>
        </w:rPr>
        <w:t>persons</w:t>
      </w:r>
      <w:r>
        <w:rPr>
          <w:rFonts w:hint="eastAsia" w:ascii="宋体" w:hAnsi="宋体" w:eastAsia="宋体" w:cs="宋体"/>
          <w:spacing w:val="34"/>
          <w:sz w:val="24"/>
          <w:szCs w:val="24"/>
        </w:rPr>
        <w:t xml:space="preserve">: </w:t>
      </w:r>
      <w:r>
        <w:rPr>
          <w:rFonts w:hint="eastAsia" w:ascii="宋体" w:hAnsi="宋体" w:eastAsia="宋体" w:cs="宋体"/>
          <w:sz w:val="24"/>
          <w:szCs w:val="24"/>
        </w:rPr>
        <w:t>national</w:t>
      </w:r>
      <w:r>
        <w:rPr>
          <w:rFonts w:hint="eastAsia" w:ascii="宋体" w:hAnsi="宋体" w:eastAsia="宋体" w:cs="宋体"/>
          <w:spacing w:val="21"/>
          <w:sz w:val="24"/>
          <w:szCs w:val="24"/>
        </w:rPr>
        <w:t xml:space="preserve"> </w:t>
      </w:r>
      <w:r>
        <w:rPr>
          <w:rFonts w:hint="eastAsia" w:ascii="宋体" w:hAnsi="宋体" w:eastAsia="宋体" w:cs="宋体"/>
          <w:sz w:val="24"/>
          <w:szCs w:val="24"/>
        </w:rPr>
        <w:t>usages</w:t>
      </w:r>
      <w:r>
        <w:rPr>
          <w:rFonts w:hint="eastAsia" w:ascii="宋体" w:hAnsi="宋体" w:eastAsia="宋体" w:cs="宋体"/>
          <w:spacing w:val="33"/>
          <w:sz w:val="24"/>
          <w:szCs w:val="24"/>
        </w:rPr>
        <w:t xml:space="preserve"> </w:t>
      </w:r>
      <w:r>
        <w:rPr>
          <w:rFonts w:hint="eastAsia" w:ascii="宋体" w:hAnsi="宋体" w:eastAsia="宋体" w:cs="宋体"/>
          <w:sz w:val="24"/>
          <w:szCs w:val="24"/>
        </w:rPr>
        <w:t>for entry</w:t>
      </w:r>
      <w:r>
        <w:rPr>
          <w:rFonts w:hint="eastAsia" w:ascii="宋体" w:hAnsi="宋体" w:eastAsia="宋体" w:cs="宋体"/>
          <w:spacing w:val="116"/>
          <w:sz w:val="24"/>
          <w:szCs w:val="24"/>
        </w:rPr>
        <w:t xml:space="preserve"> </w:t>
      </w:r>
      <w:r>
        <w:rPr>
          <w:rFonts w:hint="eastAsia" w:ascii="宋体" w:hAnsi="宋体" w:eastAsia="宋体" w:cs="宋体"/>
          <w:sz w:val="24"/>
          <w:szCs w:val="24"/>
        </w:rPr>
        <w:t>in</w:t>
      </w:r>
      <w:r>
        <w:rPr>
          <w:rFonts w:hint="eastAsia" w:ascii="宋体" w:hAnsi="宋体" w:eastAsia="宋体" w:cs="宋体"/>
          <w:spacing w:val="95"/>
          <w:sz w:val="24"/>
          <w:szCs w:val="24"/>
        </w:rPr>
        <w:t xml:space="preserve"> </w:t>
      </w:r>
      <w:r>
        <w:rPr>
          <w:rFonts w:hint="eastAsia" w:ascii="宋体" w:hAnsi="宋体" w:eastAsia="宋体" w:cs="宋体"/>
          <w:sz w:val="24"/>
          <w:szCs w:val="24"/>
        </w:rPr>
        <w:t>catalogues</w:t>
      </w:r>
      <w:r>
        <w:rPr>
          <w:rFonts w:hint="eastAsia" w:ascii="宋体" w:hAnsi="宋体" w:eastAsia="宋体" w:cs="宋体"/>
          <w:spacing w:val="-74"/>
          <w:sz w:val="24"/>
          <w:szCs w:val="24"/>
        </w:rPr>
        <w:t xml:space="preserve"> </w:t>
      </w:r>
      <w:r>
        <w:rPr>
          <w:rFonts w:hint="eastAsia" w:ascii="宋体" w:hAnsi="宋体" w:eastAsia="宋体" w:cs="宋体"/>
          <w:spacing w:val="5"/>
          <w:sz w:val="24"/>
          <w:szCs w:val="24"/>
        </w:rPr>
        <w:t>[M].3</w:t>
      </w:r>
      <w:r>
        <w:rPr>
          <w:rFonts w:hint="eastAsia" w:ascii="宋体" w:hAnsi="宋体" w:eastAsia="宋体" w:cs="宋体"/>
          <w:sz w:val="24"/>
          <w:szCs w:val="24"/>
        </w:rPr>
        <w:t>rde</w:t>
      </w:r>
      <w:r>
        <w:rPr>
          <w:rFonts w:hint="eastAsia" w:ascii="宋体" w:hAnsi="宋体" w:eastAsia="宋体" w:cs="宋体"/>
          <w:spacing w:val="-138"/>
          <w:sz w:val="24"/>
          <w:szCs w:val="24"/>
        </w:rPr>
        <w:t xml:space="preserve"> </w:t>
      </w:r>
      <w:r>
        <w:rPr>
          <w:rFonts w:hint="eastAsia" w:ascii="宋体" w:hAnsi="宋体" w:eastAsia="宋体" w:cs="宋体"/>
          <w:sz w:val="24"/>
          <w:szCs w:val="24"/>
        </w:rPr>
        <w:t>d</w:t>
      </w:r>
      <w:r>
        <w:rPr>
          <w:rFonts w:hint="eastAsia" w:ascii="宋体" w:hAnsi="宋体" w:eastAsia="宋体" w:cs="宋体"/>
          <w:spacing w:val="5"/>
          <w:sz w:val="24"/>
          <w:szCs w:val="24"/>
        </w:rPr>
        <w:t>.</w:t>
      </w:r>
      <w:r>
        <w:rPr>
          <w:rFonts w:hint="eastAsia" w:ascii="宋体" w:hAnsi="宋体" w:eastAsia="宋体" w:cs="宋体"/>
          <w:sz w:val="24"/>
          <w:szCs w:val="24"/>
        </w:rPr>
        <w:t>London</w:t>
      </w:r>
      <w:r>
        <w:rPr>
          <w:rFonts w:hint="eastAsia" w:ascii="宋体" w:hAnsi="宋体" w:eastAsia="宋体" w:cs="宋体"/>
          <w:spacing w:val="5"/>
          <w:sz w:val="24"/>
          <w:szCs w:val="24"/>
        </w:rPr>
        <w:t>:</w:t>
      </w:r>
      <w:r>
        <w:rPr>
          <w:rFonts w:hint="eastAsia" w:ascii="宋体" w:hAnsi="宋体" w:eastAsia="宋体" w:cs="宋体"/>
          <w:sz w:val="24"/>
          <w:szCs w:val="24"/>
        </w:rPr>
        <w:t>IFLA</w:t>
      </w:r>
      <w:r>
        <w:rPr>
          <w:rFonts w:hint="eastAsia" w:ascii="宋体" w:hAnsi="宋体" w:eastAsia="宋体" w:cs="宋体"/>
          <w:sz w:val="24"/>
          <w:szCs w:val="24"/>
          <w:lang w:eastAsia="zh-CN"/>
        </w:rPr>
        <w:t xml:space="preserve"> </w:t>
      </w:r>
      <w:r>
        <w:rPr>
          <w:rFonts w:hint="eastAsia" w:ascii="宋体" w:hAnsi="宋体" w:eastAsia="宋体" w:cs="宋体"/>
          <w:sz w:val="24"/>
          <w:szCs w:val="24"/>
        </w:rPr>
        <w:t>International</w:t>
      </w:r>
      <w:r>
        <w:rPr>
          <w:rFonts w:hint="eastAsia" w:ascii="宋体" w:hAnsi="宋体" w:eastAsia="宋体" w:cs="宋体"/>
          <w:sz w:val="24"/>
          <w:szCs w:val="24"/>
          <w:lang w:eastAsia="zh-CN"/>
        </w:rPr>
        <w:t xml:space="preserve"> </w:t>
      </w:r>
      <w:r>
        <w:rPr>
          <w:rFonts w:hint="eastAsia" w:ascii="宋体" w:hAnsi="宋体" w:eastAsia="宋体" w:cs="宋体"/>
          <w:sz w:val="24"/>
          <w:szCs w:val="24"/>
        </w:rPr>
        <w:t>Office</w:t>
      </w:r>
      <w:r>
        <w:rPr>
          <w:rFonts w:hint="eastAsia" w:ascii="宋体" w:hAnsi="宋体" w:eastAsia="宋体" w:cs="宋体"/>
          <w:spacing w:val="11"/>
          <w:sz w:val="24"/>
          <w:szCs w:val="24"/>
        </w:rPr>
        <w:t xml:space="preserve"> </w:t>
      </w:r>
      <w:r>
        <w:rPr>
          <w:rFonts w:hint="eastAsia" w:ascii="宋体" w:hAnsi="宋体" w:eastAsia="宋体" w:cs="宋体"/>
          <w:sz w:val="24"/>
          <w:szCs w:val="24"/>
        </w:rPr>
        <w:t>for</w:t>
      </w:r>
      <w:r>
        <w:rPr>
          <w:rFonts w:hint="eastAsia" w:ascii="宋体" w:hAnsi="宋体" w:eastAsia="宋体" w:cs="宋体"/>
          <w:spacing w:val="20"/>
          <w:sz w:val="24"/>
          <w:szCs w:val="24"/>
        </w:rPr>
        <w:t xml:space="preserve"> </w:t>
      </w:r>
      <w:r>
        <w:rPr>
          <w:rFonts w:hint="eastAsia" w:ascii="宋体" w:hAnsi="宋体" w:eastAsia="宋体" w:cs="宋体"/>
          <w:sz w:val="24"/>
          <w:szCs w:val="24"/>
        </w:rPr>
        <w:t>UBC</w:t>
      </w:r>
      <w:r>
        <w:rPr>
          <w:rFonts w:hint="eastAsia" w:ascii="宋体" w:hAnsi="宋体" w:eastAsia="宋体" w:cs="宋体"/>
          <w:spacing w:val="11"/>
          <w:sz w:val="24"/>
          <w:szCs w:val="24"/>
        </w:rPr>
        <w:t>,1977.</w:t>
      </w:r>
    </w:p>
    <w:p>
      <w:pPr>
        <w:pStyle w:val="7"/>
        <w:pageBreakBefore w:val="0"/>
        <w:kinsoku/>
        <w:overflowPunct/>
        <w:topLinePunct w:val="0"/>
        <w:autoSpaceDN/>
        <w:bidi w:val="0"/>
        <w:adjustRightInd/>
        <w:snapToGrid/>
        <w:spacing w:before="145" w:line="400" w:lineRule="exact"/>
        <w:ind w:firstLine="500"/>
        <w:textAlignment w:val="auto"/>
        <w:rPr>
          <w:rFonts w:ascii="宋体" w:hAnsi="宋体" w:eastAsia="宋体" w:cs="宋体"/>
          <w:sz w:val="24"/>
          <w:szCs w:val="24"/>
          <w:lang w:eastAsia="zh-CN"/>
        </w:rPr>
      </w:pPr>
      <w:r>
        <w:rPr>
          <w:rFonts w:hint="eastAsia" w:ascii="宋体" w:hAnsi="宋体" w:eastAsia="宋体" w:cs="宋体"/>
          <w:spacing w:val="5"/>
          <w:sz w:val="24"/>
          <w:szCs w:val="24"/>
          <w:lang w:eastAsia="zh-CN"/>
          <w14:textOutline w14:w="5791" w14:cap="sq" w14:cmpd="sng" w14:algn="ctr">
            <w14:solidFill>
              <w14:srgbClr w14:val="000000"/>
            </w14:solidFill>
            <w14:prstDash w14:val="solid"/>
            <w14:bevel/>
          </w14:textOutline>
        </w:rPr>
        <w:t>2.期刊论文[J]</w:t>
      </w:r>
    </w:p>
    <w:p>
      <w:pPr>
        <w:pStyle w:val="7"/>
        <w:pageBreakBefore w:val="0"/>
        <w:kinsoku/>
        <w:overflowPunct/>
        <w:topLinePunct w:val="0"/>
        <w:autoSpaceDN/>
        <w:bidi w:val="0"/>
        <w:adjustRightInd/>
        <w:snapToGrid/>
        <w:spacing w:before="146"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rPr>
        <w:t>[序号]作者．文献名[J]．期刊名，年，卷（期</w:t>
      </w:r>
      <w:r>
        <w:rPr>
          <w:rFonts w:hint="eastAsia" w:ascii="宋体" w:hAnsi="宋体" w:eastAsia="宋体" w:cs="宋体"/>
          <w:spacing w:val="39"/>
          <w:sz w:val="24"/>
          <w:szCs w:val="24"/>
          <w:lang w:eastAsia="zh-CN"/>
        </w:rPr>
        <w:t>）：</w:t>
      </w:r>
      <w:r>
        <w:rPr>
          <w:rFonts w:hint="eastAsia" w:ascii="宋体" w:hAnsi="宋体" w:eastAsia="宋体" w:cs="宋体"/>
          <w:spacing w:val="4"/>
          <w:sz w:val="24"/>
          <w:szCs w:val="24"/>
          <w:lang w:eastAsia="zh-CN"/>
        </w:rPr>
        <w:t>页码.</w:t>
      </w:r>
    </w:p>
    <w:p>
      <w:pPr>
        <w:pStyle w:val="7"/>
        <w:pageBreakBefore w:val="0"/>
        <w:kinsoku/>
        <w:overflowPunct/>
        <w:topLinePunct w:val="0"/>
        <w:autoSpaceDN/>
        <w:bidi w:val="0"/>
        <w:adjustRightInd/>
        <w:snapToGrid/>
        <w:spacing w:before="151" w:line="400" w:lineRule="exact"/>
        <w:ind w:firstLine="476"/>
        <w:textAlignment w:val="auto"/>
        <w:rPr>
          <w:rFonts w:ascii="宋体" w:hAnsi="宋体" w:eastAsia="宋体" w:cs="宋体"/>
          <w:spacing w:val="-3"/>
          <w:position w:val="18"/>
          <w:sz w:val="24"/>
          <w:szCs w:val="24"/>
          <w:lang w:eastAsia="zh-CN"/>
        </w:rPr>
      </w:pPr>
      <w:r>
        <w:rPr>
          <w:rFonts w:hint="eastAsia" w:ascii="宋体" w:hAnsi="宋体" w:eastAsia="宋体" w:cs="宋体"/>
          <w:spacing w:val="-1"/>
          <w:position w:val="18"/>
          <w:sz w:val="24"/>
          <w:szCs w:val="24"/>
          <w:lang w:eastAsia="zh-CN"/>
        </w:rPr>
        <w:t xml:space="preserve">[1] </w:t>
      </w:r>
      <w:r>
        <w:rPr>
          <w:rFonts w:hint="eastAsia" w:ascii="宋体" w:hAnsi="宋体" w:eastAsia="宋体" w:cs="宋体"/>
          <w:spacing w:val="-3"/>
          <w:position w:val="18"/>
          <w:sz w:val="24"/>
          <w:szCs w:val="24"/>
          <w:lang w:eastAsia="zh-CN"/>
        </w:rPr>
        <w:t>杨洪升．</w:t>
      </w:r>
      <w:r>
        <w:rPr>
          <w:rFonts w:hint="eastAsia" w:ascii="宋体" w:hAnsi="宋体" w:eastAsia="宋体" w:cs="宋体"/>
          <w:spacing w:val="-61"/>
          <w:position w:val="18"/>
          <w:sz w:val="24"/>
          <w:szCs w:val="24"/>
          <w:lang w:eastAsia="zh-CN"/>
        </w:rPr>
        <w:t xml:space="preserve"> </w:t>
      </w:r>
      <w:r>
        <w:rPr>
          <w:rFonts w:hint="eastAsia" w:ascii="宋体" w:hAnsi="宋体" w:eastAsia="宋体" w:cs="宋体"/>
          <w:spacing w:val="-3"/>
          <w:position w:val="18"/>
          <w:sz w:val="24"/>
          <w:szCs w:val="24"/>
          <w:lang w:eastAsia="zh-CN"/>
        </w:rPr>
        <w:t>四库馆私家抄校书考略[J].文献，2013，</w:t>
      </w:r>
      <w:r>
        <w:rPr>
          <w:rFonts w:hint="eastAsia" w:ascii="宋体" w:hAnsi="宋体" w:eastAsia="宋体" w:cs="宋体"/>
          <w:spacing w:val="-62"/>
          <w:position w:val="18"/>
          <w:sz w:val="24"/>
          <w:szCs w:val="24"/>
          <w:lang w:eastAsia="zh-CN"/>
        </w:rPr>
        <w:t xml:space="preserve"> </w:t>
      </w:r>
      <w:r>
        <w:rPr>
          <w:rFonts w:hint="eastAsia" w:ascii="宋体" w:hAnsi="宋体" w:eastAsia="宋体" w:cs="宋体"/>
          <w:spacing w:val="-3"/>
          <w:position w:val="18"/>
          <w:sz w:val="24"/>
          <w:szCs w:val="24"/>
          <w:lang w:eastAsia="zh-CN"/>
        </w:rPr>
        <w:t>(1)：56-75.</w:t>
      </w:r>
    </w:p>
    <w:p>
      <w:pPr>
        <w:pStyle w:val="7"/>
        <w:pageBreakBefore w:val="0"/>
        <w:kinsoku/>
        <w:overflowPunct/>
        <w:topLinePunct w:val="0"/>
        <w:autoSpaceDN/>
        <w:bidi w:val="0"/>
        <w:adjustRightInd/>
        <w:snapToGrid/>
        <w:spacing w:before="163" w:line="400" w:lineRule="exact"/>
        <w:ind w:firstLine="476"/>
        <w:textAlignment w:val="auto"/>
        <w:rPr>
          <w:rFonts w:hint="eastAsia" w:ascii="宋体" w:hAnsi="宋体" w:eastAsia="宋体" w:cs="宋体"/>
          <w:spacing w:val="-1"/>
          <w:position w:val="18"/>
          <w:sz w:val="24"/>
          <w:szCs w:val="24"/>
          <w:lang w:eastAsia="zh-CN"/>
        </w:rPr>
      </w:pPr>
      <w:r>
        <w:rPr>
          <w:rFonts w:hint="eastAsia" w:ascii="宋体" w:hAnsi="宋体" w:eastAsia="宋体" w:cs="宋体"/>
          <w:spacing w:val="-1"/>
          <w:position w:val="18"/>
          <w:sz w:val="24"/>
          <w:szCs w:val="24"/>
          <w:lang w:eastAsia="zh-CN"/>
        </w:rPr>
        <w:t>[2] 李炳穆.韩国图书馆法[J].图书情报工作，2008，52(6)：6-21.</w:t>
      </w:r>
    </w:p>
    <w:p>
      <w:pPr>
        <w:pStyle w:val="7"/>
        <w:pageBreakBefore w:val="0"/>
        <w:kinsoku/>
        <w:overflowPunct/>
        <w:topLinePunct w:val="0"/>
        <w:autoSpaceDN/>
        <w:bidi w:val="0"/>
        <w:adjustRightInd/>
        <w:snapToGrid/>
        <w:spacing w:before="163" w:line="400" w:lineRule="exact"/>
        <w:ind w:firstLine="476"/>
        <w:textAlignment w:val="auto"/>
        <w:rPr>
          <w:rFonts w:ascii="宋体" w:hAnsi="宋体" w:eastAsia="宋体" w:cs="宋体"/>
          <w:spacing w:val="11"/>
          <w:sz w:val="24"/>
          <w:szCs w:val="24"/>
          <w:lang w:eastAsia="zh-CN"/>
        </w:rPr>
      </w:pPr>
      <w:r>
        <w:rPr>
          <w:rFonts w:hint="eastAsia" w:ascii="宋体" w:hAnsi="宋体" w:eastAsia="宋体" w:cs="宋体"/>
          <w:spacing w:val="8"/>
          <w:sz w:val="24"/>
          <w:szCs w:val="24"/>
          <w:lang w:eastAsia="zh-CN"/>
        </w:rPr>
        <w:t>[3]于潇，刘义，柴跃廷，等．互联网药品可信交易环</w:t>
      </w:r>
      <w:r>
        <w:rPr>
          <w:rFonts w:hint="eastAsia" w:ascii="宋体" w:hAnsi="宋体" w:eastAsia="宋体" w:cs="宋体"/>
          <w:spacing w:val="7"/>
          <w:sz w:val="24"/>
          <w:szCs w:val="24"/>
          <w:lang w:eastAsia="zh-CN"/>
        </w:rPr>
        <w:t>境中</w:t>
      </w:r>
      <w:r>
        <w:rPr>
          <w:rFonts w:hint="eastAsia" w:ascii="宋体" w:hAnsi="宋体" w:eastAsia="宋体" w:cs="宋体"/>
          <w:spacing w:val="2"/>
          <w:sz w:val="24"/>
          <w:szCs w:val="24"/>
          <w:lang w:eastAsia="zh-CN"/>
        </w:rPr>
        <w:t>主体资质审核备案模式[J]. 清华大学学报(自然科学版)，</w:t>
      </w:r>
      <w:r>
        <w:rPr>
          <w:rFonts w:hint="eastAsia" w:ascii="宋体" w:hAnsi="宋体" w:eastAsia="宋体" w:cs="宋体"/>
          <w:spacing w:val="1"/>
          <w:sz w:val="24"/>
          <w:szCs w:val="24"/>
          <w:lang w:eastAsia="zh-CN"/>
        </w:rPr>
        <w:t>2012，52(11):1518-</w:t>
      </w:r>
      <w:r>
        <w:rPr>
          <w:rFonts w:hint="eastAsia" w:ascii="宋体" w:hAnsi="宋体" w:eastAsia="宋体" w:cs="宋体"/>
          <w:spacing w:val="4"/>
          <w:sz w:val="24"/>
          <w:szCs w:val="24"/>
          <w:lang w:eastAsia="zh-CN"/>
        </w:rPr>
        <w:t>1523.</w:t>
      </w:r>
    </w:p>
    <w:p>
      <w:pPr>
        <w:pStyle w:val="7"/>
        <w:pageBreakBefore w:val="0"/>
        <w:kinsoku/>
        <w:overflowPunct/>
        <w:topLinePunct w:val="0"/>
        <w:autoSpaceDN/>
        <w:bidi w:val="0"/>
        <w:adjustRightInd/>
        <w:snapToGrid/>
        <w:spacing w:before="145"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14:textOutline w14:w="5791" w14:cap="sq" w14:cmpd="sng" w14:algn="ctr">
            <w14:solidFill>
              <w14:srgbClr w14:val="000000"/>
            </w14:solidFill>
            <w14:prstDash w14:val="solid"/>
            <w14:bevel/>
          </w14:textOutline>
        </w:rPr>
        <w:t>3.学位论文[D]</w:t>
      </w:r>
    </w:p>
    <w:p>
      <w:pPr>
        <w:pStyle w:val="7"/>
        <w:pageBreakBefore w:val="0"/>
        <w:kinsoku/>
        <w:overflowPunct/>
        <w:topLinePunct w:val="0"/>
        <w:autoSpaceDN/>
        <w:bidi w:val="0"/>
        <w:adjustRightInd/>
        <w:snapToGrid/>
        <w:spacing w:before="145"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rPr>
        <w:t>[序号]作者．论文名[D]．</w:t>
      </w:r>
      <w:r>
        <w:rPr>
          <w:rFonts w:hint="eastAsia" w:ascii="宋体" w:hAnsi="宋体" w:eastAsia="宋体" w:cs="宋体"/>
          <w:spacing w:val="-85"/>
          <w:sz w:val="24"/>
          <w:szCs w:val="24"/>
          <w:lang w:eastAsia="zh-CN"/>
        </w:rPr>
        <w:t xml:space="preserve"> </w:t>
      </w:r>
      <w:r>
        <w:rPr>
          <w:rFonts w:hint="eastAsia" w:ascii="宋体" w:hAnsi="宋体" w:eastAsia="宋体" w:cs="宋体"/>
          <w:spacing w:val="4"/>
          <w:sz w:val="24"/>
          <w:szCs w:val="24"/>
          <w:lang w:eastAsia="zh-CN"/>
        </w:rPr>
        <w:t>学校所在城市：学校名，年份.</w:t>
      </w:r>
    </w:p>
    <w:p>
      <w:pPr>
        <w:pStyle w:val="7"/>
        <w:pageBreakBefore w:val="0"/>
        <w:kinsoku/>
        <w:overflowPunct/>
        <w:topLinePunct w:val="0"/>
        <w:autoSpaceDN/>
        <w:bidi w:val="0"/>
        <w:adjustRightInd/>
        <w:snapToGrid/>
        <w:spacing w:before="152" w:line="400" w:lineRule="exact"/>
        <w:ind w:firstLine="476"/>
        <w:textAlignment w:val="auto"/>
        <w:rPr>
          <w:rFonts w:ascii="宋体" w:hAnsi="宋体" w:eastAsia="宋体" w:cs="宋体"/>
          <w:spacing w:val="-1"/>
          <w:position w:val="18"/>
          <w:sz w:val="24"/>
          <w:szCs w:val="24"/>
          <w:lang w:eastAsia="zh-CN"/>
        </w:rPr>
      </w:pPr>
      <w:r>
        <w:rPr>
          <w:rFonts w:hint="eastAsia" w:ascii="宋体" w:hAnsi="宋体" w:eastAsia="宋体" w:cs="宋体"/>
          <w:spacing w:val="-1"/>
          <w:position w:val="18"/>
          <w:sz w:val="24"/>
          <w:szCs w:val="24"/>
          <w:lang w:eastAsia="zh-CN"/>
        </w:rPr>
        <w:t xml:space="preserve">[1] </w:t>
      </w:r>
      <w:r>
        <w:rPr>
          <w:rFonts w:hint="eastAsia" w:ascii="宋体" w:hAnsi="宋体" w:eastAsia="宋体" w:cs="宋体"/>
          <w:spacing w:val="13"/>
          <w:position w:val="15"/>
          <w:sz w:val="24"/>
          <w:szCs w:val="24"/>
          <w:lang w:eastAsia="zh-CN"/>
        </w:rPr>
        <w:t>马欢.人类活动影响下海河流域典型区水循环变化分析</w:t>
      </w:r>
      <w:r>
        <w:rPr>
          <w:rFonts w:hint="eastAsia" w:ascii="宋体" w:hAnsi="宋体" w:eastAsia="宋体" w:cs="宋体"/>
          <w:spacing w:val="-1"/>
          <w:position w:val="18"/>
          <w:sz w:val="24"/>
          <w:szCs w:val="24"/>
          <w:lang w:eastAsia="zh-CN"/>
        </w:rPr>
        <w:t>[D]北京：清华大学，2011.</w:t>
      </w:r>
    </w:p>
    <w:p>
      <w:pPr>
        <w:pStyle w:val="7"/>
        <w:pageBreakBefore w:val="0"/>
        <w:kinsoku/>
        <w:overflowPunct/>
        <w:topLinePunct w:val="0"/>
        <w:autoSpaceDN/>
        <w:bidi w:val="0"/>
        <w:adjustRightInd/>
        <w:snapToGrid/>
        <w:spacing w:before="146" w:line="400" w:lineRule="exact"/>
        <w:ind w:right="77" w:firstLine="504"/>
        <w:textAlignment w:val="auto"/>
        <w:rPr>
          <w:rFonts w:ascii="宋体" w:hAnsi="宋体" w:eastAsia="宋体" w:cs="宋体"/>
          <w:sz w:val="24"/>
          <w:szCs w:val="24"/>
        </w:rPr>
      </w:pPr>
      <w:r>
        <w:rPr>
          <w:rFonts w:hint="eastAsia" w:ascii="宋体" w:hAnsi="宋体" w:eastAsia="宋体" w:cs="宋体"/>
          <w:spacing w:val="6"/>
          <w:position w:val="16"/>
          <w:sz w:val="24"/>
          <w:szCs w:val="24"/>
        </w:rPr>
        <w:t>[2]</w:t>
      </w:r>
      <w:r>
        <w:rPr>
          <w:rFonts w:hint="eastAsia" w:ascii="宋体" w:hAnsi="宋体" w:eastAsia="宋体" w:cs="宋体"/>
          <w:spacing w:val="6"/>
          <w:position w:val="16"/>
          <w:sz w:val="24"/>
          <w:szCs w:val="24"/>
          <w:lang w:eastAsia="zh-CN"/>
        </w:rPr>
        <w:t xml:space="preserve"> </w:t>
      </w:r>
      <w:r>
        <w:rPr>
          <w:rFonts w:hint="eastAsia" w:ascii="宋体" w:hAnsi="宋体" w:eastAsia="宋体" w:cs="宋体"/>
          <w:position w:val="16"/>
          <w:sz w:val="24"/>
          <w:szCs w:val="24"/>
        </w:rPr>
        <w:t>CALMS</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R</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B</w:t>
      </w:r>
      <w:r>
        <w:rPr>
          <w:rFonts w:hint="eastAsia" w:ascii="宋体" w:hAnsi="宋体" w:eastAsia="宋体" w:cs="宋体"/>
          <w:spacing w:val="6"/>
          <w:position w:val="16"/>
          <w:sz w:val="24"/>
          <w:szCs w:val="24"/>
        </w:rPr>
        <w:t>.</w:t>
      </w:r>
      <w:r>
        <w:rPr>
          <w:rFonts w:hint="eastAsia" w:ascii="宋体" w:hAnsi="宋体" w:eastAsia="宋体" w:cs="宋体"/>
          <w:position w:val="16"/>
          <w:sz w:val="24"/>
          <w:szCs w:val="24"/>
        </w:rPr>
        <w:t>Infrared</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spectroscopic</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studies</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on</w:t>
      </w:r>
      <w:r>
        <w:rPr>
          <w:rFonts w:hint="eastAsia" w:ascii="宋体" w:hAnsi="宋体" w:eastAsia="宋体" w:cs="宋体"/>
          <w:spacing w:val="6"/>
          <w:position w:val="16"/>
          <w:sz w:val="24"/>
          <w:szCs w:val="24"/>
        </w:rPr>
        <w:t xml:space="preserve"> </w:t>
      </w:r>
      <w:r>
        <w:rPr>
          <w:rFonts w:hint="eastAsia" w:ascii="宋体" w:hAnsi="宋体" w:eastAsia="宋体" w:cs="宋体"/>
          <w:position w:val="16"/>
          <w:sz w:val="24"/>
          <w:szCs w:val="24"/>
        </w:rPr>
        <w:t>solid</w:t>
      </w:r>
    </w:p>
    <w:p>
      <w:pPr>
        <w:pStyle w:val="7"/>
        <w:pageBreakBefore w:val="0"/>
        <w:kinsoku/>
        <w:overflowPunct/>
        <w:topLinePunct w:val="0"/>
        <w:autoSpaceDN/>
        <w:bidi w:val="0"/>
        <w:adjustRightInd/>
        <w:snapToGrid/>
        <w:spacing w:before="1" w:line="400" w:lineRule="exact"/>
        <w:ind w:left="2" w:firstLine="480"/>
        <w:textAlignment w:val="auto"/>
        <w:rPr>
          <w:rFonts w:ascii="宋体" w:hAnsi="宋体" w:eastAsia="宋体" w:cs="宋体"/>
          <w:spacing w:val="6"/>
          <w:sz w:val="24"/>
          <w:szCs w:val="24"/>
        </w:rPr>
      </w:pPr>
      <w:r>
        <w:rPr>
          <w:rFonts w:hint="eastAsia" w:ascii="宋体" w:hAnsi="宋体" w:eastAsia="宋体" w:cs="宋体"/>
          <w:sz w:val="24"/>
          <w:szCs w:val="24"/>
        </w:rPr>
        <w:t>oxygen</w:t>
      </w:r>
      <w:r>
        <w:rPr>
          <w:rFonts w:hint="eastAsia" w:ascii="宋体" w:hAnsi="宋体" w:eastAsia="宋体" w:cs="宋体"/>
          <w:spacing w:val="-68"/>
          <w:sz w:val="24"/>
          <w:szCs w:val="24"/>
        </w:rPr>
        <w:t xml:space="preserve"> </w:t>
      </w:r>
      <w:r>
        <w:rPr>
          <w:rFonts w:hint="eastAsia" w:ascii="宋体" w:hAnsi="宋体" w:eastAsia="宋体" w:cs="宋体"/>
          <w:spacing w:val="6"/>
          <w:sz w:val="24"/>
          <w:szCs w:val="24"/>
        </w:rPr>
        <w:t>[D].</w:t>
      </w:r>
      <w:r>
        <w:rPr>
          <w:rFonts w:hint="eastAsia" w:ascii="宋体" w:hAnsi="宋体" w:eastAsia="宋体" w:cs="宋体"/>
          <w:sz w:val="24"/>
          <w:szCs w:val="24"/>
        </w:rPr>
        <w:t>Berkeley</w:t>
      </w:r>
      <w:r>
        <w:rPr>
          <w:rFonts w:hint="eastAsia" w:ascii="宋体" w:hAnsi="宋体" w:eastAsia="宋体" w:cs="宋体"/>
          <w:spacing w:val="6"/>
          <w:sz w:val="24"/>
          <w:szCs w:val="24"/>
        </w:rPr>
        <w:t>:</w:t>
      </w:r>
      <w:r>
        <w:rPr>
          <w:rFonts w:hint="eastAsia" w:ascii="宋体" w:hAnsi="宋体" w:eastAsia="宋体" w:cs="宋体"/>
          <w:sz w:val="24"/>
          <w:szCs w:val="24"/>
        </w:rPr>
        <w:t>Un</w:t>
      </w:r>
      <w:r>
        <w:rPr>
          <w:rFonts w:hint="eastAsia" w:ascii="宋体" w:hAnsi="宋体" w:eastAsia="宋体" w:cs="宋体"/>
          <w:spacing w:val="-112"/>
          <w:sz w:val="24"/>
          <w:szCs w:val="24"/>
        </w:rPr>
        <w:t xml:space="preserve"> </w:t>
      </w:r>
      <w:r>
        <w:rPr>
          <w:rFonts w:hint="eastAsia" w:ascii="宋体" w:hAnsi="宋体" w:eastAsia="宋体" w:cs="宋体"/>
          <w:sz w:val="24"/>
          <w:szCs w:val="24"/>
        </w:rPr>
        <w:t>iv</w:t>
      </w:r>
      <w:r>
        <w:rPr>
          <w:rFonts w:hint="eastAsia" w:ascii="宋体" w:hAnsi="宋体" w:eastAsia="宋体" w:cs="宋体"/>
          <w:spacing w:val="6"/>
          <w:sz w:val="24"/>
          <w:szCs w:val="24"/>
        </w:rPr>
        <w:t>.</w:t>
      </w:r>
      <w:r>
        <w:rPr>
          <w:rFonts w:hint="eastAsia" w:ascii="宋体" w:hAnsi="宋体" w:eastAsia="宋体" w:cs="宋体"/>
          <w:sz w:val="24"/>
          <w:szCs w:val="24"/>
        </w:rPr>
        <w:t>of</w:t>
      </w:r>
      <w:r>
        <w:rPr>
          <w:rFonts w:hint="eastAsia" w:ascii="宋体" w:hAnsi="宋体" w:eastAsia="宋体" w:cs="宋体"/>
          <w:spacing w:val="6"/>
          <w:sz w:val="24"/>
          <w:szCs w:val="24"/>
        </w:rPr>
        <w:t xml:space="preserve"> </w:t>
      </w:r>
      <w:r>
        <w:rPr>
          <w:rFonts w:hint="eastAsia" w:ascii="宋体" w:hAnsi="宋体" w:eastAsia="宋体" w:cs="宋体"/>
          <w:sz w:val="24"/>
          <w:szCs w:val="24"/>
        </w:rPr>
        <w:t>California</w:t>
      </w:r>
      <w:r>
        <w:rPr>
          <w:rFonts w:hint="eastAsia" w:ascii="宋体" w:hAnsi="宋体" w:eastAsia="宋体" w:cs="宋体"/>
          <w:spacing w:val="6"/>
          <w:sz w:val="24"/>
          <w:szCs w:val="24"/>
        </w:rPr>
        <w:t>,1965.</w:t>
      </w:r>
    </w:p>
    <w:p>
      <w:pPr>
        <w:pStyle w:val="7"/>
        <w:pageBreakBefore w:val="0"/>
        <w:kinsoku/>
        <w:overflowPunct/>
        <w:topLinePunct w:val="0"/>
        <w:autoSpaceDN/>
        <w:bidi w:val="0"/>
        <w:adjustRightInd/>
        <w:snapToGrid/>
        <w:spacing w:before="160"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14:textOutline w14:w="5791" w14:cap="sq" w14:cmpd="sng" w14:algn="ctr">
            <w14:solidFill>
              <w14:srgbClr w14:val="000000"/>
            </w14:solidFill>
            <w14:prstDash w14:val="solid"/>
            <w14:bevel/>
          </w14:textOutline>
        </w:rPr>
        <w:t>4.报纸[N]</w:t>
      </w:r>
    </w:p>
    <w:p>
      <w:pPr>
        <w:pStyle w:val="7"/>
        <w:pageBreakBefore w:val="0"/>
        <w:kinsoku/>
        <w:overflowPunct/>
        <w:topLinePunct w:val="0"/>
        <w:autoSpaceDN/>
        <w:bidi w:val="0"/>
        <w:adjustRightInd/>
        <w:snapToGrid/>
        <w:spacing w:before="145" w:line="400" w:lineRule="exact"/>
        <w:ind w:firstLine="492"/>
        <w:textAlignment w:val="auto"/>
        <w:rPr>
          <w:rFonts w:ascii="宋体" w:hAnsi="宋体" w:eastAsia="宋体" w:cs="宋体"/>
          <w:spacing w:val="2"/>
          <w:sz w:val="24"/>
          <w:szCs w:val="24"/>
          <w:lang w:eastAsia="zh-CN"/>
        </w:rPr>
      </w:pPr>
      <w:r>
        <w:rPr>
          <w:rFonts w:hint="eastAsia" w:ascii="宋体" w:hAnsi="宋体" w:eastAsia="宋体" w:cs="宋体"/>
          <w:spacing w:val="3"/>
          <w:sz w:val="24"/>
          <w:szCs w:val="24"/>
          <w:lang w:eastAsia="zh-CN"/>
        </w:rPr>
        <w:t>[序号]作者．题名[N]．报刊名，年-月-</w:t>
      </w:r>
      <w:r>
        <w:rPr>
          <w:rFonts w:hint="eastAsia" w:ascii="宋体" w:hAnsi="宋体" w:eastAsia="宋体" w:cs="宋体"/>
          <w:spacing w:val="-81"/>
          <w:sz w:val="24"/>
          <w:szCs w:val="24"/>
          <w:lang w:eastAsia="zh-CN"/>
        </w:rPr>
        <w:t xml:space="preserve"> </w:t>
      </w:r>
      <w:r>
        <w:rPr>
          <w:rFonts w:hint="eastAsia" w:ascii="宋体" w:hAnsi="宋体" w:eastAsia="宋体" w:cs="宋体"/>
          <w:spacing w:val="3"/>
          <w:sz w:val="24"/>
          <w:szCs w:val="24"/>
          <w:lang w:eastAsia="zh-CN"/>
        </w:rPr>
        <w:t>日</w:t>
      </w:r>
      <w:r>
        <w:rPr>
          <w:rFonts w:hint="eastAsia" w:ascii="宋体" w:hAnsi="宋体" w:eastAsia="宋体" w:cs="宋体"/>
          <w:spacing w:val="2"/>
          <w:sz w:val="24"/>
          <w:szCs w:val="24"/>
          <w:lang w:eastAsia="zh-CN"/>
        </w:rPr>
        <w:t>(版数).</w:t>
      </w:r>
    </w:p>
    <w:p>
      <w:pPr>
        <w:pStyle w:val="7"/>
        <w:pageBreakBefore w:val="0"/>
        <w:kinsoku/>
        <w:overflowPunct/>
        <w:topLinePunct w:val="0"/>
        <w:autoSpaceDN/>
        <w:bidi w:val="0"/>
        <w:adjustRightInd/>
        <w:snapToGrid/>
        <w:spacing w:before="145" w:line="400" w:lineRule="exact"/>
        <w:ind w:firstLine="448"/>
        <w:textAlignment w:val="auto"/>
        <w:rPr>
          <w:rFonts w:ascii="宋体" w:hAnsi="宋体" w:eastAsia="宋体" w:cs="宋体"/>
          <w:spacing w:val="4"/>
          <w:sz w:val="24"/>
          <w:szCs w:val="24"/>
          <w:lang w:eastAsia="zh-CN"/>
        </w:rPr>
      </w:pPr>
      <w:r>
        <w:rPr>
          <w:rFonts w:hint="eastAsia" w:ascii="宋体" w:hAnsi="宋体" w:eastAsia="宋体" w:cs="宋体"/>
          <w:spacing w:val="-8"/>
          <w:sz w:val="24"/>
          <w:szCs w:val="24"/>
          <w:lang w:eastAsia="zh-CN"/>
        </w:rPr>
        <w:t>[1] 丁</w:t>
      </w:r>
      <w:r>
        <w:rPr>
          <w:rFonts w:hint="eastAsia" w:ascii="宋体" w:hAnsi="宋体" w:eastAsia="宋体" w:cs="宋体"/>
          <w:spacing w:val="-87"/>
          <w:sz w:val="24"/>
          <w:szCs w:val="24"/>
          <w:lang w:eastAsia="zh-CN"/>
        </w:rPr>
        <w:t xml:space="preserve"> </w:t>
      </w:r>
      <w:r>
        <w:rPr>
          <w:rFonts w:hint="eastAsia" w:ascii="宋体" w:hAnsi="宋体" w:eastAsia="宋体" w:cs="宋体"/>
          <w:spacing w:val="-8"/>
          <w:sz w:val="24"/>
          <w:szCs w:val="24"/>
          <w:lang w:eastAsia="zh-CN"/>
        </w:rPr>
        <w:t>文</w:t>
      </w:r>
      <w:r>
        <w:rPr>
          <w:rFonts w:hint="eastAsia" w:ascii="宋体" w:hAnsi="宋体" w:eastAsia="宋体" w:cs="宋体"/>
          <w:spacing w:val="-92"/>
          <w:sz w:val="24"/>
          <w:szCs w:val="24"/>
          <w:lang w:eastAsia="zh-CN"/>
        </w:rPr>
        <w:t xml:space="preserve"> </w:t>
      </w:r>
      <w:r>
        <w:rPr>
          <w:rFonts w:hint="eastAsia" w:ascii="宋体" w:hAnsi="宋体" w:eastAsia="宋体" w:cs="宋体"/>
          <w:spacing w:val="-8"/>
          <w:sz w:val="24"/>
          <w:szCs w:val="24"/>
          <w:lang w:eastAsia="zh-CN"/>
        </w:rPr>
        <w:t>详.</w:t>
      </w:r>
      <w:r>
        <w:rPr>
          <w:rFonts w:hint="eastAsia" w:ascii="宋体" w:hAnsi="宋体" w:eastAsia="宋体" w:cs="宋体"/>
          <w:spacing w:val="-92"/>
          <w:sz w:val="24"/>
          <w:szCs w:val="24"/>
          <w:lang w:eastAsia="zh-CN"/>
        </w:rPr>
        <w:t xml:space="preserve"> </w:t>
      </w:r>
      <w:r>
        <w:rPr>
          <w:rFonts w:hint="eastAsia" w:ascii="宋体" w:hAnsi="宋体" w:eastAsia="宋体" w:cs="宋体"/>
          <w:spacing w:val="-8"/>
          <w:sz w:val="24"/>
          <w:szCs w:val="24"/>
          <w:lang w:eastAsia="zh-CN"/>
        </w:rPr>
        <w:t>数</w:t>
      </w:r>
      <w:r>
        <w:rPr>
          <w:rFonts w:hint="eastAsia" w:ascii="宋体" w:hAnsi="宋体" w:eastAsia="宋体" w:cs="宋体"/>
          <w:spacing w:val="-81"/>
          <w:sz w:val="24"/>
          <w:szCs w:val="24"/>
          <w:lang w:eastAsia="zh-CN"/>
        </w:rPr>
        <w:t xml:space="preserve"> </w:t>
      </w:r>
      <w:r>
        <w:rPr>
          <w:rFonts w:hint="eastAsia" w:ascii="宋体" w:hAnsi="宋体" w:eastAsia="宋体" w:cs="宋体"/>
          <w:spacing w:val="-8"/>
          <w:sz w:val="24"/>
          <w:szCs w:val="24"/>
          <w:lang w:eastAsia="zh-CN"/>
        </w:rPr>
        <w:t>字革命</w:t>
      </w:r>
      <w:r>
        <w:rPr>
          <w:rFonts w:hint="eastAsia" w:ascii="宋体" w:hAnsi="宋体" w:eastAsia="宋体" w:cs="宋体"/>
          <w:spacing w:val="-84"/>
          <w:sz w:val="24"/>
          <w:szCs w:val="24"/>
          <w:lang w:eastAsia="zh-CN"/>
        </w:rPr>
        <w:t xml:space="preserve"> </w:t>
      </w:r>
      <w:r>
        <w:rPr>
          <w:rFonts w:hint="eastAsia" w:ascii="宋体" w:hAnsi="宋体" w:eastAsia="宋体" w:cs="宋体"/>
          <w:spacing w:val="-8"/>
          <w:sz w:val="24"/>
          <w:szCs w:val="24"/>
          <w:lang w:eastAsia="zh-CN"/>
        </w:rPr>
        <w:t>与</w:t>
      </w:r>
      <w:r>
        <w:rPr>
          <w:rFonts w:hint="eastAsia" w:ascii="宋体" w:hAnsi="宋体" w:eastAsia="宋体" w:cs="宋体"/>
          <w:spacing w:val="-91"/>
          <w:sz w:val="24"/>
          <w:szCs w:val="24"/>
          <w:lang w:eastAsia="zh-CN"/>
        </w:rPr>
        <w:t xml:space="preserve"> </w:t>
      </w:r>
      <w:r>
        <w:rPr>
          <w:rFonts w:hint="eastAsia" w:ascii="宋体" w:hAnsi="宋体" w:eastAsia="宋体" w:cs="宋体"/>
          <w:spacing w:val="-8"/>
          <w:sz w:val="24"/>
          <w:szCs w:val="24"/>
          <w:lang w:eastAsia="zh-CN"/>
        </w:rPr>
        <w:t>竞</w:t>
      </w:r>
      <w:r>
        <w:rPr>
          <w:rFonts w:hint="eastAsia" w:ascii="宋体" w:hAnsi="宋体" w:eastAsia="宋体" w:cs="宋体"/>
          <w:spacing w:val="-84"/>
          <w:sz w:val="24"/>
          <w:szCs w:val="24"/>
          <w:lang w:eastAsia="zh-CN"/>
        </w:rPr>
        <w:t xml:space="preserve"> </w:t>
      </w:r>
      <w:r>
        <w:rPr>
          <w:rFonts w:hint="eastAsia" w:ascii="宋体" w:hAnsi="宋体" w:eastAsia="宋体" w:cs="宋体"/>
          <w:spacing w:val="-8"/>
          <w:sz w:val="24"/>
          <w:szCs w:val="24"/>
          <w:lang w:eastAsia="zh-CN"/>
        </w:rPr>
        <w:t>争</w:t>
      </w:r>
      <w:r>
        <w:rPr>
          <w:rFonts w:hint="eastAsia" w:ascii="宋体" w:hAnsi="宋体" w:eastAsia="宋体" w:cs="宋体"/>
          <w:spacing w:val="-72"/>
          <w:sz w:val="24"/>
          <w:szCs w:val="24"/>
          <w:lang w:eastAsia="zh-CN"/>
        </w:rPr>
        <w:t xml:space="preserve"> </w:t>
      </w:r>
      <w:r>
        <w:rPr>
          <w:rFonts w:hint="eastAsia" w:ascii="宋体" w:hAnsi="宋体" w:eastAsia="宋体" w:cs="宋体"/>
          <w:spacing w:val="-8"/>
          <w:sz w:val="24"/>
          <w:szCs w:val="24"/>
          <w:lang w:eastAsia="zh-CN"/>
        </w:rPr>
        <w:t>国</w:t>
      </w:r>
      <w:r>
        <w:rPr>
          <w:rFonts w:hint="eastAsia" w:ascii="宋体" w:hAnsi="宋体" w:eastAsia="宋体" w:cs="宋体"/>
          <w:spacing w:val="-75"/>
          <w:sz w:val="24"/>
          <w:szCs w:val="24"/>
          <w:lang w:eastAsia="zh-CN"/>
        </w:rPr>
        <w:t xml:space="preserve"> </w:t>
      </w:r>
      <w:r>
        <w:rPr>
          <w:rFonts w:hint="eastAsia" w:ascii="宋体" w:hAnsi="宋体" w:eastAsia="宋体" w:cs="宋体"/>
          <w:spacing w:val="-8"/>
          <w:sz w:val="24"/>
          <w:szCs w:val="24"/>
          <w:lang w:eastAsia="zh-CN"/>
        </w:rPr>
        <w:t>际</w:t>
      </w:r>
      <w:r>
        <w:rPr>
          <w:rFonts w:hint="eastAsia" w:ascii="宋体" w:hAnsi="宋体" w:eastAsia="宋体" w:cs="宋体"/>
          <w:spacing w:val="-90"/>
          <w:sz w:val="24"/>
          <w:szCs w:val="24"/>
          <w:lang w:eastAsia="zh-CN"/>
        </w:rPr>
        <w:t xml:space="preserve"> </w:t>
      </w:r>
      <w:r>
        <w:rPr>
          <w:rFonts w:hint="eastAsia" w:ascii="宋体" w:hAnsi="宋体" w:eastAsia="宋体" w:cs="宋体"/>
          <w:spacing w:val="-8"/>
          <w:sz w:val="24"/>
          <w:szCs w:val="24"/>
          <w:lang w:eastAsia="zh-CN"/>
        </w:rPr>
        <w:t>化</w:t>
      </w:r>
      <w:r>
        <w:rPr>
          <w:rFonts w:hint="eastAsia" w:ascii="宋体" w:hAnsi="宋体" w:eastAsia="宋体" w:cs="宋体"/>
          <w:spacing w:val="-37"/>
          <w:sz w:val="24"/>
          <w:szCs w:val="24"/>
          <w:lang w:eastAsia="zh-CN"/>
        </w:rPr>
        <w:t xml:space="preserve"> </w:t>
      </w:r>
      <w:r>
        <w:rPr>
          <w:rFonts w:hint="eastAsia" w:ascii="宋体" w:hAnsi="宋体" w:eastAsia="宋体" w:cs="宋体"/>
          <w:spacing w:val="-8"/>
          <w:sz w:val="24"/>
          <w:szCs w:val="24"/>
          <w:lang w:eastAsia="zh-CN"/>
        </w:rPr>
        <w:t>[N].</w:t>
      </w:r>
      <w:r>
        <w:rPr>
          <w:rFonts w:hint="eastAsia" w:ascii="宋体" w:hAnsi="宋体" w:eastAsia="宋体" w:cs="宋体"/>
          <w:spacing w:val="-63"/>
          <w:sz w:val="24"/>
          <w:szCs w:val="24"/>
          <w:lang w:eastAsia="zh-CN"/>
        </w:rPr>
        <w:t xml:space="preserve"> </w:t>
      </w:r>
      <w:r>
        <w:rPr>
          <w:rFonts w:hint="eastAsia" w:ascii="宋体" w:hAnsi="宋体" w:eastAsia="宋体" w:cs="宋体"/>
          <w:spacing w:val="-8"/>
          <w:sz w:val="24"/>
          <w:szCs w:val="24"/>
          <w:lang w:eastAsia="zh-CN"/>
        </w:rPr>
        <w:t>中</w:t>
      </w:r>
      <w:r>
        <w:rPr>
          <w:rFonts w:hint="eastAsia" w:ascii="宋体" w:hAnsi="宋体" w:eastAsia="宋体" w:cs="宋体"/>
          <w:spacing w:val="-74"/>
          <w:sz w:val="24"/>
          <w:szCs w:val="24"/>
          <w:lang w:eastAsia="zh-CN"/>
        </w:rPr>
        <w:t xml:space="preserve"> </w:t>
      </w:r>
      <w:r>
        <w:rPr>
          <w:rFonts w:hint="eastAsia" w:ascii="宋体" w:hAnsi="宋体" w:eastAsia="宋体" w:cs="宋体"/>
          <w:spacing w:val="-8"/>
          <w:sz w:val="24"/>
          <w:szCs w:val="24"/>
          <w:lang w:eastAsia="zh-CN"/>
        </w:rPr>
        <w:t>国</w:t>
      </w:r>
      <w:r>
        <w:rPr>
          <w:rFonts w:hint="eastAsia" w:ascii="宋体" w:hAnsi="宋体" w:eastAsia="宋体" w:cs="宋体"/>
          <w:spacing w:val="-91"/>
          <w:sz w:val="24"/>
          <w:szCs w:val="24"/>
          <w:lang w:eastAsia="zh-CN"/>
        </w:rPr>
        <w:t xml:space="preserve"> </w:t>
      </w:r>
      <w:r>
        <w:rPr>
          <w:rFonts w:hint="eastAsia" w:ascii="宋体" w:hAnsi="宋体" w:eastAsia="宋体" w:cs="宋体"/>
          <w:spacing w:val="-8"/>
          <w:sz w:val="24"/>
          <w:szCs w:val="24"/>
          <w:lang w:eastAsia="zh-CN"/>
        </w:rPr>
        <w:t>青年</w:t>
      </w:r>
      <w:r>
        <w:rPr>
          <w:rFonts w:hint="eastAsia" w:ascii="宋体" w:hAnsi="宋体" w:eastAsia="宋体" w:cs="宋体"/>
          <w:spacing w:val="-91"/>
          <w:sz w:val="24"/>
          <w:szCs w:val="24"/>
          <w:lang w:eastAsia="zh-CN"/>
        </w:rPr>
        <w:t xml:space="preserve"> </w:t>
      </w:r>
      <w:r>
        <w:rPr>
          <w:rFonts w:hint="eastAsia" w:ascii="宋体" w:hAnsi="宋体" w:eastAsia="宋体" w:cs="宋体"/>
          <w:spacing w:val="-8"/>
          <w:sz w:val="24"/>
          <w:szCs w:val="24"/>
          <w:lang w:eastAsia="zh-CN"/>
        </w:rPr>
        <w:t>报，</w:t>
      </w:r>
      <w:r>
        <w:rPr>
          <w:rFonts w:hint="eastAsia" w:ascii="宋体" w:hAnsi="宋体" w:eastAsia="宋体" w:cs="宋体"/>
          <w:spacing w:val="4"/>
          <w:sz w:val="24"/>
          <w:szCs w:val="24"/>
          <w:lang w:eastAsia="zh-CN"/>
        </w:rPr>
        <w:t>2000-11-20(15).</w:t>
      </w:r>
    </w:p>
    <w:p>
      <w:pPr>
        <w:pStyle w:val="7"/>
        <w:pageBreakBefore w:val="0"/>
        <w:widowControl/>
        <w:kinsoku/>
        <w:wordWrap w:val="0"/>
        <w:overflowPunct/>
        <w:topLinePunct w:val="0"/>
        <w:autoSpaceDE w:val="0"/>
        <w:autoSpaceDN/>
        <w:bidi w:val="0"/>
        <w:adjustRightInd/>
        <w:snapToGrid/>
        <w:spacing w:before="142" w:line="400" w:lineRule="exact"/>
        <w:ind w:right="79" w:firstLine="508"/>
        <w:jc w:val="left"/>
        <w:textAlignment w:val="auto"/>
        <w:rPr>
          <w:rFonts w:ascii="宋体" w:hAnsi="宋体" w:eastAsia="宋体" w:cs="宋体"/>
          <w:spacing w:val="7"/>
          <w:sz w:val="24"/>
          <w:szCs w:val="24"/>
        </w:rPr>
      </w:pPr>
      <w:r>
        <w:rPr>
          <w:rFonts w:hint="eastAsia" w:ascii="宋体" w:hAnsi="宋体" w:eastAsia="宋体" w:cs="宋体"/>
          <w:spacing w:val="7"/>
          <w:sz w:val="24"/>
          <w:szCs w:val="24"/>
        </w:rPr>
        <w:t>[2]</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傅刚，赵承，李佳路.大风沙过后的思考[N/</w:t>
      </w:r>
      <w:r>
        <w:rPr>
          <w:rFonts w:hint="eastAsia" w:ascii="宋体" w:hAnsi="宋体" w:eastAsia="宋体" w:cs="宋体"/>
          <w:sz w:val="24"/>
          <w:szCs w:val="24"/>
        </w:rPr>
        <w:t>OL</w:t>
      </w:r>
      <w:r>
        <w:rPr>
          <w:rFonts w:hint="eastAsia" w:ascii="宋体" w:hAnsi="宋体" w:eastAsia="宋体" w:cs="宋体"/>
          <w:spacing w:val="7"/>
          <w:sz w:val="24"/>
          <w:szCs w:val="24"/>
        </w:rPr>
        <w:t>].北京青</w:t>
      </w:r>
      <w:r>
        <w:rPr>
          <w:rFonts w:hint="eastAsia" w:ascii="宋体" w:hAnsi="宋体" w:eastAsia="宋体" w:cs="宋体"/>
          <w:spacing w:val="9"/>
          <w:sz w:val="24"/>
          <w:szCs w:val="24"/>
        </w:rPr>
        <w:t>年</w:t>
      </w:r>
      <w:r>
        <w:rPr>
          <w:rFonts w:hint="eastAsia" w:ascii="宋体" w:hAnsi="宋体" w:eastAsia="宋体" w:cs="宋体"/>
          <w:spacing w:val="7"/>
          <w:sz w:val="24"/>
          <w:szCs w:val="24"/>
        </w:rPr>
        <w:t>报，[2005-09-28].http://www.bjyouth.com.cn/Bqb/20000412/GB/4216%5ED0412B1401.htm.</w:t>
      </w:r>
    </w:p>
    <w:p>
      <w:pPr>
        <w:pStyle w:val="7"/>
        <w:pageBreakBefore w:val="0"/>
        <w:widowControl/>
        <w:kinsoku/>
        <w:wordWrap w:val="0"/>
        <w:overflowPunct/>
        <w:topLinePunct w:val="0"/>
        <w:autoSpaceDE w:val="0"/>
        <w:autoSpaceDN/>
        <w:bidi w:val="0"/>
        <w:adjustRightInd/>
        <w:snapToGrid/>
        <w:spacing w:before="154" w:line="400" w:lineRule="exact"/>
        <w:ind w:right="79" w:firstLine="508"/>
        <w:jc w:val="left"/>
        <w:textAlignment w:val="auto"/>
        <w:rPr>
          <w:rFonts w:ascii="宋体" w:hAnsi="宋体" w:eastAsia="宋体" w:cs="宋体"/>
          <w:sz w:val="24"/>
          <w:szCs w:val="24"/>
          <w:lang w:eastAsia="zh-CN"/>
        </w:rPr>
      </w:pPr>
      <w:r>
        <w:rPr>
          <w:rFonts w:hint="eastAsia" w:ascii="宋体" w:hAnsi="宋体" w:eastAsia="宋体" w:cs="宋体"/>
          <w:spacing w:val="7"/>
          <w:sz w:val="24"/>
          <w:szCs w:val="24"/>
          <w:lang w:eastAsia="zh-CN"/>
        </w:rPr>
        <w:t>[3] 刘裕国，杨柳，张洋，等.雾霾来袭，如何突围[N/</w:t>
      </w:r>
      <w:r>
        <w:rPr>
          <w:rFonts w:hint="eastAsia" w:ascii="宋体" w:hAnsi="宋体" w:eastAsia="宋体" w:cs="宋体"/>
          <w:sz w:val="24"/>
          <w:szCs w:val="24"/>
          <w:lang w:eastAsia="zh-CN"/>
        </w:rPr>
        <w:t>OL</w:t>
      </w:r>
      <w:r>
        <w:rPr>
          <w:rFonts w:hint="eastAsia" w:ascii="宋体" w:hAnsi="宋体" w:eastAsia="宋体" w:cs="宋体"/>
          <w:spacing w:val="7"/>
          <w:sz w:val="24"/>
          <w:szCs w:val="24"/>
          <w:lang w:eastAsia="zh-CN"/>
        </w:rPr>
        <w:t>].</w:t>
      </w:r>
      <w:r>
        <w:rPr>
          <w:rFonts w:hint="eastAsia" w:ascii="宋体" w:hAnsi="宋体" w:eastAsia="宋体" w:cs="宋体"/>
          <w:sz w:val="24"/>
          <w:szCs w:val="24"/>
          <w:lang w:eastAsia="zh-CN"/>
        </w:rPr>
        <w:t>人民日报</w:t>
      </w:r>
      <w:r>
        <w:rPr>
          <w:rFonts w:hint="eastAsia" w:ascii="宋体" w:hAnsi="宋体" w:eastAsia="宋体" w:cs="宋体"/>
          <w:spacing w:val="-79"/>
          <w:sz w:val="24"/>
          <w:szCs w:val="24"/>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z w:val="24"/>
          <w:szCs w:val="24"/>
          <w:lang w:eastAsia="zh-CN"/>
        </w:rPr>
        <w:t>2013-01-12[2013-11-06].http://paper.people.com</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cn</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rmrb</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html</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2013-01/12/</w:t>
      </w:r>
      <w:r>
        <w:rPr>
          <w:rFonts w:hint="eastAsia" w:ascii="宋体" w:hAnsi="宋体" w:eastAsia="宋体" w:cs="宋体"/>
          <w:sz w:val="24"/>
          <w:szCs w:val="24"/>
          <w:lang w:eastAsia="zh-CN"/>
        </w:rPr>
        <w:t>nw</w:t>
      </w:r>
      <w:r>
        <w:rPr>
          <w:rFonts w:hint="eastAsia" w:ascii="宋体" w:hAnsi="宋体" w:eastAsia="宋体" w:cs="宋体"/>
          <w:spacing w:val="8"/>
          <w:sz w:val="24"/>
          <w:szCs w:val="24"/>
          <w:lang w:eastAsia="zh-CN"/>
        </w:rPr>
        <w:t>.D110000</w:t>
      </w:r>
      <w:r>
        <w:rPr>
          <w:rFonts w:hint="eastAsia" w:ascii="宋体" w:hAnsi="宋体" w:eastAsia="宋体" w:cs="宋体"/>
          <w:sz w:val="24"/>
          <w:szCs w:val="24"/>
          <w:lang w:eastAsia="zh-CN"/>
        </w:rPr>
        <w:t>renmrb</w:t>
      </w:r>
      <w:r>
        <w:rPr>
          <w:rFonts w:hint="eastAsia" w:ascii="宋体" w:hAnsi="宋体" w:eastAsia="宋体" w:cs="宋体"/>
          <w:spacing w:val="8"/>
          <w:sz w:val="24"/>
          <w:szCs w:val="24"/>
          <w:lang w:eastAsia="zh-CN"/>
        </w:rPr>
        <w:t>_20130112_2-04.</w:t>
      </w:r>
      <w:r>
        <w:rPr>
          <w:rFonts w:hint="eastAsia" w:ascii="宋体" w:hAnsi="宋体" w:eastAsia="宋体" w:cs="宋体"/>
          <w:sz w:val="24"/>
          <w:szCs w:val="24"/>
          <w:lang w:eastAsia="zh-CN"/>
        </w:rPr>
        <w:t>htm</w:t>
      </w:r>
      <w:r>
        <w:rPr>
          <w:rFonts w:hint="eastAsia" w:ascii="宋体" w:hAnsi="宋体" w:eastAsia="宋体" w:cs="宋体"/>
          <w:spacing w:val="8"/>
          <w:sz w:val="24"/>
          <w:szCs w:val="24"/>
          <w:lang w:eastAsia="zh-CN"/>
        </w:rPr>
        <w:t>.</w:t>
      </w:r>
    </w:p>
    <w:p>
      <w:pPr>
        <w:pStyle w:val="7"/>
        <w:pageBreakBefore w:val="0"/>
        <w:kinsoku/>
        <w:overflowPunct/>
        <w:topLinePunct w:val="0"/>
        <w:autoSpaceDN/>
        <w:bidi w:val="0"/>
        <w:adjustRightInd/>
        <w:snapToGrid/>
        <w:spacing w:before="116"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14:textOutline w14:w="5791" w14:cap="sq" w14:cmpd="sng" w14:algn="ctr">
            <w14:solidFill>
              <w14:srgbClr w14:val="000000"/>
            </w14:solidFill>
            <w14:prstDash w14:val="solid"/>
            <w14:bevel/>
          </w14:textOutline>
        </w:rPr>
        <w:t>5.论文集[C]</w:t>
      </w:r>
    </w:p>
    <w:p>
      <w:pPr>
        <w:pStyle w:val="7"/>
        <w:pageBreakBefore w:val="0"/>
        <w:kinsoku/>
        <w:overflowPunct/>
        <w:topLinePunct w:val="0"/>
        <w:autoSpaceDN/>
        <w:bidi w:val="0"/>
        <w:adjustRightInd/>
        <w:snapToGrid/>
        <w:spacing w:before="148" w:line="400" w:lineRule="exact"/>
        <w:ind w:firstLine="472"/>
        <w:textAlignment w:val="auto"/>
        <w:rPr>
          <w:rFonts w:ascii="宋体" w:hAnsi="宋体" w:eastAsia="宋体" w:cs="宋体"/>
          <w:sz w:val="24"/>
          <w:szCs w:val="24"/>
          <w:lang w:eastAsia="zh-CN"/>
        </w:rPr>
      </w:pPr>
      <w:r>
        <w:rPr>
          <w:rFonts w:hint="eastAsia" w:ascii="宋体" w:hAnsi="宋体" w:eastAsia="宋体" w:cs="宋体"/>
          <w:spacing w:val="-2"/>
          <w:sz w:val="24"/>
          <w:szCs w:val="24"/>
          <w:lang w:eastAsia="zh-CN"/>
        </w:rPr>
        <w:t>[序号]著者．论文集名[C]．</w:t>
      </w:r>
      <w:r>
        <w:rPr>
          <w:rFonts w:hint="eastAsia" w:ascii="宋体" w:hAnsi="宋体" w:eastAsia="宋体" w:cs="宋体"/>
          <w:spacing w:val="-70"/>
          <w:sz w:val="24"/>
          <w:szCs w:val="24"/>
          <w:lang w:eastAsia="zh-CN"/>
        </w:rPr>
        <w:t xml:space="preserve"> </w:t>
      </w:r>
      <w:r>
        <w:rPr>
          <w:rFonts w:hint="eastAsia" w:ascii="宋体" w:hAnsi="宋体" w:eastAsia="宋体" w:cs="宋体"/>
          <w:spacing w:val="-2"/>
          <w:sz w:val="24"/>
          <w:szCs w:val="24"/>
          <w:lang w:eastAsia="zh-CN"/>
        </w:rPr>
        <w:t>出版地：</w:t>
      </w:r>
      <w:r>
        <w:rPr>
          <w:rFonts w:hint="eastAsia" w:ascii="宋体" w:hAnsi="宋体" w:eastAsia="宋体" w:cs="宋体"/>
          <w:spacing w:val="-78"/>
          <w:sz w:val="24"/>
          <w:szCs w:val="24"/>
          <w:lang w:eastAsia="zh-CN"/>
        </w:rPr>
        <w:t xml:space="preserve"> </w:t>
      </w:r>
      <w:r>
        <w:rPr>
          <w:rFonts w:hint="eastAsia" w:ascii="宋体" w:hAnsi="宋体" w:eastAsia="宋体" w:cs="宋体"/>
          <w:spacing w:val="-2"/>
          <w:sz w:val="24"/>
          <w:szCs w:val="24"/>
          <w:lang w:eastAsia="zh-CN"/>
        </w:rPr>
        <w:t>出版者，</w:t>
      </w:r>
      <w:r>
        <w:rPr>
          <w:rFonts w:hint="eastAsia" w:ascii="宋体" w:hAnsi="宋体" w:eastAsia="宋体" w:cs="宋体"/>
          <w:spacing w:val="-89"/>
          <w:sz w:val="24"/>
          <w:szCs w:val="24"/>
          <w:lang w:eastAsia="zh-CN"/>
        </w:rPr>
        <w:t xml:space="preserve"> </w:t>
      </w:r>
      <w:r>
        <w:rPr>
          <w:rFonts w:hint="eastAsia" w:ascii="宋体" w:hAnsi="宋体" w:eastAsia="宋体" w:cs="宋体"/>
          <w:spacing w:val="-3"/>
          <w:sz w:val="24"/>
          <w:szCs w:val="24"/>
          <w:lang w:eastAsia="zh-CN"/>
        </w:rPr>
        <w:t>出版年.</w:t>
      </w:r>
    </w:p>
    <w:p>
      <w:pPr>
        <w:pStyle w:val="7"/>
        <w:pageBreakBefore w:val="0"/>
        <w:kinsoku/>
        <w:overflowPunct/>
        <w:topLinePunct w:val="0"/>
        <w:autoSpaceDN/>
        <w:bidi w:val="0"/>
        <w:adjustRightInd/>
        <w:snapToGrid/>
        <w:spacing w:before="146" w:line="400" w:lineRule="exact"/>
        <w:ind w:firstLine="536"/>
        <w:jc w:val="left"/>
        <w:textAlignment w:val="auto"/>
        <w:rPr>
          <w:rFonts w:ascii="宋体" w:hAnsi="宋体" w:eastAsia="宋体" w:cs="宋体"/>
          <w:spacing w:val="13"/>
          <w:position w:val="15"/>
          <w:sz w:val="24"/>
          <w:szCs w:val="24"/>
          <w:lang w:eastAsia="zh-CN"/>
        </w:rPr>
      </w:pPr>
      <w:r>
        <w:rPr>
          <w:rFonts w:hint="eastAsia" w:ascii="宋体" w:hAnsi="宋体" w:eastAsia="宋体" w:cs="宋体"/>
          <w:spacing w:val="14"/>
          <w:position w:val="15"/>
          <w:sz w:val="24"/>
          <w:szCs w:val="24"/>
          <w:lang w:eastAsia="zh-CN"/>
        </w:rPr>
        <w:t>[1] 中国社会科学院台湾史研究中心.台湾光</w:t>
      </w:r>
      <w:r>
        <w:rPr>
          <w:rFonts w:hint="eastAsia" w:ascii="宋体" w:hAnsi="宋体" w:eastAsia="宋体" w:cs="宋体"/>
          <w:spacing w:val="13"/>
          <w:position w:val="15"/>
          <w:sz w:val="24"/>
          <w:szCs w:val="24"/>
          <w:lang w:eastAsia="zh-CN"/>
        </w:rPr>
        <w:t>复六十五周年暨抗战史学研讨会论文集[C].北京：九州出版社，2012.</w:t>
      </w:r>
    </w:p>
    <w:p>
      <w:pPr>
        <w:pStyle w:val="7"/>
        <w:pageBreakBefore w:val="0"/>
        <w:kinsoku/>
        <w:overflowPunct/>
        <w:topLinePunct w:val="0"/>
        <w:autoSpaceDN/>
        <w:bidi w:val="0"/>
        <w:adjustRightInd/>
        <w:snapToGrid/>
        <w:spacing w:before="149" w:line="400" w:lineRule="exact"/>
        <w:ind w:firstLine="500"/>
        <w:textAlignment w:val="auto"/>
        <w:rPr>
          <w:rFonts w:ascii="宋体" w:hAnsi="宋体" w:eastAsia="宋体" w:cs="宋体"/>
          <w:sz w:val="24"/>
          <w:szCs w:val="24"/>
          <w:lang w:eastAsia="zh-CN"/>
        </w:rPr>
      </w:pPr>
      <w:r>
        <w:rPr>
          <w:rFonts w:hint="eastAsia" w:ascii="宋体" w:hAnsi="宋体" w:eastAsia="宋体" w:cs="宋体"/>
          <w:spacing w:val="5"/>
          <w:sz w:val="24"/>
          <w:szCs w:val="24"/>
          <w:lang w:eastAsia="zh-CN"/>
          <w14:textOutline w14:w="5791" w14:cap="sq" w14:cmpd="sng" w14:algn="ctr">
            <w14:solidFill>
              <w14:srgbClr w14:val="000000"/>
            </w14:solidFill>
            <w14:prstDash w14:val="solid"/>
            <w14:bevel/>
          </w14:textOutline>
        </w:rPr>
        <w:t>6.标准文献[S]</w:t>
      </w:r>
    </w:p>
    <w:p>
      <w:pPr>
        <w:pStyle w:val="7"/>
        <w:pageBreakBefore w:val="0"/>
        <w:kinsoku/>
        <w:overflowPunct/>
        <w:topLinePunct w:val="0"/>
        <w:autoSpaceDN/>
        <w:bidi w:val="0"/>
        <w:adjustRightInd/>
        <w:snapToGrid/>
        <w:spacing w:before="145" w:line="400" w:lineRule="exact"/>
        <w:ind w:firstLine="476"/>
        <w:textAlignment w:val="auto"/>
        <w:rPr>
          <w:rFonts w:ascii="宋体" w:hAnsi="宋体" w:eastAsia="宋体" w:cs="宋体"/>
          <w:spacing w:val="-1"/>
          <w:position w:val="15"/>
          <w:sz w:val="24"/>
          <w:szCs w:val="24"/>
          <w:lang w:eastAsia="zh-CN"/>
        </w:rPr>
      </w:pPr>
      <w:r>
        <w:rPr>
          <w:rFonts w:hint="eastAsia" w:ascii="宋体" w:hAnsi="宋体" w:eastAsia="宋体" w:cs="宋体"/>
          <w:spacing w:val="-1"/>
          <w:position w:val="15"/>
          <w:sz w:val="24"/>
          <w:szCs w:val="24"/>
          <w:lang w:eastAsia="zh-CN"/>
        </w:rPr>
        <w:t>[序号]标准制定者．标准名：标准号[S]．出版地：出版者，出版年：页码.</w:t>
      </w:r>
    </w:p>
    <w:p>
      <w:pPr>
        <w:pStyle w:val="7"/>
        <w:pageBreakBefore w:val="0"/>
        <w:kinsoku/>
        <w:overflowPunct/>
        <w:topLinePunct w:val="0"/>
        <w:autoSpaceDN/>
        <w:bidi w:val="0"/>
        <w:adjustRightInd/>
        <w:snapToGrid/>
        <w:spacing w:before="149" w:line="400" w:lineRule="exact"/>
        <w:ind w:left="6" w:right="81" w:firstLine="512"/>
        <w:textAlignment w:val="auto"/>
        <w:rPr>
          <w:rFonts w:ascii="宋体" w:hAnsi="宋体" w:eastAsia="宋体" w:cs="宋体"/>
          <w:spacing w:val="4"/>
          <w:sz w:val="24"/>
          <w:szCs w:val="24"/>
          <w:lang w:eastAsia="zh-CN"/>
        </w:rPr>
      </w:pPr>
      <w:r>
        <w:rPr>
          <w:rFonts w:hint="eastAsia" w:ascii="宋体" w:hAnsi="宋体" w:eastAsia="宋体" w:cs="宋体"/>
          <w:spacing w:val="8"/>
          <w:sz w:val="24"/>
          <w:szCs w:val="24"/>
          <w:lang w:eastAsia="zh-CN"/>
        </w:rPr>
        <w:t>[1] 全国信息与文献标准化技术委员会．信息与文献都</w:t>
      </w:r>
      <w:r>
        <w:rPr>
          <w:rFonts w:hint="eastAsia" w:ascii="宋体" w:hAnsi="宋体" w:eastAsia="宋体" w:cs="宋体"/>
          <w:spacing w:val="7"/>
          <w:sz w:val="24"/>
          <w:szCs w:val="24"/>
          <w:lang w:eastAsia="zh-CN"/>
        </w:rPr>
        <w:t>柏林</w:t>
      </w:r>
      <w:r>
        <w:rPr>
          <w:rFonts w:hint="eastAsia" w:ascii="宋体" w:hAnsi="宋体" w:eastAsia="宋体" w:cs="宋体"/>
          <w:spacing w:val="6"/>
          <w:sz w:val="24"/>
          <w:szCs w:val="24"/>
          <w:lang w:eastAsia="zh-CN"/>
        </w:rPr>
        <w:t>核心元数据元素集：</w:t>
      </w:r>
      <w:r>
        <w:rPr>
          <w:rFonts w:hint="eastAsia" w:ascii="宋体" w:hAnsi="宋体" w:eastAsia="宋体" w:cs="宋体"/>
          <w:sz w:val="24"/>
          <w:szCs w:val="24"/>
          <w:lang w:eastAsia="zh-CN"/>
        </w:rPr>
        <w:t>GB</w:t>
      </w:r>
      <w:r>
        <w:rPr>
          <w:rFonts w:hint="eastAsia" w:ascii="宋体" w:hAnsi="宋体" w:eastAsia="宋体" w:cs="宋体"/>
          <w:spacing w:val="6"/>
          <w:sz w:val="24"/>
          <w:szCs w:val="24"/>
          <w:lang w:eastAsia="zh-CN"/>
        </w:rPr>
        <w:t>/T</w:t>
      </w:r>
      <w:r>
        <w:rPr>
          <w:rFonts w:hint="eastAsia" w:ascii="宋体" w:hAnsi="宋体" w:eastAsia="宋体" w:cs="宋体"/>
          <w:spacing w:val="-50"/>
          <w:sz w:val="24"/>
          <w:szCs w:val="24"/>
          <w:lang w:eastAsia="zh-CN"/>
        </w:rPr>
        <w:t xml:space="preserve"> </w:t>
      </w:r>
      <w:r>
        <w:rPr>
          <w:rFonts w:hint="eastAsia" w:ascii="宋体" w:hAnsi="宋体" w:eastAsia="宋体" w:cs="宋体"/>
          <w:spacing w:val="6"/>
          <w:sz w:val="24"/>
          <w:szCs w:val="24"/>
          <w:lang w:eastAsia="zh-CN"/>
        </w:rPr>
        <w:t>25100-2010[S]．北京：中国标</w:t>
      </w:r>
      <w:r>
        <w:rPr>
          <w:rFonts w:hint="eastAsia" w:ascii="宋体" w:hAnsi="宋体" w:eastAsia="宋体" w:cs="宋体"/>
          <w:spacing w:val="5"/>
          <w:sz w:val="24"/>
          <w:szCs w:val="24"/>
          <w:lang w:eastAsia="zh-CN"/>
        </w:rPr>
        <w:t>准出版社，2010：2-3.</w:t>
      </w:r>
    </w:p>
    <w:p>
      <w:pPr>
        <w:pStyle w:val="7"/>
        <w:pageBreakBefore w:val="0"/>
        <w:widowControl/>
        <w:kinsoku/>
        <w:wordWrap w:val="0"/>
        <w:overflowPunct/>
        <w:topLinePunct w:val="0"/>
        <w:autoSpaceDE w:val="0"/>
        <w:autoSpaceDN/>
        <w:bidi w:val="0"/>
        <w:adjustRightInd/>
        <w:snapToGrid/>
        <w:spacing w:before="144" w:line="400" w:lineRule="exact"/>
        <w:ind w:right="79" w:firstLine="532"/>
        <w:jc w:val="left"/>
        <w:textAlignment w:val="auto"/>
        <w:rPr>
          <w:rFonts w:ascii="宋体" w:hAnsi="宋体" w:eastAsia="宋体" w:cs="宋体"/>
          <w:spacing w:val="4"/>
          <w:sz w:val="24"/>
          <w:szCs w:val="24"/>
          <w:lang w:eastAsia="zh-CN"/>
        </w:rPr>
      </w:pPr>
      <w:r>
        <w:rPr>
          <w:rFonts w:hint="eastAsia" w:ascii="宋体" w:hAnsi="宋体" w:eastAsia="宋体" w:cs="宋体"/>
          <w:spacing w:val="13"/>
          <w:sz w:val="24"/>
          <w:szCs w:val="24"/>
        </w:rPr>
        <w:t>[2]</w:t>
      </w:r>
      <w:r>
        <w:rPr>
          <w:rFonts w:hint="eastAsia" w:ascii="宋体" w:hAnsi="宋体" w:eastAsia="宋体" w:cs="宋体"/>
          <w:spacing w:val="13"/>
          <w:sz w:val="24"/>
          <w:szCs w:val="24"/>
          <w:lang w:eastAsia="zh-CN"/>
        </w:rPr>
        <w:t xml:space="preserve"> </w:t>
      </w:r>
      <w:r>
        <w:rPr>
          <w:rFonts w:hint="eastAsia" w:ascii="宋体" w:hAnsi="宋体" w:eastAsia="宋体" w:cs="宋体"/>
          <w:sz w:val="24"/>
          <w:szCs w:val="24"/>
        </w:rPr>
        <w:t>Information</w:t>
      </w:r>
      <w:r>
        <w:rPr>
          <w:rFonts w:hint="eastAsia" w:ascii="宋体" w:hAnsi="宋体" w:eastAsia="宋体" w:cs="宋体"/>
          <w:spacing w:val="57"/>
          <w:sz w:val="24"/>
          <w:szCs w:val="24"/>
        </w:rPr>
        <w:t xml:space="preserve"> </w:t>
      </w:r>
      <w:r>
        <w:rPr>
          <w:rFonts w:hint="eastAsia" w:ascii="宋体" w:hAnsi="宋体" w:eastAsia="宋体" w:cs="宋体"/>
          <w:sz w:val="24"/>
          <w:szCs w:val="24"/>
        </w:rPr>
        <w:t>and</w:t>
      </w:r>
      <w:r>
        <w:rPr>
          <w:rFonts w:hint="eastAsia" w:ascii="宋体" w:hAnsi="宋体" w:eastAsia="宋体" w:cs="宋体"/>
          <w:spacing w:val="55"/>
          <w:sz w:val="24"/>
          <w:szCs w:val="24"/>
        </w:rPr>
        <w:t xml:space="preserve"> </w:t>
      </w:r>
      <w:r>
        <w:rPr>
          <w:rFonts w:hint="eastAsia" w:ascii="宋体" w:hAnsi="宋体" w:eastAsia="宋体" w:cs="宋体"/>
          <w:sz w:val="24"/>
          <w:szCs w:val="24"/>
        </w:rPr>
        <w:t>documentation</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55"/>
          <w:sz w:val="24"/>
          <w:szCs w:val="24"/>
        </w:rPr>
        <w:t xml:space="preserve"> </w:t>
      </w:r>
      <w:r>
        <w:rPr>
          <w:rFonts w:hint="eastAsia" w:ascii="宋体" w:hAnsi="宋体" w:eastAsia="宋体" w:cs="宋体"/>
          <w:sz w:val="24"/>
          <w:szCs w:val="24"/>
        </w:rPr>
        <w:t>The</w:t>
      </w:r>
      <w:r>
        <w:rPr>
          <w:rFonts w:hint="eastAsia" w:ascii="宋体" w:hAnsi="宋体" w:eastAsia="宋体" w:cs="宋体"/>
          <w:spacing w:val="52"/>
          <w:sz w:val="24"/>
          <w:szCs w:val="24"/>
        </w:rPr>
        <w:t xml:space="preserve"> </w:t>
      </w:r>
      <w:r>
        <w:rPr>
          <w:rFonts w:hint="eastAsia" w:ascii="宋体" w:hAnsi="宋体" w:eastAsia="宋体" w:cs="宋体"/>
          <w:sz w:val="24"/>
          <w:szCs w:val="24"/>
        </w:rPr>
        <w:t>Dublin</w:t>
      </w:r>
      <w:r>
        <w:rPr>
          <w:rFonts w:hint="eastAsia" w:ascii="宋体" w:hAnsi="宋体" w:eastAsia="宋体" w:cs="宋体"/>
          <w:spacing w:val="52"/>
          <w:sz w:val="24"/>
          <w:szCs w:val="24"/>
        </w:rPr>
        <w:t xml:space="preserve"> </w:t>
      </w:r>
      <w:r>
        <w:rPr>
          <w:rFonts w:hint="eastAsia" w:ascii="宋体" w:hAnsi="宋体" w:eastAsia="宋体" w:cs="宋体"/>
          <w:sz w:val="24"/>
          <w:szCs w:val="24"/>
        </w:rPr>
        <w:t>Core metadata</w:t>
      </w:r>
      <w:r>
        <w:rPr>
          <w:rFonts w:hint="eastAsia" w:ascii="宋体" w:hAnsi="宋体" w:eastAsia="宋体" w:cs="宋体"/>
          <w:spacing w:val="6"/>
          <w:sz w:val="24"/>
          <w:szCs w:val="24"/>
        </w:rPr>
        <w:t xml:space="preserve"> </w:t>
      </w:r>
      <w:r>
        <w:rPr>
          <w:rFonts w:hint="eastAsia" w:ascii="宋体" w:hAnsi="宋体" w:eastAsia="宋体" w:cs="宋体"/>
          <w:sz w:val="24"/>
          <w:szCs w:val="24"/>
        </w:rPr>
        <w:t>element</w:t>
      </w:r>
      <w:r>
        <w:rPr>
          <w:rFonts w:hint="eastAsia" w:ascii="宋体" w:hAnsi="宋体" w:eastAsia="宋体" w:cs="宋体"/>
          <w:sz w:val="24"/>
          <w:szCs w:val="24"/>
          <w:lang w:eastAsia="zh-CN"/>
        </w:rPr>
        <w:t xml:space="preserve"> </w:t>
      </w:r>
      <w:r>
        <w:rPr>
          <w:rFonts w:hint="eastAsia" w:ascii="宋体" w:hAnsi="宋体" w:eastAsia="宋体" w:cs="宋体"/>
          <w:sz w:val="24"/>
          <w:szCs w:val="24"/>
        </w:rPr>
        <w:t>set</w:t>
      </w:r>
      <w:r>
        <w:rPr>
          <w:rFonts w:hint="eastAsia" w:ascii="宋体" w:hAnsi="宋体" w:eastAsia="宋体" w:cs="宋体"/>
          <w:spacing w:val="6"/>
          <w:sz w:val="24"/>
          <w:szCs w:val="24"/>
        </w:rPr>
        <w:t>:</w:t>
      </w:r>
      <w:r>
        <w:rPr>
          <w:rFonts w:hint="eastAsia" w:ascii="宋体" w:hAnsi="宋体" w:eastAsia="宋体" w:cs="宋体"/>
          <w:sz w:val="24"/>
          <w:szCs w:val="24"/>
        </w:rPr>
        <w:t>ISO</w:t>
      </w:r>
      <w:r>
        <w:rPr>
          <w:rFonts w:hint="eastAsia" w:ascii="宋体" w:hAnsi="宋体" w:eastAsia="宋体" w:cs="宋体"/>
          <w:spacing w:val="6"/>
          <w:sz w:val="24"/>
          <w:szCs w:val="24"/>
        </w:rPr>
        <w:t>15836:2009[S/</w:t>
      </w:r>
      <w:r>
        <w:rPr>
          <w:rFonts w:hint="eastAsia" w:ascii="宋体" w:hAnsi="宋体" w:eastAsia="宋体" w:cs="宋体"/>
          <w:sz w:val="24"/>
          <w:szCs w:val="24"/>
        </w:rPr>
        <w:t>OL</w:t>
      </w:r>
      <w:r>
        <w:rPr>
          <w:rFonts w:hint="eastAsia" w:ascii="宋体" w:hAnsi="宋体" w:eastAsia="宋体" w:cs="宋体"/>
          <w:spacing w:val="6"/>
          <w:sz w:val="24"/>
          <w:szCs w:val="24"/>
        </w:rPr>
        <w:t>].[2013-03-2</w:t>
      </w:r>
      <w:r>
        <w:rPr>
          <w:rFonts w:hint="eastAsia" w:ascii="宋体" w:hAnsi="宋体" w:eastAsia="宋体" w:cs="宋体"/>
          <w:spacing w:val="5"/>
          <w:sz w:val="24"/>
          <w:szCs w:val="24"/>
        </w:rPr>
        <w:t>4].</w:t>
      </w:r>
      <w:r>
        <w:rPr>
          <w:rFonts w:hint="eastAsia" w:ascii="宋体" w:hAnsi="宋体" w:eastAsia="宋体" w:cs="宋体"/>
          <w:sz w:val="24"/>
          <w:szCs w:val="24"/>
        </w:rPr>
        <w:t>http</w:t>
      </w:r>
      <w:r>
        <w:rPr>
          <w:rFonts w:hint="eastAsia" w:ascii="宋体" w:hAnsi="宋体" w:eastAsia="宋体" w:cs="宋体"/>
          <w:spacing w:val="24"/>
          <w:sz w:val="24"/>
          <w:szCs w:val="24"/>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iso</w:t>
      </w:r>
      <w:r>
        <w:rPr>
          <w:rFonts w:hint="eastAsia" w:ascii="宋体" w:hAnsi="宋体" w:eastAsia="宋体" w:cs="宋体"/>
          <w:spacing w:val="24"/>
          <w:sz w:val="24"/>
          <w:szCs w:val="24"/>
        </w:rPr>
        <w:t>.</w:t>
      </w:r>
      <w:r>
        <w:fldChar w:fldCharType="begin"/>
      </w:r>
      <w:r>
        <w:instrText xml:space="preserve"> HYPERLINK "http://www.iso.org/iso/home/store/catalogue_tc/catalogu" </w:instrText>
      </w:r>
      <w:r>
        <w:fldChar w:fldCharType="separate"/>
      </w:r>
      <w:r>
        <w:rPr>
          <w:rFonts w:hint="eastAsia" w:ascii="宋体" w:hAnsi="宋体" w:eastAsia="宋体" w:cs="宋体"/>
          <w:sz w:val="24"/>
          <w:szCs w:val="24"/>
        </w:rPr>
        <w:t>org</w:t>
      </w:r>
      <w:r>
        <w:rPr>
          <w:rFonts w:hint="eastAsia" w:ascii="宋体" w:hAnsi="宋体" w:eastAsia="宋体" w:cs="宋体"/>
          <w:spacing w:val="24"/>
          <w:sz w:val="24"/>
          <w:szCs w:val="24"/>
        </w:rPr>
        <w:t>/</w:t>
      </w:r>
      <w:r>
        <w:rPr>
          <w:rFonts w:hint="eastAsia" w:ascii="宋体" w:hAnsi="宋体" w:eastAsia="宋体" w:cs="宋体"/>
          <w:sz w:val="24"/>
          <w:szCs w:val="24"/>
        </w:rPr>
        <w:t>iso</w:t>
      </w:r>
      <w:r>
        <w:rPr>
          <w:rFonts w:hint="eastAsia" w:ascii="宋体" w:hAnsi="宋体" w:eastAsia="宋体" w:cs="宋体"/>
          <w:spacing w:val="24"/>
          <w:sz w:val="24"/>
          <w:szCs w:val="24"/>
        </w:rPr>
        <w:t>/</w:t>
      </w:r>
      <w:r>
        <w:rPr>
          <w:rFonts w:hint="eastAsia" w:ascii="宋体" w:hAnsi="宋体" w:eastAsia="宋体" w:cs="宋体"/>
          <w:sz w:val="24"/>
          <w:szCs w:val="24"/>
        </w:rPr>
        <w:t>home</w:t>
      </w:r>
      <w:r>
        <w:rPr>
          <w:rFonts w:hint="eastAsia" w:ascii="宋体" w:hAnsi="宋体" w:eastAsia="宋体" w:cs="宋体"/>
          <w:spacing w:val="24"/>
          <w:sz w:val="24"/>
          <w:szCs w:val="24"/>
        </w:rPr>
        <w:t>/</w:t>
      </w:r>
      <w:r>
        <w:rPr>
          <w:rFonts w:hint="eastAsia" w:ascii="宋体" w:hAnsi="宋体" w:eastAsia="宋体" w:cs="宋体"/>
          <w:sz w:val="24"/>
          <w:szCs w:val="24"/>
        </w:rPr>
        <w:t>store</w:t>
      </w:r>
      <w:r>
        <w:rPr>
          <w:rFonts w:hint="eastAsia" w:ascii="宋体" w:hAnsi="宋体" w:eastAsia="宋体" w:cs="宋体"/>
          <w:spacing w:val="24"/>
          <w:sz w:val="24"/>
          <w:szCs w:val="24"/>
        </w:rPr>
        <w:t>/</w:t>
      </w:r>
      <w:r>
        <w:rPr>
          <w:rFonts w:hint="eastAsia" w:ascii="宋体" w:hAnsi="宋体" w:eastAsia="宋体" w:cs="宋体"/>
          <w:sz w:val="24"/>
          <w:szCs w:val="24"/>
        </w:rPr>
        <w:t>catalogue</w:t>
      </w:r>
      <w:r>
        <w:rPr>
          <w:rFonts w:hint="eastAsia" w:ascii="宋体" w:hAnsi="宋体" w:eastAsia="宋体" w:cs="宋体"/>
          <w:spacing w:val="24"/>
          <w:sz w:val="24"/>
          <w:szCs w:val="24"/>
        </w:rPr>
        <w:t>_</w:t>
      </w:r>
      <w:r>
        <w:rPr>
          <w:rFonts w:hint="eastAsia" w:ascii="宋体" w:hAnsi="宋体" w:eastAsia="宋体" w:cs="宋体"/>
          <w:sz w:val="24"/>
          <w:szCs w:val="24"/>
        </w:rPr>
        <w:t>tc</w:t>
      </w:r>
      <w:r>
        <w:rPr>
          <w:rFonts w:hint="eastAsia" w:ascii="宋体" w:hAnsi="宋体" w:eastAsia="宋体" w:cs="宋体"/>
          <w:spacing w:val="24"/>
          <w:sz w:val="24"/>
          <w:szCs w:val="24"/>
        </w:rPr>
        <w:t>/</w:t>
      </w:r>
      <w:r>
        <w:rPr>
          <w:rFonts w:hint="eastAsia" w:ascii="宋体" w:hAnsi="宋体" w:eastAsia="宋体" w:cs="宋体"/>
          <w:sz w:val="24"/>
          <w:szCs w:val="24"/>
        </w:rPr>
        <w:t>catalogu</w:t>
      </w:r>
      <w:r>
        <w:rPr>
          <w:rFonts w:hint="eastAsia" w:ascii="宋体" w:hAnsi="宋体" w:eastAsia="宋体" w:cs="宋体"/>
          <w:sz w:val="24"/>
          <w:szCs w:val="24"/>
        </w:rPr>
        <w:fldChar w:fldCharType="end"/>
      </w:r>
      <w:r>
        <w:rPr>
          <w:rFonts w:hint="eastAsia" w:ascii="宋体" w:hAnsi="宋体" w:eastAsia="宋体" w:cs="宋体"/>
          <w:spacing w:val="12"/>
          <w:sz w:val="24"/>
          <w:szCs w:val="24"/>
        </w:rPr>
        <w:t>e_</w:t>
      </w:r>
      <w:r>
        <w:rPr>
          <w:rFonts w:hint="eastAsia" w:ascii="宋体" w:hAnsi="宋体" w:eastAsia="宋体" w:cs="宋体"/>
          <w:sz w:val="24"/>
          <w:szCs w:val="24"/>
        </w:rPr>
        <w:t>detail</w:t>
      </w:r>
      <w:r>
        <w:rPr>
          <w:rFonts w:hint="eastAsia" w:ascii="宋体" w:hAnsi="宋体" w:eastAsia="宋体" w:cs="宋体"/>
          <w:spacing w:val="12"/>
          <w:sz w:val="24"/>
          <w:szCs w:val="24"/>
        </w:rPr>
        <w:t>.</w:t>
      </w:r>
      <w:r>
        <w:rPr>
          <w:rFonts w:hint="eastAsia" w:ascii="宋体" w:hAnsi="宋体" w:eastAsia="宋体" w:cs="宋体"/>
          <w:sz w:val="24"/>
          <w:szCs w:val="24"/>
        </w:rPr>
        <w:t>htm</w:t>
      </w:r>
      <w:r>
        <w:rPr>
          <w:rFonts w:hint="eastAsia" w:ascii="宋体" w:hAnsi="宋体" w:eastAsia="宋体" w:cs="宋体"/>
          <w:spacing w:val="12"/>
          <w:sz w:val="24"/>
          <w:szCs w:val="24"/>
        </w:rPr>
        <w:t>?</w:t>
      </w:r>
      <w:r>
        <w:rPr>
          <w:rFonts w:hint="eastAsia" w:ascii="宋体" w:hAnsi="宋体" w:eastAsia="宋体" w:cs="宋体"/>
          <w:sz w:val="24"/>
          <w:szCs w:val="24"/>
        </w:rPr>
        <w:t>csnumber</w:t>
      </w:r>
      <w:r>
        <w:rPr>
          <w:rFonts w:hint="eastAsia" w:ascii="宋体" w:hAnsi="宋体" w:eastAsia="宋体" w:cs="宋体"/>
          <w:spacing w:val="12"/>
          <w:sz w:val="24"/>
          <w:szCs w:val="24"/>
        </w:rPr>
        <w:t>=52142.</w:t>
      </w:r>
    </w:p>
    <w:p>
      <w:pPr>
        <w:pStyle w:val="7"/>
        <w:pageBreakBefore w:val="0"/>
        <w:kinsoku/>
        <w:overflowPunct/>
        <w:topLinePunct w:val="0"/>
        <w:autoSpaceDN/>
        <w:bidi w:val="0"/>
        <w:adjustRightInd/>
        <w:snapToGrid/>
        <w:spacing w:before="152" w:line="400" w:lineRule="exact"/>
        <w:ind w:firstLine="492"/>
        <w:textAlignment w:val="auto"/>
        <w:rPr>
          <w:rFonts w:ascii="宋体" w:hAnsi="宋体" w:eastAsia="宋体" w:cs="宋体"/>
          <w:sz w:val="24"/>
          <w:szCs w:val="24"/>
          <w:lang w:eastAsia="zh-CN"/>
        </w:rPr>
      </w:pPr>
      <w:r>
        <w:rPr>
          <w:rFonts w:hint="eastAsia" w:ascii="宋体" w:hAnsi="宋体" w:eastAsia="宋体" w:cs="宋体"/>
          <w:spacing w:val="3"/>
          <w:sz w:val="24"/>
          <w:szCs w:val="24"/>
          <w:lang w:eastAsia="zh-CN"/>
          <w14:textOutline w14:w="5791" w14:cap="sq" w14:cmpd="sng" w14:algn="ctr">
            <w14:solidFill>
              <w14:srgbClr w14:val="000000"/>
            </w14:solidFill>
            <w14:prstDash w14:val="solid"/>
            <w14:bevel/>
          </w14:textOutline>
        </w:rPr>
        <w:t>7.专利[P]</w:t>
      </w:r>
    </w:p>
    <w:p>
      <w:pPr>
        <w:pStyle w:val="7"/>
        <w:pageBreakBefore w:val="0"/>
        <w:kinsoku/>
        <w:overflowPunct/>
        <w:topLinePunct w:val="0"/>
        <w:autoSpaceDN/>
        <w:bidi w:val="0"/>
        <w:adjustRightInd/>
        <w:snapToGrid/>
        <w:spacing w:before="100" w:line="400" w:lineRule="exact"/>
        <w:ind w:left="65" w:firstLine="504"/>
        <w:textAlignment w:val="auto"/>
        <w:rPr>
          <w:rFonts w:ascii="宋体" w:hAnsi="宋体" w:eastAsia="宋体" w:cs="宋体"/>
          <w:spacing w:val="-12"/>
          <w:sz w:val="24"/>
          <w:szCs w:val="24"/>
          <w:lang w:eastAsia="zh-CN"/>
        </w:rPr>
      </w:pPr>
      <w:r>
        <w:rPr>
          <w:rFonts w:hint="eastAsia" w:ascii="宋体" w:hAnsi="宋体" w:eastAsia="宋体" w:cs="宋体"/>
          <w:spacing w:val="6"/>
          <w:sz w:val="24"/>
          <w:szCs w:val="24"/>
          <w:lang w:eastAsia="zh-CN"/>
        </w:rPr>
        <w:t>[序号]专利所有者（申请者</w:t>
      </w:r>
      <w:r>
        <w:rPr>
          <w:rFonts w:hint="eastAsia" w:ascii="宋体" w:hAnsi="宋体" w:eastAsia="宋体" w:cs="宋体"/>
          <w:spacing w:val="29"/>
          <w:sz w:val="24"/>
          <w:szCs w:val="24"/>
          <w:lang w:eastAsia="zh-CN"/>
        </w:rPr>
        <w:t>）．</w:t>
      </w:r>
      <w:r>
        <w:rPr>
          <w:rFonts w:hint="eastAsia" w:ascii="宋体" w:hAnsi="宋体" w:eastAsia="宋体" w:cs="宋体"/>
          <w:spacing w:val="6"/>
          <w:sz w:val="24"/>
          <w:szCs w:val="24"/>
          <w:lang w:eastAsia="zh-CN"/>
        </w:rPr>
        <w:t>专利名：专利号[P]．公告</w:t>
      </w:r>
      <w:r>
        <w:rPr>
          <w:rFonts w:hint="eastAsia" w:ascii="宋体" w:hAnsi="宋体" w:eastAsia="宋体" w:cs="宋体"/>
          <w:spacing w:val="-12"/>
          <w:sz w:val="24"/>
          <w:szCs w:val="24"/>
          <w:lang w:eastAsia="zh-CN"/>
        </w:rPr>
        <w:t>日期.</w:t>
      </w:r>
    </w:p>
    <w:p>
      <w:pPr>
        <w:pStyle w:val="7"/>
        <w:pageBreakBefore w:val="0"/>
        <w:kinsoku/>
        <w:overflowPunct/>
        <w:topLinePunct w:val="0"/>
        <w:autoSpaceDN/>
        <w:bidi w:val="0"/>
        <w:adjustRightInd/>
        <w:snapToGrid/>
        <w:spacing w:before="143" w:line="400" w:lineRule="exact"/>
        <w:ind w:right="10" w:firstLine="512"/>
        <w:textAlignment w:val="auto"/>
        <w:rPr>
          <w:rFonts w:ascii="宋体" w:hAnsi="宋体" w:eastAsia="宋体" w:cs="宋体"/>
          <w:spacing w:val="8"/>
          <w:position w:val="15"/>
          <w:sz w:val="24"/>
          <w:szCs w:val="24"/>
          <w:lang w:eastAsia="zh-CN"/>
        </w:rPr>
      </w:pPr>
      <w:r>
        <w:rPr>
          <w:rFonts w:hint="eastAsia" w:ascii="宋体" w:hAnsi="宋体" w:eastAsia="宋体" w:cs="宋体"/>
          <w:spacing w:val="8"/>
          <w:position w:val="15"/>
          <w:sz w:val="24"/>
          <w:szCs w:val="24"/>
          <w:lang w:eastAsia="zh-CN"/>
        </w:rPr>
        <w:t>[1] 张凯军．专利文献轨道火车及高速轨道火车紧急安</w:t>
      </w:r>
      <w:r>
        <w:rPr>
          <w:rFonts w:hint="eastAsia" w:ascii="宋体" w:hAnsi="宋体" w:eastAsia="宋体" w:cs="宋体"/>
          <w:spacing w:val="7"/>
          <w:position w:val="15"/>
          <w:sz w:val="24"/>
          <w:szCs w:val="24"/>
          <w:lang w:eastAsia="zh-CN"/>
        </w:rPr>
        <w:t>全制动</w:t>
      </w:r>
      <w:r>
        <w:rPr>
          <w:rFonts w:hint="eastAsia" w:ascii="宋体" w:hAnsi="宋体" w:eastAsia="宋体" w:cs="宋体"/>
          <w:spacing w:val="8"/>
          <w:position w:val="15"/>
          <w:sz w:val="24"/>
          <w:szCs w:val="24"/>
          <w:lang w:eastAsia="zh-CN"/>
        </w:rPr>
        <w:t>辅动辅助装置：201220158825.2[P]．2012-04-05.</w:t>
      </w:r>
    </w:p>
    <w:p>
      <w:pPr>
        <w:pStyle w:val="7"/>
        <w:pageBreakBefore w:val="0"/>
        <w:widowControl/>
        <w:kinsoku/>
        <w:wordWrap w:val="0"/>
        <w:overflowPunct/>
        <w:topLinePunct w:val="0"/>
        <w:autoSpaceDE w:val="0"/>
        <w:autoSpaceDN/>
        <w:bidi w:val="0"/>
        <w:adjustRightInd/>
        <w:snapToGrid/>
        <w:spacing w:before="151" w:line="400" w:lineRule="exact"/>
        <w:ind w:left="72" w:right="211" w:firstLine="520"/>
        <w:jc w:val="left"/>
        <w:textAlignment w:val="auto"/>
        <w:rPr>
          <w:rFonts w:ascii="宋体" w:hAnsi="宋体" w:eastAsia="宋体" w:cs="宋体"/>
          <w:spacing w:val="4"/>
          <w:sz w:val="24"/>
          <w:szCs w:val="24"/>
          <w:lang w:eastAsia="zh-CN"/>
        </w:rPr>
      </w:pPr>
      <w:r>
        <w:rPr>
          <w:rFonts w:hint="eastAsia" w:ascii="宋体" w:hAnsi="宋体" w:eastAsia="宋体" w:cs="宋体"/>
          <w:spacing w:val="10"/>
          <w:sz w:val="24"/>
          <w:szCs w:val="24"/>
        </w:rPr>
        <w:t>[2]</w:t>
      </w:r>
      <w:r>
        <w:rPr>
          <w:rFonts w:hint="eastAsia" w:ascii="宋体" w:hAnsi="宋体" w:eastAsia="宋体" w:cs="宋体"/>
          <w:spacing w:val="10"/>
          <w:sz w:val="24"/>
          <w:szCs w:val="24"/>
          <w:lang w:eastAsia="zh-CN"/>
        </w:rPr>
        <w:t xml:space="preserve"> </w:t>
      </w:r>
      <w:r>
        <w:rPr>
          <w:rFonts w:hint="eastAsia" w:ascii="宋体" w:hAnsi="宋体" w:eastAsia="宋体" w:cs="宋体"/>
          <w:sz w:val="24"/>
          <w:szCs w:val="24"/>
        </w:rPr>
        <w:t>OSEKIA</w:t>
      </w:r>
      <w:r>
        <w:rPr>
          <w:rFonts w:hint="eastAsia" w:ascii="宋体" w:hAnsi="宋体" w:eastAsia="宋体" w:cs="宋体"/>
          <w:spacing w:val="10"/>
          <w:sz w:val="24"/>
          <w:szCs w:val="24"/>
        </w:rPr>
        <w:t>,</w:t>
      </w:r>
      <w:r>
        <w:rPr>
          <w:rFonts w:hint="eastAsia" w:ascii="宋体" w:hAnsi="宋体" w:eastAsia="宋体" w:cs="宋体"/>
          <w:sz w:val="24"/>
          <w:szCs w:val="24"/>
        </w:rPr>
        <w:t>MOMOSEH</w:t>
      </w:r>
      <w:r>
        <w:rPr>
          <w:rFonts w:hint="eastAsia" w:ascii="宋体" w:hAnsi="宋体" w:eastAsia="宋体" w:cs="宋体"/>
          <w:spacing w:val="10"/>
          <w:sz w:val="24"/>
          <w:szCs w:val="24"/>
        </w:rPr>
        <w:t>,</w:t>
      </w:r>
      <w:r>
        <w:rPr>
          <w:rFonts w:hint="eastAsia" w:ascii="宋体" w:hAnsi="宋体" w:eastAsia="宋体" w:cs="宋体"/>
          <w:sz w:val="24"/>
          <w:szCs w:val="24"/>
        </w:rPr>
        <w:t>KAWAHITOM</w:t>
      </w:r>
      <w:r>
        <w:rPr>
          <w:rFonts w:hint="eastAsia" w:ascii="宋体" w:hAnsi="宋体" w:eastAsia="宋体" w:cs="宋体"/>
          <w:spacing w:val="10"/>
          <w:sz w:val="24"/>
          <w:szCs w:val="24"/>
        </w:rPr>
        <w:t>,</w:t>
      </w:r>
      <w:r>
        <w:rPr>
          <w:rFonts w:hint="eastAsia" w:ascii="宋体" w:hAnsi="宋体" w:eastAsia="宋体" w:cs="宋体"/>
          <w:sz w:val="24"/>
          <w:szCs w:val="24"/>
        </w:rPr>
        <w:t>etal</w:t>
      </w:r>
      <w:r>
        <w:rPr>
          <w:rFonts w:hint="eastAsia" w:ascii="宋体" w:hAnsi="宋体" w:eastAsia="宋体" w:cs="宋体"/>
          <w:spacing w:val="10"/>
          <w:sz w:val="24"/>
          <w:szCs w:val="24"/>
        </w:rPr>
        <w:t>.</w:t>
      </w:r>
      <w:r>
        <w:rPr>
          <w:rFonts w:hint="eastAsia" w:ascii="宋体" w:hAnsi="宋体" w:eastAsia="宋体" w:cs="宋体"/>
          <w:sz w:val="24"/>
          <w:szCs w:val="24"/>
        </w:rPr>
        <w:t>Compiler</w:t>
      </w:r>
      <w:r>
        <w:rPr>
          <w:rFonts w:hint="eastAsia" w:ascii="宋体" w:hAnsi="宋体" w:eastAsia="宋体" w:cs="宋体"/>
          <w:spacing w:val="10"/>
          <w:sz w:val="24"/>
          <w:szCs w:val="24"/>
        </w:rPr>
        <w:t>:</w:t>
      </w:r>
      <w:r>
        <w:rPr>
          <w:rFonts w:hint="eastAsia" w:ascii="宋体" w:hAnsi="宋体" w:eastAsia="宋体" w:cs="宋体"/>
          <w:sz w:val="24"/>
          <w:szCs w:val="24"/>
        </w:rPr>
        <w:t>US</w:t>
      </w:r>
      <w:r>
        <w:rPr>
          <w:rFonts w:hint="eastAsia" w:ascii="宋体" w:hAnsi="宋体" w:eastAsia="宋体" w:cs="宋体"/>
          <w:spacing w:val="10"/>
          <w:sz w:val="24"/>
          <w:szCs w:val="24"/>
        </w:rPr>
        <w:t>828402</w:t>
      </w:r>
      <w:r>
        <w:rPr>
          <w:rFonts w:hint="eastAsia" w:ascii="宋体" w:hAnsi="宋体" w:eastAsia="宋体" w:cs="宋体"/>
          <w:spacing w:val="4"/>
          <w:sz w:val="24"/>
          <w:szCs w:val="24"/>
        </w:rPr>
        <w:t>[P/</w:t>
      </w:r>
      <w:r>
        <w:rPr>
          <w:rFonts w:hint="eastAsia" w:ascii="宋体" w:hAnsi="宋体" w:eastAsia="宋体" w:cs="宋体"/>
          <w:sz w:val="24"/>
          <w:szCs w:val="24"/>
        </w:rPr>
        <w:t>OL</w:t>
      </w:r>
      <w:r>
        <w:rPr>
          <w:rFonts w:hint="eastAsia" w:ascii="宋体" w:hAnsi="宋体" w:eastAsia="宋体" w:cs="宋体"/>
          <w:spacing w:val="4"/>
          <w:sz w:val="24"/>
          <w:szCs w:val="24"/>
        </w:rPr>
        <w:t>].</w:t>
      </w:r>
      <w:r>
        <w:rPr>
          <w:rFonts w:hint="eastAsia" w:ascii="宋体" w:hAnsi="宋体" w:eastAsia="宋体" w:cs="宋体"/>
          <w:sz w:val="24"/>
          <w:szCs w:val="24"/>
        </w:rPr>
        <w:t xml:space="preserve"> </w:t>
      </w:r>
      <w:r>
        <w:rPr>
          <w:rFonts w:hint="eastAsia" w:ascii="宋体" w:hAnsi="宋体" w:eastAsia="宋体" w:cs="宋体"/>
          <w:spacing w:val="4"/>
          <w:sz w:val="24"/>
          <w:szCs w:val="24"/>
        </w:rPr>
        <w:t>2002-05-25[2002-05-28].</w:t>
      </w:r>
      <w:r>
        <w:rPr>
          <w:rFonts w:hint="eastAsia" w:ascii="宋体" w:hAnsi="宋体" w:eastAsia="宋体" w:cs="宋体"/>
          <w:sz w:val="24"/>
          <w:szCs w:val="24"/>
        </w:rPr>
        <w:t>http</w:t>
      </w:r>
      <w:r>
        <w:rPr>
          <w:rFonts w:hint="eastAsia" w:ascii="宋体" w:hAnsi="宋体" w:eastAsia="宋体" w:cs="宋体"/>
          <w:spacing w:val="4"/>
          <w:sz w:val="24"/>
          <w:szCs w:val="24"/>
        </w:rPr>
        <w:t>://</w:t>
      </w:r>
      <w:r>
        <w:rPr>
          <w:rFonts w:hint="eastAsia" w:ascii="宋体" w:hAnsi="宋体" w:eastAsia="宋体" w:cs="宋体"/>
          <w:sz w:val="24"/>
          <w:szCs w:val="24"/>
        </w:rPr>
        <w:t>FF</w:t>
      </w:r>
      <w:r>
        <w:rPr>
          <w:rFonts w:hint="eastAsia" w:ascii="宋体" w:hAnsi="宋体" w:eastAsia="宋体" w:cs="宋体"/>
          <w:spacing w:val="4"/>
          <w:sz w:val="24"/>
          <w:szCs w:val="24"/>
        </w:rPr>
        <w:t>&amp;p=1&amp;u=</w:t>
      </w:r>
      <w:r>
        <w:rPr>
          <w:rFonts w:hint="eastAsia" w:ascii="宋体" w:hAnsi="宋体" w:eastAsia="宋体" w:cs="宋体"/>
          <w:sz w:val="24"/>
          <w:szCs w:val="24"/>
        </w:rPr>
        <w:t>net</w:t>
      </w:r>
      <w:r>
        <w:rPr>
          <w:rFonts w:hint="eastAsia" w:ascii="宋体" w:hAnsi="宋体" w:eastAsia="宋体" w:cs="宋体"/>
          <w:spacing w:val="-132"/>
          <w:sz w:val="24"/>
          <w:szCs w:val="24"/>
        </w:rPr>
        <w:t xml:space="preserve"> </w:t>
      </w:r>
      <w:r>
        <w:rPr>
          <w:rFonts w:hint="eastAsia" w:ascii="宋体" w:hAnsi="宋体" w:eastAsia="宋体" w:cs="宋体"/>
          <w:sz w:val="24"/>
          <w:szCs w:val="24"/>
        </w:rPr>
        <w:t>ahtml</w:t>
      </w:r>
      <w:r>
        <w:rPr>
          <w:rFonts w:hint="eastAsia" w:ascii="宋体" w:hAnsi="宋体" w:eastAsia="宋体" w:cs="宋体"/>
          <w:spacing w:val="7"/>
          <w:sz w:val="24"/>
          <w:szCs w:val="24"/>
        </w:rPr>
        <w:t>/</w:t>
      </w:r>
      <w:r>
        <w:rPr>
          <w:rFonts w:hint="eastAsia" w:ascii="宋体" w:hAnsi="宋体" w:eastAsia="宋体" w:cs="宋体"/>
          <w:sz w:val="24"/>
          <w:szCs w:val="24"/>
        </w:rPr>
        <w:t>PTO</w:t>
      </w:r>
      <w:r>
        <w:rPr>
          <w:rFonts w:hint="eastAsia" w:ascii="宋体" w:hAnsi="宋体" w:eastAsia="宋体" w:cs="宋体"/>
          <w:spacing w:val="7"/>
          <w:sz w:val="24"/>
          <w:szCs w:val="24"/>
        </w:rPr>
        <w:t>/</w:t>
      </w:r>
      <w:r>
        <w:rPr>
          <w:rFonts w:hint="eastAsia" w:ascii="宋体" w:hAnsi="宋体" w:eastAsia="宋体" w:cs="宋体"/>
          <w:sz w:val="24"/>
          <w:szCs w:val="24"/>
        </w:rPr>
        <w:t>search</w:t>
      </w:r>
      <w:r>
        <w:rPr>
          <w:rFonts w:hint="eastAsia" w:ascii="宋体" w:hAnsi="宋体" w:eastAsia="宋体" w:cs="宋体"/>
          <w:spacing w:val="7"/>
          <w:sz w:val="24"/>
          <w:szCs w:val="24"/>
        </w:rPr>
        <w:t>-</w:t>
      </w:r>
      <w:r>
        <w:rPr>
          <w:rFonts w:hint="eastAsia" w:ascii="宋体" w:hAnsi="宋体" w:eastAsia="宋体" w:cs="宋体"/>
          <w:spacing w:val="-140"/>
          <w:sz w:val="24"/>
          <w:szCs w:val="24"/>
        </w:rPr>
        <w:t xml:space="preserve"> </w:t>
      </w:r>
      <w:r>
        <w:rPr>
          <w:rFonts w:hint="eastAsia" w:ascii="宋体" w:hAnsi="宋体" w:eastAsia="宋体" w:cs="宋体"/>
          <w:sz w:val="24"/>
          <w:szCs w:val="24"/>
        </w:rPr>
        <w:t>boo</w:t>
      </w:r>
      <w:r>
        <w:rPr>
          <w:rFonts w:hint="eastAsia" w:ascii="宋体" w:hAnsi="宋体" w:eastAsia="宋体" w:cs="宋体"/>
          <w:spacing w:val="-96"/>
          <w:sz w:val="24"/>
          <w:szCs w:val="24"/>
        </w:rPr>
        <w:t xml:space="preserve"> </w:t>
      </w:r>
      <w:r>
        <w:rPr>
          <w:rFonts w:hint="eastAsia" w:ascii="宋体" w:hAnsi="宋体" w:eastAsia="宋体" w:cs="宋体"/>
          <w:sz w:val="24"/>
          <w:szCs w:val="24"/>
        </w:rPr>
        <w:t>l</w:t>
      </w:r>
      <w:r>
        <w:rPr>
          <w:rFonts w:hint="eastAsia" w:ascii="宋体" w:hAnsi="宋体" w:eastAsia="宋体" w:cs="宋体"/>
          <w:spacing w:val="7"/>
          <w:sz w:val="24"/>
          <w:szCs w:val="24"/>
        </w:rPr>
        <w:t>.</w:t>
      </w:r>
      <w:r>
        <w:rPr>
          <w:rFonts w:hint="eastAsia" w:ascii="宋体" w:hAnsi="宋体" w:eastAsia="宋体" w:cs="宋体"/>
          <w:sz w:val="24"/>
          <w:szCs w:val="24"/>
        </w:rPr>
        <w:t>html</w:t>
      </w:r>
      <w:r>
        <w:rPr>
          <w:rFonts w:hint="eastAsia" w:ascii="宋体" w:hAnsi="宋体" w:eastAsia="宋体" w:cs="宋体"/>
          <w:spacing w:val="7"/>
          <w:sz w:val="24"/>
          <w:szCs w:val="24"/>
        </w:rPr>
        <w:t>&amp;r=5&amp;f=G&amp;l=50&amp;</w:t>
      </w:r>
      <w:r>
        <w:rPr>
          <w:rFonts w:hint="eastAsia" w:ascii="宋体" w:hAnsi="宋体" w:eastAsia="宋体" w:cs="宋体"/>
          <w:sz w:val="24"/>
          <w:szCs w:val="24"/>
        </w:rPr>
        <w:t>col</w:t>
      </w:r>
      <w:r>
        <w:rPr>
          <w:rFonts w:hint="eastAsia" w:ascii="宋体" w:hAnsi="宋体" w:eastAsia="宋体" w:cs="宋体"/>
          <w:spacing w:val="7"/>
          <w:sz w:val="24"/>
          <w:szCs w:val="24"/>
        </w:rPr>
        <w:t>=</w:t>
      </w:r>
      <w:r>
        <w:rPr>
          <w:rFonts w:hint="eastAsia" w:ascii="宋体" w:hAnsi="宋体" w:eastAsia="宋体" w:cs="宋体"/>
          <w:sz w:val="24"/>
          <w:szCs w:val="24"/>
        </w:rPr>
        <w:t>AND</w:t>
      </w:r>
      <w:r>
        <w:rPr>
          <w:rFonts w:hint="eastAsia" w:ascii="宋体" w:hAnsi="宋体" w:eastAsia="宋体" w:cs="宋体"/>
          <w:spacing w:val="7"/>
          <w:sz w:val="24"/>
          <w:szCs w:val="24"/>
        </w:rPr>
        <w:t>&amp;d=</w:t>
      </w:r>
      <w:r>
        <w:rPr>
          <w:rFonts w:hint="eastAsia" w:ascii="宋体" w:hAnsi="宋体" w:eastAsia="宋体" w:cs="宋体"/>
          <w:sz w:val="24"/>
          <w:szCs w:val="24"/>
        </w:rPr>
        <w:t>PG</w:t>
      </w:r>
      <w:r>
        <w:rPr>
          <w:rFonts w:hint="eastAsia" w:ascii="宋体" w:hAnsi="宋体" w:eastAsia="宋体" w:cs="宋体"/>
          <w:spacing w:val="7"/>
          <w:sz w:val="24"/>
          <w:szCs w:val="24"/>
        </w:rPr>
        <w:t>01&amp;</w:t>
      </w:r>
      <w:r>
        <w:rPr>
          <w:rFonts w:hint="eastAsia" w:ascii="宋体" w:hAnsi="宋体" w:eastAsia="宋体" w:cs="宋体"/>
          <w:sz w:val="24"/>
          <w:szCs w:val="24"/>
        </w:rPr>
        <w:t>sl</w:t>
      </w:r>
      <w:r>
        <w:rPr>
          <w:rFonts w:hint="eastAsia" w:ascii="宋体" w:hAnsi="宋体" w:eastAsia="宋体" w:cs="宋体"/>
          <w:spacing w:val="14"/>
          <w:sz w:val="24"/>
          <w:szCs w:val="24"/>
        </w:rPr>
        <w:t>=</w:t>
      </w:r>
      <w:r>
        <w:rPr>
          <w:rFonts w:hint="eastAsia" w:ascii="宋体" w:hAnsi="宋体" w:eastAsia="宋体" w:cs="宋体"/>
          <w:sz w:val="24"/>
          <w:szCs w:val="24"/>
        </w:rPr>
        <w:t>IBM</w:t>
      </w:r>
      <w:r>
        <w:rPr>
          <w:rFonts w:hint="eastAsia" w:ascii="宋体" w:hAnsi="宋体" w:eastAsia="宋体" w:cs="宋体"/>
          <w:spacing w:val="14"/>
          <w:sz w:val="24"/>
          <w:szCs w:val="24"/>
        </w:rPr>
        <w:t>.</w:t>
      </w:r>
      <w:r>
        <w:rPr>
          <w:rFonts w:hint="eastAsia" w:ascii="宋体" w:hAnsi="宋体" w:eastAsia="宋体" w:cs="宋体"/>
          <w:sz w:val="24"/>
          <w:szCs w:val="24"/>
        </w:rPr>
        <w:t>AS</w:t>
      </w:r>
      <w:r>
        <w:rPr>
          <w:rFonts w:hint="eastAsia" w:ascii="宋体" w:hAnsi="宋体" w:eastAsia="宋体" w:cs="宋体"/>
          <w:spacing w:val="14"/>
          <w:sz w:val="24"/>
          <w:szCs w:val="24"/>
        </w:rPr>
        <w:t>.&amp;</w:t>
      </w:r>
      <w:r>
        <w:rPr>
          <w:rFonts w:hint="eastAsia" w:ascii="宋体" w:hAnsi="宋体" w:eastAsia="宋体" w:cs="宋体"/>
          <w:sz w:val="24"/>
          <w:szCs w:val="24"/>
        </w:rPr>
        <w:t>OS</w:t>
      </w:r>
      <w:r>
        <w:rPr>
          <w:rFonts w:hint="eastAsia" w:ascii="宋体" w:hAnsi="宋体" w:eastAsia="宋体" w:cs="宋体"/>
          <w:spacing w:val="14"/>
          <w:sz w:val="24"/>
          <w:szCs w:val="24"/>
        </w:rPr>
        <w:t>=</w:t>
      </w:r>
      <w:r>
        <w:rPr>
          <w:rFonts w:hint="eastAsia" w:ascii="宋体" w:hAnsi="宋体" w:eastAsia="宋体" w:cs="宋体"/>
          <w:sz w:val="24"/>
          <w:szCs w:val="24"/>
        </w:rPr>
        <w:t>AN</w:t>
      </w:r>
      <w:r>
        <w:rPr>
          <w:rFonts w:hint="eastAsia" w:ascii="宋体" w:hAnsi="宋体" w:eastAsia="宋体" w:cs="宋体"/>
          <w:spacing w:val="14"/>
          <w:sz w:val="24"/>
          <w:szCs w:val="24"/>
        </w:rPr>
        <w:t>/</w:t>
      </w:r>
      <w:r>
        <w:rPr>
          <w:rFonts w:hint="eastAsia" w:ascii="宋体" w:hAnsi="宋体" w:eastAsia="宋体" w:cs="宋体"/>
          <w:sz w:val="24"/>
          <w:szCs w:val="24"/>
        </w:rPr>
        <w:t>IBM</w:t>
      </w:r>
      <w:r>
        <w:rPr>
          <w:rFonts w:hint="eastAsia" w:ascii="宋体" w:hAnsi="宋体" w:eastAsia="宋体" w:cs="宋体"/>
          <w:spacing w:val="14"/>
          <w:sz w:val="24"/>
          <w:szCs w:val="24"/>
        </w:rPr>
        <w:t>/</w:t>
      </w:r>
      <w:r>
        <w:rPr>
          <w:rFonts w:hint="eastAsia" w:ascii="宋体" w:hAnsi="宋体" w:eastAsia="宋体" w:cs="宋体"/>
          <w:sz w:val="24"/>
          <w:szCs w:val="24"/>
        </w:rPr>
        <w:t>RS</w:t>
      </w:r>
      <w:r>
        <w:rPr>
          <w:rFonts w:hint="eastAsia" w:ascii="宋体" w:hAnsi="宋体" w:eastAsia="宋体" w:cs="宋体"/>
          <w:spacing w:val="14"/>
          <w:sz w:val="24"/>
          <w:szCs w:val="24"/>
        </w:rPr>
        <w:t>=</w:t>
      </w:r>
      <w:r>
        <w:rPr>
          <w:rFonts w:hint="eastAsia" w:ascii="宋体" w:hAnsi="宋体" w:eastAsia="宋体" w:cs="宋体"/>
          <w:sz w:val="24"/>
          <w:szCs w:val="24"/>
        </w:rPr>
        <w:t>AN</w:t>
      </w:r>
      <w:r>
        <w:rPr>
          <w:rFonts w:hint="eastAsia" w:ascii="宋体" w:hAnsi="宋体" w:eastAsia="宋体" w:cs="宋体"/>
          <w:spacing w:val="14"/>
          <w:sz w:val="24"/>
          <w:szCs w:val="24"/>
        </w:rPr>
        <w:t>/</w:t>
      </w:r>
      <w:r>
        <w:rPr>
          <w:rFonts w:hint="eastAsia" w:ascii="宋体" w:hAnsi="宋体" w:eastAsia="宋体" w:cs="宋体"/>
          <w:sz w:val="24"/>
          <w:szCs w:val="24"/>
        </w:rPr>
        <w:t>IBM</w:t>
      </w:r>
      <w:r>
        <w:rPr>
          <w:rFonts w:hint="eastAsia" w:ascii="宋体" w:hAnsi="宋体" w:eastAsia="宋体" w:cs="宋体"/>
          <w:spacing w:val="14"/>
          <w:sz w:val="24"/>
          <w:szCs w:val="24"/>
        </w:rPr>
        <w:t>.</w:t>
      </w:r>
    </w:p>
    <w:p>
      <w:pPr>
        <w:pStyle w:val="7"/>
        <w:pageBreakBefore w:val="0"/>
        <w:kinsoku/>
        <w:overflowPunct/>
        <w:topLinePunct w:val="0"/>
        <w:autoSpaceDN/>
        <w:bidi w:val="0"/>
        <w:adjustRightInd/>
        <w:snapToGrid/>
        <w:spacing w:before="139" w:line="400" w:lineRule="exact"/>
        <w:ind w:firstLine="504"/>
        <w:textAlignment w:val="auto"/>
        <w:rPr>
          <w:rFonts w:ascii="宋体" w:hAnsi="宋体" w:eastAsia="宋体" w:cs="宋体"/>
          <w:sz w:val="24"/>
          <w:szCs w:val="24"/>
          <w:lang w:eastAsia="zh-CN"/>
        </w:rPr>
      </w:pPr>
      <w:r>
        <w:rPr>
          <w:rFonts w:hint="eastAsia" w:ascii="宋体" w:hAnsi="宋体" w:eastAsia="宋体" w:cs="宋体"/>
          <w:spacing w:val="6"/>
          <w:sz w:val="24"/>
          <w:szCs w:val="24"/>
          <w:lang w:eastAsia="zh-CN"/>
          <w14:textOutline w14:w="5791" w14:cap="sq" w14:cmpd="sng" w14:algn="ctr">
            <w14:solidFill>
              <w14:srgbClr w14:val="000000"/>
            </w14:solidFill>
            <w14:prstDash w14:val="solid"/>
            <w14:bevel/>
          </w14:textOutline>
        </w:rPr>
        <w:t>8.档案、法律文件[A]</w:t>
      </w:r>
    </w:p>
    <w:p>
      <w:pPr>
        <w:pStyle w:val="7"/>
        <w:pageBreakBefore w:val="0"/>
        <w:kinsoku/>
        <w:overflowPunct/>
        <w:topLinePunct w:val="0"/>
        <w:autoSpaceDN/>
        <w:bidi w:val="0"/>
        <w:adjustRightInd/>
        <w:snapToGrid/>
        <w:spacing w:before="148" w:line="400" w:lineRule="exact"/>
        <w:ind w:firstLine="476"/>
        <w:textAlignment w:val="auto"/>
        <w:rPr>
          <w:rFonts w:ascii="宋体" w:hAnsi="宋体" w:eastAsia="宋体" w:cs="宋体"/>
          <w:sz w:val="24"/>
          <w:szCs w:val="24"/>
          <w:lang w:eastAsia="zh-CN"/>
        </w:rPr>
      </w:pPr>
      <w:r>
        <w:rPr>
          <w:rFonts w:hint="eastAsia" w:ascii="宋体" w:hAnsi="宋体" w:eastAsia="宋体" w:cs="宋体"/>
          <w:spacing w:val="-1"/>
          <w:sz w:val="24"/>
          <w:szCs w:val="24"/>
          <w:lang w:eastAsia="zh-CN"/>
        </w:rPr>
        <w:t>[序号]档案馆名．档案文献[A]．出版地</w:t>
      </w:r>
      <w:r>
        <w:rPr>
          <w:rFonts w:hint="eastAsia" w:ascii="宋体" w:hAnsi="宋体" w:eastAsia="宋体" w:cs="宋体"/>
          <w:spacing w:val="-2"/>
          <w:sz w:val="24"/>
          <w:szCs w:val="24"/>
          <w:lang w:eastAsia="zh-CN"/>
        </w:rPr>
        <w:t>：出版者，出版年.</w:t>
      </w:r>
    </w:p>
    <w:p>
      <w:pPr>
        <w:pStyle w:val="7"/>
        <w:pageBreakBefore w:val="0"/>
        <w:kinsoku/>
        <w:overflowPunct/>
        <w:topLinePunct w:val="0"/>
        <w:autoSpaceDN/>
        <w:bidi w:val="0"/>
        <w:adjustRightInd/>
        <w:snapToGrid/>
        <w:spacing w:before="147" w:line="400" w:lineRule="exact"/>
        <w:ind w:right="10" w:firstLine="500"/>
        <w:textAlignment w:val="auto"/>
        <w:rPr>
          <w:rFonts w:ascii="宋体" w:hAnsi="宋体" w:eastAsia="宋体" w:cs="宋体"/>
          <w:spacing w:val="5"/>
          <w:position w:val="15"/>
          <w:sz w:val="24"/>
          <w:szCs w:val="24"/>
          <w:lang w:eastAsia="zh-CN"/>
        </w:rPr>
      </w:pPr>
      <w:r>
        <w:rPr>
          <w:rFonts w:hint="eastAsia" w:ascii="宋体" w:hAnsi="宋体" w:eastAsia="宋体" w:cs="宋体"/>
          <w:spacing w:val="5"/>
          <w:position w:val="15"/>
          <w:sz w:val="24"/>
          <w:szCs w:val="24"/>
          <w:lang w:eastAsia="zh-CN"/>
        </w:rPr>
        <w:t>[1] 中国第一历史档案馆，辽宁省档案馆．</w:t>
      </w:r>
      <w:r>
        <w:rPr>
          <w:rFonts w:hint="eastAsia" w:ascii="宋体" w:hAnsi="宋体" w:eastAsia="宋体" w:cs="宋体"/>
          <w:spacing w:val="-71"/>
          <w:position w:val="15"/>
          <w:sz w:val="24"/>
          <w:szCs w:val="24"/>
          <w:lang w:eastAsia="zh-CN"/>
        </w:rPr>
        <w:t xml:space="preserve"> </w:t>
      </w:r>
      <w:r>
        <w:rPr>
          <w:rFonts w:hint="eastAsia" w:ascii="宋体" w:hAnsi="宋体" w:eastAsia="宋体" w:cs="宋体"/>
          <w:spacing w:val="5"/>
          <w:position w:val="15"/>
          <w:sz w:val="24"/>
          <w:szCs w:val="24"/>
          <w:lang w:eastAsia="zh-CN"/>
        </w:rPr>
        <w:t>中国</w:t>
      </w:r>
      <w:r>
        <w:rPr>
          <w:rFonts w:hint="eastAsia" w:ascii="宋体" w:hAnsi="宋体" w:eastAsia="宋体" w:cs="宋体"/>
          <w:spacing w:val="4"/>
          <w:position w:val="15"/>
          <w:sz w:val="24"/>
          <w:szCs w:val="24"/>
          <w:lang w:eastAsia="zh-CN"/>
        </w:rPr>
        <w:t>明朝档案总汇</w:t>
      </w:r>
      <w:r>
        <w:rPr>
          <w:rFonts w:hint="eastAsia" w:ascii="宋体" w:hAnsi="宋体" w:eastAsia="宋体" w:cs="宋体"/>
          <w:spacing w:val="5"/>
          <w:position w:val="15"/>
          <w:sz w:val="24"/>
          <w:szCs w:val="24"/>
          <w:lang w:eastAsia="zh-CN"/>
        </w:rPr>
        <w:t>[A].桂林：广西师范大学出版社，2001.</w:t>
      </w:r>
    </w:p>
    <w:p>
      <w:pPr>
        <w:pStyle w:val="7"/>
        <w:pageBreakBefore w:val="0"/>
        <w:kinsoku/>
        <w:overflowPunct/>
        <w:topLinePunct w:val="0"/>
        <w:autoSpaceDN/>
        <w:bidi w:val="0"/>
        <w:adjustRightInd/>
        <w:snapToGrid/>
        <w:spacing w:before="148" w:line="400" w:lineRule="exact"/>
        <w:ind w:firstLine="492"/>
        <w:textAlignment w:val="auto"/>
        <w:rPr>
          <w:rFonts w:ascii="宋体" w:hAnsi="宋体" w:eastAsia="宋体" w:cs="宋体"/>
          <w:sz w:val="24"/>
          <w:szCs w:val="24"/>
          <w:lang w:eastAsia="zh-CN"/>
        </w:rPr>
      </w:pPr>
      <w:r>
        <w:rPr>
          <w:rFonts w:hint="eastAsia" w:ascii="宋体" w:hAnsi="宋体" w:eastAsia="宋体" w:cs="宋体"/>
          <w:spacing w:val="3"/>
          <w:sz w:val="24"/>
          <w:szCs w:val="24"/>
          <w:lang w:eastAsia="zh-CN"/>
          <w14:textOutline w14:w="5791" w14:cap="sq" w14:cmpd="sng" w14:algn="ctr">
            <w14:solidFill>
              <w14:srgbClr w14:val="000000"/>
            </w14:solidFill>
            <w14:prstDash w14:val="solid"/>
            <w14:bevel/>
          </w14:textOutline>
        </w:rPr>
        <w:t>9.报告[R]</w:t>
      </w:r>
    </w:p>
    <w:p>
      <w:pPr>
        <w:pStyle w:val="7"/>
        <w:pageBreakBefore w:val="0"/>
        <w:kinsoku/>
        <w:overflowPunct/>
        <w:topLinePunct w:val="0"/>
        <w:autoSpaceDN/>
        <w:bidi w:val="0"/>
        <w:adjustRightInd/>
        <w:snapToGrid/>
        <w:spacing w:before="147" w:line="400" w:lineRule="exact"/>
        <w:ind w:firstLine="476"/>
        <w:jc w:val="left"/>
        <w:textAlignment w:val="auto"/>
        <w:rPr>
          <w:rFonts w:ascii="宋体" w:hAnsi="宋体" w:eastAsia="宋体" w:cs="宋体"/>
          <w:sz w:val="24"/>
          <w:szCs w:val="24"/>
          <w:lang w:eastAsia="zh-CN"/>
        </w:rPr>
      </w:pPr>
      <w:r>
        <w:rPr>
          <w:rFonts w:hint="eastAsia" w:ascii="宋体" w:hAnsi="宋体" w:eastAsia="宋体" w:cs="宋体"/>
          <w:spacing w:val="-1"/>
          <w:sz w:val="24"/>
          <w:szCs w:val="24"/>
          <w:lang w:eastAsia="zh-CN"/>
        </w:rPr>
        <w:t xml:space="preserve">[序号]主要责任者．题名：其他题名信息[R]．出版地：出版者，出版年份： </w:t>
      </w:r>
      <w:r>
        <w:rPr>
          <w:rFonts w:hint="eastAsia" w:ascii="宋体" w:hAnsi="宋体" w:eastAsia="宋体" w:cs="宋体"/>
          <w:spacing w:val="-2"/>
          <w:sz w:val="24"/>
          <w:szCs w:val="24"/>
          <w:lang w:eastAsia="zh-CN"/>
        </w:rPr>
        <w:t>页码.</w:t>
      </w:r>
    </w:p>
    <w:p>
      <w:pPr>
        <w:pStyle w:val="7"/>
        <w:pageBreakBefore w:val="0"/>
        <w:widowControl/>
        <w:kinsoku/>
        <w:wordWrap w:val="0"/>
        <w:overflowPunct/>
        <w:topLinePunct w:val="0"/>
        <w:autoSpaceDE w:val="0"/>
        <w:autoSpaceDN/>
        <w:bidi w:val="0"/>
        <w:adjustRightInd/>
        <w:snapToGrid/>
        <w:spacing w:before="149" w:line="400" w:lineRule="exact"/>
        <w:ind w:left="6" w:right="6" w:firstLine="508"/>
        <w:jc w:val="left"/>
        <w:textAlignment w:val="auto"/>
        <w:rPr>
          <w:rFonts w:ascii="宋体" w:hAnsi="宋体" w:eastAsia="宋体" w:cs="宋体"/>
          <w:sz w:val="24"/>
          <w:szCs w:val="24"/>
        </w:rPr>
      </w:pPr>
      <w:r>
        <w:rPr>
          <w:rFonts w:hint="eastAsia" w:ascii="宋体" w:hAnsi="宋体" w:eastAsia="宋体" w:cs="宋体"/>
          <w:spacing w:val="7"/>
          <w:sz w:val="24"/>
          <w:szCs w:val="24"/>
          <w:lang w:eastAsia="zh-CN"/>
        </w:rPr>
        <w:t>[1] 中华人民共和国国务院新闻办公室.国防白皮书:中国武</w:t>
      </w:r>
      <w:r>
        <w:rPr>
          <w:rFonts w:hint="eastAsia" w:ascii="宋体" w:hAnsi="宋体" w:eastAsia="宋体" w:cs="宋体"/>
          <w:spacing w:val="-2"/>
          <w:sz w:val="24"/>
          <w:szCs w:val="24"/>
          <w:lang w:eastAsia="zh-CN"/>
        </w:rPr>
        <w:t>装力</w:t>
      </w:r>
      <w:r>
        <w:rPr>
          <w:rFonts w:hint="eastAsia" w:ascii="宋体" w:hAnsi="宋体" w:eastAsia="宋体" w:cs="宋体"/>
          <w:spacing w:val="-39"/>
          <w:sz w:val="24"/>
          <w:szCs w:val="24"/>
          <w:lang w:eastAsia="zh-CN"/>
        </w:rPr>
        <w:t xml:space="preserve"> </w:t>
      </w:r>
      <w:r>
        <w:rPr>
          <w:rFonts w:hint="eastAsia" w:ascii="宋体" w:hAnsi="宋体" w:eastAsia="宋体" w:cs="宋体"/>
          <w:spacing w:val="-2"/>
          <w:sz w:val="24"/>
          <w:szCs w:val="24"/>
          <w:lang w:eastAsia="zh-CN"/>
        </w:rPr>
        <w:t>量的多样化运</w:t>
      </w:r>
      <w:r>
        <w:rPr>
          <w:rFonts w:hint="eastAsia" w:ascii="宋体" w:hAnsi="宋体" w:eastAsia="宋体" w:cs="宋体"/>
          <w:spacing w:val="-49"/>
          <w:sz w:val="24"/>
          <w:szCs w:val="24"/>
          <w:lang w:eastAsia="zh-CN"/>
        </w:rPr>
        <w:t xml:space="preserve"> </w:t>
      </w:r>
      <w:r>
        <w:rPr>
          <w:rFonts w:hint="eastAsia" w:ascii="宋体" w:hAnsi="宋体" w:eastAsia="宋体" w:cs="宋体"/>
          <w:spacing w:val="-2"/>
          <w:sz w:val="24"/>
          <w:szCs w:val="24"/>
          <w:lang w:eastAsia="zh-CN"/>
        </w:rPr>
        <w:t>用[R/OL].</w:t>
      </w:r>
      <w:r>
        <w:rPr>
          <w:rFonts w:hint="eastAsia" w:ascii="宋体" w:hAnsi="宋体" w:eastAsia="宋体" w:cs="宋体"/>
          <w:spacing w:val="-74"/>
          <w:sz w:val="24"/>
          <w:szCs w:val="24"/>
          <w:lang w:eastAsia="zh-CN"/>
        </w:rPr>
        <w:t xml:space="preserve"> </w:t>
      </w:r>
      <w:r>
        <w:rPr>
          <w:rFonts w:hint="eastAsia" w:ascii="宋体" w:hAnsi="宋体" w:eastAsia="宋体" w:cs="宋体"/>
          <w:spacing w:val="-2"/>
          <w:sz w:val="24"/>
          <w:szCs w:val="24"/>
        </w:rPr>
        <w:t>(201</w:t>
      </w:r>
      <w:r>
        <w:rPr>
          <w:rFonts w:hint="eastAsia" w:ascii="宋体" w:hAnsi="宋体" w:eastAsia="宋体" w:cs="宋体"/>
          <w:spacing w:val="-3"/>
          <w:sz w:val="24"/>
          <w:szCs w:val="24"/>
        </w:rPr>
        <w:t>3-04-16)[2014-06-11].</w:t>
      </w:r>
      <w:r>
        <w:rPr>
          <w:rFonts w:hint="eastAsia" w:ascii="宋体" w:hAnsi="宋体" w:eastAsia="宋体" w:cs="宋体"/>
          <w:spacing w:val="-6"/>
          <w:sz w:val="24"/>
          <w:szCs w:val="24"/>
        </w:rPr>
        <w:t>http://www.mod.gov.</w:t>
      </w:r>
      <w:r>
        <w:rPr>
          <w:rFonts w:hint="eastAsia" w:ascii="宋体" w:hAnsi="宋体" w:eastAsia="宋体" w:cs="宋体"/>
          <w:spacing w:val="-3"/>
          <w:sz w:val="24"/>
          <w:szCs w:val="24"/>
          <w:lang w:eastAsia="zh-CN"/>
        </w:rPr>
        <w:t xml:space="preserve"> </w:t>
      </w:r>
      <w:r>
        <w:fldChar w:fldCharType="begin"/>
      </w:r>
      <w:r>
        <w:instrText xml:space="preserve"> HYPERLINK "http://www.mod.gov.cn/affair/2013-04/16/content_4442839" </w:instrText>
      </w:r>
      <w:r>
        <w:fldChar w:fldCharType="separate"/>
      </w:r>
      <w:r>
        <w:rPr>
          <w:rFonts w:hint="eastAsia" w:ascii="宋体" w:hAnsi="宋体" w:eastAsia="宋体" w:cs="宋体"/>
          <w:spacing w:val="-6"/>
          <w:sz w:val="24"/>
          <w:szCs w:val="24"/>
        </w:rPr>
        <w:t>cn/affair/2013-04/16/content_4442839</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w:t>
      </w:r>
      <w:r>
        <w:rPr>
          <w:rFonts w:hint="eastAsia" w:ascii="宋体" w:hAnsi="宋体" w:eastAsia="宋体" w:cs="宋体"/>
          <w:sz w:val="24"/>
          <w:szCs w:val="24"/>
        </w:rPr>
        <w:t>htm</w:t>
      </w:r>
      <w:r>
        <w:rPr>
          <w:rFonts w:hint="eastAsia" w:ascii="宋体" w:hAnsi="宋体" w:eastAsia="宋体" w:cs="宋体"/>
          <w:spacing w:val="18"/>
          <w:sz w:val="24"/>
          <w:szCs w:val="24"/>
        </w:rPr>
        <w:t>.</w:t>
      </w:r>
    </w:p>
    <w:p>
      <w:pPr>
        <w:pStyle w:val="7"/>
        <w:pageBreakBefore w:val="0"/>
        <w:widowControl/>
        <w:kinsoku/>
        <w:wordWrap w:val="0"/>
        <w:overflowPunct/>
        <w:topLinePunct w:val="0"/>
        <w:autoSpaceDE w:val="0"/>
        <w:autoSpaceDN/>
        <w:bidi w:val="0"/>
        <w:adjustRightInd/>
        <w:snapToGrid/>
        <w:spacing w:before="117" w:line="400" w:lineRule="exact"/>
        <w:ind w:firstLine="528"/>
        <w:textAlignment w:val="auto"/>
        <w:rPr>
          <w:rFonts w:ascii="宋体" w:hAnsi="宋体" w:eastAsia="宋体" w:cs="宋体"/>
          <w:spacing w:val="-2"/>
          <w:sz w:val="24"/>
          <w:szCs w:val="24"/>
          <w:lang w:eastAsia="zh-CN"/>
        </w:rPr>
      </w:pPr>
      <w:r>
        <w:rPr>
          <w:rFonts w:hint="eastAsia" w:ascii="宋体" w:hAnsi="宋体" w:eastAsia="宋体" w:cs="宋体"/>
          <w:spacing w:val="12"/>
          <w:sz w:val="24"/>
          <w:szCs w:val="24"/>
        </w:rPr>
        <w:t>[2]</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rPr>
        <w:t>CALKIN</w:t>
      </w:r>
      <w:r>
        <w:rPr>
          <w:rFonts w:hint="eastAsia" w:ascii="宋体" w:hAnsi="宋体" w:eastAsia="宋体" w:cs="宋体"/>
          <w:spacing w:val="12"/>
          <w:sz w:val="24"/>
          <w:szCs w:val="24"/>
        </w:rPr>
        <w:t xml:space="preserve"> </w:t>
      </w:r>
      <w:r>
        <w:rPr>
          <w:rFonts w:hint="eastAsia" w:ascii="宋体" w:hAnsi="宋体" w:eastAsia="宋体" w:cs="宋体"/>
          <w:sz w:val="24"/>
          <w:szCs w:val="24"/>
        </w:rPr>
        <w:t>D</w:t>
      </w:r>
      <w:r>
        <w:rPr>
          <w:rFonts w:hint="eastAsia" w:ascii="宋体" w:hAnsi="宋体" w:eastAsia="宋体" w:cs="宋体"/>
          <w:spacing w:val="12"/>
          <w:sz w:val="24"/>
          <w:szCs w:val="24"/>
        </w:rPr>
        <w:t>,</w:t>
      </w:r>
      <w:r>
        <w:rPr>
          <w:rFonts w:hint="eastAsia" w:ascii="宋体" w:hAnsi="宋体" w:eastAsia="宋体" w:cs="宋体"/>
          <w:sz w:val="24"/>
          <w:szCs w:val="24"/>
        </w:rPr>
        <w:t>AGER</w:t>
      </w:r>
      <w:r>
        <w:rPr>
          <w:rFonts w:hint="eastAsia" w:ascii="宋体" w:hAnsi="宋体" w:eastAsia="宋体" w:cs="宋体"/>
          <w:spacing w:val="12"/>
          <w:sz w:val="24"/>
          <w:szCs w:val="24"/>
        </w:rPr>
        <w:t xml:space="preserve"> </w:t>
      </w:r>
      <w:r>
        <w:rPr>
          <w:rFonts w:hint="eastAsia" w:ascii="宋体" w:hAnsi="宋体" w:eastAsia="宋体" w:cs="宋体"/>
          <w:sz w:val="24"/>
          <w:szCs w:val="24"/>
        </w:rPr>
        <w:t>A</w:t>
      </w:r>
      <w:r>
        <w:rPr>
          <w:rFonts w:hint="eastAsia" w:ascii="宋体" w:hAnsi="宋体" w:eastAsia="宋体" w:cs="宋体"/>
          <w:spacing w:val="12"/>
          <w:sz w:val="24"/>
          <w:szCs w:val="24"/>
        </w:rPr>
        <w:t>,</w:t>
      </w:r>
      <w:r>
        <w:rPr>
          <w:rFonts w:hint="eastAsia" w:ascii="宋体" w:hAnsi="宋体" w:eastAsia="宋体" w:cs="宋体"/>
          <w:sz w:val="24"/>
          <w:szCs w:val="24"/>
        </w:rPr>
        <w:t>THOMPSON</w:t>
      </w:r>
      <w:r>
        <w:rPr>
          <w:rFonts w:hint="eastAsia" w:ascii="宋体" w:hAnsi="宋体" w:eastAsia="宋体" w:cs="宋体"/>
          <w:spacing w:val="12"/>
          <w:sz w:val="24"/>
          <w:szCs w:val="24"/>
        </w:rPr>
        <w:t xml:space="preserve"> </w:t>
      </w:r>
      <w:r>
        <w:rPr>
          <w:rFonts w:hint="eastAsia" w:ascii="宋体" w:hAnsi="宋体" w:eastAsia="宋体" w:cs="宋体"/>
          <w:sz w:val="24"/>
          <w:szCs w:val="24"/>
        </w:rPr>
        <w:t>M</w:t>
      </w:r>
      <w:r>
        <w:rPr>
          <w:rFonts w:hint="eastAsia" w:ascii="宋体" w:hAnsi="宋体" w:eastAsia="宋体" w:cs="宋体"/>
          <w:spacing w:val="12"/>
          <w:sz w:val="24"/>
          <w:szCs w:val="24"/>
        </w:rPr>
        <w:t>.</w:t>
      </w:r>
      <w:r>
        <w:rPr>
          <w:rFonts w:hint="eastAsia" w:ascii="宋体" w:hAnsi="宋体" w:eastAsia="宋体" w:cs="宋体"/>
          <w:sz w:val="24"/>
          <w:szCs w:val="24"/>
        </w:rPr>
        <w:t>A</w:t>
      </w:r>
      <w:r>
        <w:rPr>
          <w:rFonts w:hint="eastAsia" w:ascii="宋体" w:hAnsi="宋体" w:eastAsia="宋体" w:cs="宋体"/>
          <w:spacing w:val="12"/>
          <w:sz w:val="24"/>
          <w:szCs w:val="24"/>
        </w:rPr>
        <w:t xml:space="preserve"> </w:t>
      </w:r>
      <w:r>
        <w:rPr>
          <w:rFonts w:hint="eastAsia" w:ascii="宋体" w:hAnsi="宋体" w:eastAsia="宋体" w:cs="宋体"/>
          <w:sz w:val="24"/>
          <w:szCs w:val="24"/>
        </w:rPr>
        <w:t>comparative</w:t>
      </w:r>
      <w:r>
        <w:rPr>
          <w:rFonts w:hint="eastAsia" w:ascii="宋体" w:hAnsi="宋体" w:eastAsia="宋体" w:cs="宋体"/>
          <w:spacing w:val="37"/>
          <w:sz w:val="24"/>
          <w:szCs w:val="24"/>
        </w:rPr>
        <w:t xml:space="preserve"> </w:t>
      </w:r>
      <w:r>
        <w:rPr>
          <w:rFonts w:hint="eastAsia" w:ascii="宋体" w:hAnsi="宋体" w:eastAsia="宋体" w:cs="宋体"/>
          <w:sz w:val="24"/>
          <w:szCs w:val="24"/>
        </w:rPr>
        <w:t>risk</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rPr>
        <w:t>assessment</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rPr>
        <w:t>framework for</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wildl</w:t>
      </w:r>
      <w:r>
        <w:rPr>
          <w:rFonts w:hint="eastAsia" w:ascii="宋体" w:hAnsi="宋体" w:eastAsia="宋体" w:cs="宋体"/>
          <w:spacing w:val="-2"/>
          <w:sz w:val="24"/>
          <w:szCs w:val="24"/>
        </w:rPr>
        <w:t>and fire</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management:the 2010</w:t>
      </w:r>
      <w:r>
        <w:rPr>
          <w:rFonts w:hint="eastAsia" w:ascii="宋体" w:hAnsi="宋体" w:eastAsia="宋体" w:cs="宋体"/>
          <w:spacing w:val="-2"/>
          <w:sz w:val="24"/>
          <w:szCs w:val="24"/>
          <w:lang w:eastAsia="zh-CN"/>
        </w:rPr>
        <w:t xml:space="preserve"> cohesive s</w:t>
      </w:r>
      <w:r>
        <w:rPr>
          <w:rFonts w:hint="eastAsia" w:ascii="宋体" w:hAnsi="宋体" w:eastAsia="宋体" w:cs="宋体"/>
          <w:sz w:val="24"/>
          <w:szCs w:val="24"/>
          <w:lang w:eastAsia="zh-CN"/>
        </w:rPr>
        <w:t xml:space="preserve">trategy </w:t>
      </w:r>
      <w:r>
        <w:rPr>
          <w:rFonts w:hint="eastAsia" w:ascii="宋体" w:hAnsi="宋体" w:eastAsia="宋体" w:cs="宋体"/>
          <w:sz w:val="24"/>
          <w:szCs w:val="24"/>
        </w:rPr>
        <w:t>science report: RMRS-GTR-262 [R].[</w:t>
      </w:r>
      <w:r>
        <w:rPr>
          <w:rFonts w:hint="eastAsia" w:ascii="宋体" w:hAnsi="宋体" w:eastAsia="宋体" w:cs="宋体"/>
          <w:sz w:val="24"/>
          <w:szCs w:val="24"/>
          <w:lang w:eastAsia="zh-CN"/>
        </w:rPr>
        <w:t>S.1.:s.n.</w:t>
      </w:r>
      <w:r>
        <w:rPr>
          <w:rFonts w:hint="eastAsia" w:ascii="宋体" w:hAnsi="宋体" w:eastAsia="宋体" w:cs="宋体"/>
          <w:sz w:val="24"/>
          <w:szCs w:val="24"/>
        </w:rPr>
        <w:t>]</w:t>
      </w:r>
      <w:r>
        <w:rPr>
          <w:rFonts w:hint="eastAsia" w:ascii="宋体" w:hAnsi="宋体" w:eastAsia="宋体" w:cs="宋体"/>
          <w:sz w:val="24"/>
          <w:szCs w:val="24"/>
          <w:lang w:eastAsia="zh-CN"/>
        </w:rPr>
        <w:t>，2</w:t>
      </w:r>
      <w:r>
        <w:rPr>
          <w:rFonts w:hint="eastAsia" w:ascii="宋体" w:hAnsi="宋体" w:eastAsia="宋体" w:cs="宋体"/>
          <w:spacing w:val="-2"/>
          <w:sz w:val="24"/>
          <w:szCs w:val="24"/>
          <w:lang w:eastAsia="zh-CN"/>
        </w:rPr>
        <w:t>011:8-9.</w:t>
      </w:r>
    </w:p>
    <w:p>
      <w:pPr>
        <w:pStyle w:val="7"/>
        <w:pageBreakBefore w:val="0"/>
        <w:kinsoku/>
        <w:overflowPunct/>
        <w:topLinePunct w:val="0"/>
        <w:autoSpaceDN/>
        <w:bidi w:val="0"/>
        <w:adjustRightInd/>
        <w:snapToGrid/>
        <w:spacing w:before="137" w:line="400" w:lineRule="exact"/>
        <w:ind w:firstLine="496"/>
        <w:textAlignment w:val="auto"/>
        <w:rPr>
          <w:rFonts w:ascii="宋体" w:hAnsi="宋体" w:eastAsia="宋体" w:cs="宋体"/>
          <w:sz w:val="24"/>
          <w:szCs w:val="24"/>
          <w:lang w:eastAsia="zh-CN"/>
        </w:rPr>
      </w:pPr>
      <w:r>
        <w:rPr>
          <w:rFonts w:hint="eastAsia" w:ascii="宋体" w:hAnsi="宋体" w:eastAsia="宋体" w:cs="宋体"/>
          <w:spacing w:val="4"/>
          <w:sz w:val="24"/>
          <w:szCs w:val="24"/>
          <w:lang w:eastAsia="zh-CN"/>
          <w14:textOutline w14:w="5791" w14:cap="sq" w14:cmpd="sng" w14:algn="ctr">
            <w14:solidFill>
              <w14:srgbClr w14:val="000000"/>
            </w14:solidFill>
            <w14:prstDash w14:val="solid"/>
            <w14:bevel/>
          </w14:textOutline>
        </w:rPr>
        <w:t>10.网络资源</w:t>
      </w:r>
    </w:p>
    <w:p>
      <w:pPr>
        <w:pStyle w:val="7"/>
        <w:pageBreakBefore w:val="0"/>
        <w:kinsoku/>
        <w:overflowPunct/>
        <w:topLinePunct w:val="0"/>
        <w:autoSpaceDN/>
        <w:bidi w:val="0"/>
        <w:adjustRightInd/>
        <w:snapToGrid/>
        <w:spacing w:before="101" w:line="400" w:lineRule="exact"/>
        <w:ind w:firstLine="528"/>
        <w:textAlignment w:val="auto"/>
        <w:rPr>
          <w:rFonts w:ascii="宋体" w:hAnsi="宋体" w:eastAsia="宋体" w:cs="宋体"/>
          <w:sz w:val="24"/>
          <w:szCs w:val="24"/>
          <w:lang w:eastAsia="zh-CN"/>
        </w:rPr>
      </w:pPr>
      <w:r>
        <w:rPr>
          <w:rFonts w:hint="eastAsia" w:ascii="宋体" w:hAnsi="宋体" w:eastAsia="宋体" w:cs="宋体"/>
          <w:spacing w:val="12"/>
          <w:sz w:val="24"/>
          <w:szCs w:val="24"/>
          <w:lang w:eastAsia="zh-CN"/>
        </w:rPr>
        <w:t>[序号]主要责任者．题名：其他题名信息[</w:t>
      </w:r>
      <w:r>
        <w:rPr>
          <w:rFonts w:hint="eastAsia" w:ascii="宋体" w:hAnsi="宋体" w:eastAsia="宋体" w:cs="宋体"/>
          <w:sz w:val="24"/>
          <w:szCs w:val="24"/>
          <w:lang w:eastAsia="zh-CN"/>
        </w:rPr>
        <w:t>EB</w:t>
      </w:r>
      <w:r>
        <w:rPr>
          <w:rFonts w:hint="eastAsia" w:ascii="宋体" w:hAnsi="宋体" w:eastAsia="宋体" w:cs="宋体"/>
          <w:spacing w:val="12"/>
          <w:sz w:val="24"/>
          <w:szCs w:val="24"/>
          <w:lang w:eastAsia="zh-CN"/>
        </w:rPr>
        <w:t>/</w:t>
      </w:r>
      <w:r>
        <w:rPr>
          <w:rFonts w:hint="eastAsia" w:ascii="宋体" w:hAnsi="宋体" w:eastAsia="宋体" w:cs="宋体"/>
          <w:sz w:val="24"/>
          <w:szCs w:val="24"/>
          <w:lang w:eastAsia="zh-CN"/>
        </w:rPr>
        <w:t>OL</w:t>
      </w:r>
      <w:r>
        <w:rPr>
          <w:rFonts w:hint="eastAsia" w:ascii="宋体" w:hAnsi="宋体" w:eastAsia="宋体" w:cs="宋体"/>
          <w:spacing w:val="12"/>
          <w:sz w:val="24"/>
          <w:szCs w:val="24"/>
          <w:lang w:eastAsia="zh-CN"/>
        </w:rPr>
        <w:t>]</w:t>
      </w:r>
      <w:r>
        <w:rPr>
          <w:rFonts w:hint="eastAsia" w:ascii="宋体" w:hAnsi="宋体" w:eastAsia="宋体" w:cs="宋体"/>
          <w:spacing w:val="-37"/>
          <w:sz w:val="24"/>
          <w:szCs w:val="24"/>
          <w:lang w:eastAsia="zh-CN"/>
        </w:rPr>
        <w:t>．（</w:t>
      </w:r>
      <w:r>
        <w:rPr>
          <w:rFonts w:hint="eastAsia" w:ascii="宋体" w:hAnsi="宋体" w:eastAsia="宋体" w:cs="宋体"/>
          <w:spacing w:val="12"/>
          <w:sz w:val="24"/>
          <w:szCs w:val="24"/>
          <w:lang w:eastAsia="zh-CN"/>
        </w:rPr>
        <w:t>更新</w:t>
      </w:r>
      <w:r>
        <w:rPr>
          <w:rFonts w:hint="eastAsia" w:ascii="宋体" w:hAnsi="宋体" w:eastAsia="宋体" w:cs="宋体"/>
          <w:spacing w:val="4"/>
          <w:sz w:val="24"/>
          <w:szCs w:val="24"/>
          <w:lang w:eastAsia="zh-CN"/>
        </w:rPr>
        <w:t>日期）</w:t>
      </w:r>
      <w:r>
        <w:rPr>
          <w:rFonts w:hint="eastAsia" w:ascii="宋体" w:hAnsi="宋体" w:eastAsia="宋体" w:cs="宋体"/>
          <w:spacing w:val="-63"/>
          <w:sz w:val="24"/>
          <w:szCs w:val="24"/>
          <w:lang w:eastAsia="zh-CN"/>
        </w:rPr>
        <w:t xml:space="preserve"> </w:t>
      </w:r>
      <w:r>
        <w:rPr>
          <w:rFonts w:hint="eastAsia" w:ascii="宋体" w:hAnsi="宋体" w:eastAsia="宋体" w:cs="宋体"/>
          <w:spacing w:val="4"/>
          <w:sz w:val="24"/>
          <w:szCs w:val="24"/>
          <w:lang w:eastAsia="zh-CN"/>
        </w:rPr>
        <w:t>[引用日期]．获取和访问路径．数字对象唯一标识符.</w:t>
      </w:r>
    </w:p>
    <w:p>
      <w:pPr>
        <w:pStyle w:val="7"/>
        <w:pageBreakBefore w:val="0"/>
        <w:widowControl/>
        <w:kinsoku/>
        <w:wordWrap w:val="0"/>
        <w:overflowPunct/>
        <w:topLinePunct w:val="0"/>
        <w:autoSpaceDE w:val="0"/>
        <w:autoSpaceDN/>
        <w:bidi w:val="0"/>
        <w:adjustRightInd/>
        <w:snapToGrid/>
        <w:spacing w:before="149" w:line="400" w:lineRule="exact"/>
        <w:ind w:right="119" w:firstLine="528"/>
        <w:jc w:val="left"/>
        <w:textAlignment w:val="auto"/>
        <w:rPr>
          <w:rFonts w:ascii="宋体" w:hAnsi="宋体" w:eastAsia="宋体" w:cs="宋体"/>
          <w:spacing w:val="5"/>
          <w:sz w:val="24"/>
          <w:szCs w:val="24"/>
          <w:lang w:eastAsia="zh-CN"/>
        </w:rPr>
      </w:pPr>
      <w:r>
        <w:rPr>
          <w:rFonts w:hint="eastAsia" w:ascii="宋体" w:hAnsi="宋体" w:eastAsia="宋体" w:cs="宋体"/>
          <w:spacing w:val="12"/>
          <w:sz w:val="24"/>
          <w:szCs w:val="24"/>
          <w:lang w:eastAsia="zh-CN"/>
        </w:rPr>
        <w:t>[1] 国务院学位委员会，</w:t>
      </w:r>
      <w:bookmarkStart w:id="23" w:name="_GoBack"/>
      <w:bookmarkEnd w:id="23"/>
      <w:r>
        <w:rPr>
          <w:rFonts w:hint="eastAsia" w:ascii="宋体" w:hAnsi="宋体" w:eastAsia="宋体" w:cs="宋体"/>
          <w:spacing w:val="12"/>
          <w:sz w:val="24"/>
          <w:szCs w:val="24"/>
          <w:lang w:eastAsia="zh-CN"/>
        </w:rPr>
        <w:t>教育部．博士硕士学位论文抽检办法[EB/O</w:t>
      </w:r>
      <w:r>
        <w:rPr>
          <w:rFonts w:hint="eastAsia" w:ascii="宋体" w:hAnsi="宋体" w:eastAsia="宋体" w:cs="宋体"/>
          <w:sz w:val="24"/>
          <w:szCs w:val="24"/>
          <w:lang w:eastAsia="zh-CN"/>
        </w:rPr>
        <w:t>L</w:t>
      </w:r>
      <w:r>
        <w:rPr>
          <w:rFonts w:hint="eastAsia" w:ascii="宋体" w:hAnsi="宋体" w:eastAsia="宋体" w:cs="宋体"/>
          <w:spacing w:val="5"/>
          <w:sz w:val="24"/>
          <w:szCs w:val="24"/>
          <w:lang w:eastAsia="zh-CN"/>
        </w:rPr>
        <w:t>]．(2014-01-29)．</w:t>
      </w:r>
      <w:r>
        <w:fldChar w:fldCharType="begin"/>
      </w:r>
      <w:r>
        <w:rPr>
          <w:lang w:eastAsia="zh-CN"/>
        </w:rPr>
        <w:instrText xml:space="preserve"> HYPERLINK "http://www.moe.gov.cn/" </w:instrText>
      </w:r>
      <w:r>
        <w:fldChar w:fldCharType="separate"/>
      </w:r>
      <w:r>
        <w:rPr>
          <w:rFonts w:hint="eastAsia" w:ascii="宋体" w:hAnsi="宋体" w:eastAsia="宋体" w:cs="宋体"/>
          <w:sz w:val="24"/>
          <w:szCs w:val="24"/>
          <w:u w:val="single"/>
        </w:rPr>
        <w:t>http</w:t>
      </w:r>
      <w:r>
        <w:rPr>
          <w:rFonts w:hint="eastAsia" w:ascii="宋体" w:hAnsi="宋体" w:eastAsia="宋体" w:cs="宋体"/>
          <w:spacing w:val="5"/>
          <w:sz w:val="24"/>
          <w:szCs w:val="24"/>
          <w:u w:val="single"/>
        </w:rPr>
        <w:t>://</w:t>
      </w:r>
      <w:r>
        <w:rPr>
          <w:rFonts w:hint="eastAsia" w:ascii="宋体" w:hAnsi="宋体" w:eastAsia="宋体" w:cs="宋体"/>
          <w:sz w:val="24"/>
          <w:szCs w:val="24"/>
          <w:u w:val="single"/>
        </w:rPr>
        <w:t>www</w:t>
      </w:r>
      <w:r>
        <w:rPr>
          <w:rFonts w:hint="eastAsia" w:ascii="宋体" w:hAnsi="宋体" w:eastAsia="宋体" w:cs="宋体"/>
          <w:spacing w:val="5"/>
          <w:sz w:val="24"/>
          <w:szCs w:val="24"/>
          <w:u w:val="single"/>
        </w:rPr>
        <w:t>.</w:t>
      </w:r>
      <w:r>
        <w:rPr>
          <w:rFonts w:hint="eastAsia" w:ascii="宋体" w:hAnsi="宋体" w:eastAsia="宋体" w:cs="宋体"/>
          <w:sz w:val="24"/>
          <w:szCs w:val="24"/>
          <w:u w:val="single"/>
        </w:rPr>
        <w:t>moe</w:t>
      </w:r>
      <w:r>
        <w:rPr>
          <w:rFonts w:hint="eastAsia" w:ascii="宋体" w:hAnsi="宋体" w:eastAsia="宋体" w:cs="宋体"/>
          <w:spacing w:val="5"/>
          <w:sz w:val="24"/>
          <w:szCs w:val="24"/>
          <w:u w:val="single"/>
        </w:rPr>
        <w:t>.</w:t>
      </w:r>
      <w:r>
        <w:rPr>
          <w:rFonts w:hint="eastAsia" w:ascii="宋体" w:hAnsi="宋体" w:eastAsia="宋体" w:cs="宋体"/>
          <w:sz w:val="24"/>
          <w:szCs w:val="24"/>
          <w:u w:val="single"/>
        </w:rPr>
        <w:t>gov</w:t>
      </w:r>
      <w:r>
        <w:rPr>
          <w:rFonts w:hint="eastAsia" w:ascii="宋体" w:hAnsi="宋体" w:eastAsia="宋体" w:cs="宋体"/>
          <w:spacing w:val="5"/>
          <w:sz w:val="24"/>
          <w:szCs w:val="24"/>
          <w:u w:val="single"/>
        </w:rPr>
        <w:t>.</w:t>
      </w:r>
      <w:r>
        <w:rPr>
          <w:rFonts w:hint="eastAsia" w:ascii="宋体" w:hAnsi="宋体" w:eastAsia="宋体" w:cs="宋体"/>
          <w:sz w:val="24"/>
          <w:szCs w:val="24"/>
          <w:u w:val="single"/>
        </w:rPr>
        <w:t>cn</w:t>
      </w:r>
      <w:r>
        <w:rPr>
          <w:rFonts w:hint="eastAsia" w:ascii="宋体" w:hAnsi="宋体" w:eastAsia="宋体" w:cs="宋体"/>
          <w:spacing w:val="5"/>
          <w:sz w:val="24"/>
          <w:szCs w:val="24"/>
          <w:u w:val="single"/>
        </w:rPr>
        <w:t>/</w:t>
      </w:r>
      <w:r>
        <w:rPr>
          <w:rFonts w:ascii="宋体" w:hAnsi="宋体" w:eastAsia="宋体" w:cs="宋体"/>
          <w:spacing w:val="5"/>
          <w:sz w:val="24"/>
          <w:szCs w:val="24"/>
          <w:u w:val="single"/>
        </w:rPr>
        <w:fldChar w:fldCharType="end"/>
      </w:r>
      <w:r>
        <w:rPr>
          <w:rFonts w:hint="eastAsia" w:ascii="宋体" w:hAnsi="宋体" w:eastAsia="宋体" w:cs="宋体"/>
          <w:sz w:val="24"/>
          <w:szCs w:val="24"/>
        </w:rPr>
        <w:t>srcsite</w:t>
      </w:r>
      <w:r>
        <w:rPr>
          <w:rFonts w:hint="eastAsia" w:ascii="宋体" w:hAnsi="宋体" w:eastAsia="宋体" w:cs="宋体"/>
          <w:spacing w:val="5"/>
          <w:sz w:val="24"/>
          <w:szCs w:val="24"/>
        </w:rPr>
        <w:t>/A22/s7065/201402/t20140212_165556.</w:t>
      </w:r>
      <w:r>
        <w:rPr>
          <w:rFonts w:hint="eastAsia" w:ascii="宋体" w:hAnsi="宋体" w:eastAsia="宋体" w:cs="宋体"/>
          <w:sz w:val="24"/>
          <w:szCs w:val="24"/>
        </w:rPr>
        <w:t>html</w:t>
      </w:r>
      <w:r>
        <w:rPr>
          <w:rFonts w:hint="eastAsia" w:ascii="宋体" w:hAnsi="宋体" w:eastAsia="宋体" w:cs="宋体"/>
          <w:spacing w:val="5"/>
          <w:sz w:val="24"/>
          <w:szCs w:val="24"/>
        </w:rPr>
        <w:t>.1.</w:t>
      </w:r>
    </w:p>
    <w:p>
      <w:pPr>
        <w:pStyle w:val="7"/>
        <w:keepNext w:val="0"/>
        <w:keepLines w:val="0"/>
        <w:pageBreakBefore w:val="0"/>
        <w:kinsoku/>
        <w:wordWrap/>
        <w:overflowPunct/>
        <w:topLinePunct w:val="0"/>
        <w:autoSpaceDE/>
        <w:autoSpaceDN/>
        <w:bidi w:val="0"/>
        <w:adjustRightInd/>
        <w:snapToGrid/>
        <w:spacing w:before="151" w:line="400" w:lineRule="exact"/>
        <w:ind w:firstLine="480"/>
        <w:textAlignment w:val="auto"/>
        <w:rPr>
          <w:rFonts w:hint="eastAsia" w:ascii="宋体" w:hAnsi="宋体" w:eastAsia="宋体" w:cs="宋体"/>
          <w:sz w:val="24"/>
          <w:szCs w:val="24"/>
          <w14:textOutline w14:w="5791" w14:cap="sq" w14:cmpd="sng" w14:algn="ctr">
            <w14:solidFill>
              <w14:srgbClr w14:val="000000"/>
            </w14:solidFill>
            <w14:prstDash w14:val="solid"/>
            <w14:bevel/>
          </w14:textOutline>
        </w:rPr>
      </w:pPr>
      <w:r>
        <w:rPr>
          <w:rFonts w:hint="eastAsia" w:ascii="宋体" w:hAnsi="宋体" w:eastAsia="宋体" w:cs="宋体"/>
          <w:sz w:val="24"/>
          <w:szCs w:val="24"/>
        </w:rPr>
        <w:t>11</w:t>
      </w:r>
      <w:r>
        <w:rPr>
          <w:rFonts w:hint="eastAsia" w:ascii="宋体" w:hAnsi="宋体" w:eastAsia="宋体" w:cs="宋体"/>
          <w:sz w:val="24"/>
          <w:szCs w:val="24"/>
          <w14:textOutline w14:w="5791" w14:cap="sq" w14:cmpd="sng" w14:algn="ctr">
            <w14:solidFill>
              <w14:srgbClr w14:val="000000"/>
            </w14:solidFill>
            <w14:prstDash w14:val="solid"/>
            <w14:bevel/>
          </w14:textOutline>
        </w:rPr>
        <w:t>.其他</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（1）各项目之间的标点符号用Times New Roman小黑点“.”，每一条参考文献的结尾可用“.”号。</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（2）著录西文文献时，大写字母的使用要符合信息资源本身文种的习惯用法；</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（3）编著者不超过三位时，可全部招录；超过三位时，只著录三维，其后加“等“字或其他与之相应的外文字。</w:t>
      </w:r>
    </w:p>
    <w:p>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ascii="宋体" w:hAnsi="宋体" w:cs="宋体"/>
          <w:color w:val="FF0000"/>
          <w:kern w:val="0"/>
          <w:szCs w:val="24"/>
        </w:rPr>
      </w:pPr>
    </w:p>
    <w:p>
      <w:pPr>
        <w:pageBreakBefore w:val="0"/>
        <w:widowControl/>
        <w:kinsoku/>
        <w:overflowPunct/>
        <w:topLinePunct w:val="0"/>
        <w:autoSpaceDN/>
        <w:bidi w:val="0"/>
        <w:adjustRightInd/>
        <w:snapToGrid/>
        <w:spacing w:line="400" w:lineRule="exact"/>
        <w:ind w:firstLine="480"/>
        <w:jc w:val="left"/>
        <w:textAlignment w:val="auto"/>
        <w:rPr>
          <w:rFonts w:ascii="宋体" w:hAnsi="宋体" w:cs="宋体"/>
          <w:color w:val="FF0000"/>
          <w:kern w:val="0"/>
          <w:szCs w:val="24"/>
        </w:rPr>
      </w:pPr>
    </w:p>
    <w:p>
      <w:pPr>
        <w:pageBreakBefore w:val="0"/>
        <w:widowControl/>
        <w:kinsoku/>
        <w:overflowPunct/>
        <w:topLinePunct w:val="0"/>
        <w:autoSpaceDN/>
        <w:bidi w:val="0"/>
        <w:adjustRightInd/>
        <w:snapToGrid/>
        <w:spacing w:line="400" w:lineRule="exact"/>
        <w:ind w:firstLine="480"/>
        <w:jc w:val="left"/>
        <w:textAlignment w:val="auto"/>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firstLine="480"/>
        <w:jc w:val="left"/>
        <w:rPr>
          <w:rFonts w:ascii="宋体" w:hAnsi="宋体" w:cs="宋体"/>
          <w:color w:val="FF0000"/>
          <w:kern w:val="0"/>
          <w:szCs w:val="24"/>
        </w:rPr>
      </w:pPr>
    </w:p>
    <w:p>
      <w:pPr>
        <w:widowControl/>
        <w:ind w:left="0" w:leftChars="0" w:firstLine="0" w:firstLineChars="0"/>
        <w:jc w:val="left"/>
        <w:rPr>
          <w:rFonts w:ascii="宋体" w:hAnsi="宋体" w:cs="宋体"/>
          <w:color w:val="FF0000"/>
          <w:kern w:val="0"/>
          <w:szCs w:val="24"/>
        </w:rPr>
      </w:pPr>
    </w:p>
    <w:p>
      <w:pPr>
        <w:pStyle w:val="2"/>
      </w:pPr>
      <w:bookmarkStart w:id="21" w:name="_Toc7020"/>
      <w:r>
        <w:rPr>
          <w:rFonts w:hint="eastAsia"/>
        </w:rPr>
        <w:t xml:space="preserve">致 </w:t>
      </w:r>
      <w:r>
        <w:t xml:space="preserve"> </w:t>
      </w:r>
      <w:r>
        <w:rPr>
          <w:rFonts w:hint="eastAsia"/>
        </w:rPr>
        <w:t xml:space="preserve">  谢</w:t>
      </w:r>
      <w:r>
        <w:rPr>
          <w:rFonts w:hint="eastAsia"/>
          <w:color w:val="FF0000"/>
        </w:rPr>
        <w:t>（另起页）</w:t>
      </w:r>
      <w:bookmarkEnd w:id="21"/>
    </w:p>
    <w:p>
      <w:pPr>
        <w:ind w:firstLine="480"/>
      </w:pPr>
      <w:r>
        <w:rPr>
          <w:rFonts w:hint="eastAsia"/>
        </w:rPr>
        <w:t>“致谢”二字为黑体小二号加粗居中，中间空4个空格；内容为宋体小四号、1.5倍行距、首行缩进2字符。英文、阿拉伯数字采用小四号Times</w:t>
      </w:r>
      <w:r>
        <w:t xml:space="preserve"> </w:t>
      </w:r>
      <w:r>
        <w:rPr>
          <w:rFonts w:hint="eastAsia"/>
        </w:rPr>
        <w:t>New</w:t>
      </w:r>
      <w:r>
        <w:t xml:space="preserve"> </w:t>
      </w:r>
      <w:r>
        <w:rPr>
          <w:rFonts w:hint="eastAsia"/>
        </w:rPr>
        <w:t>Roman，首行缩进2字符，1.5倍行距，两端对齐。</w:t>
      </w:r>
    </w:p>
    <w:p>
      <w:pPr>
        <w:widowControl/>
        <w:ind w:firstLine="480"/>
        <w:jc w:val="left"/>
        <w:rPr>
          <w:rFonts w:ascii="宋体" w:hAnsi="宋体" w:cs="宋体"/>
          <w:color w:val="FF0000"/>
          <w:szCs w:val="24"/>
        </w:rPr>
      </w:pPr>
      <w:r>
        <w:rPr>
          <w:rFonts w:hint="eastAsia" w:ascii="宋体" w:hAnsi="宋体" w:cs="宋体"/>
          <w:color w:val="FF0000"/>
          <w:kern w:val="0"/>
          <w:szCs w:val="24"/>
          <w:lang w:bidi="ar"/>
        </w:rPr>
        <w:t>致谢是对在毕业论文（设计）工作中给予各类资助、指导、协助以及提供各种有利条件的单位、指导教师或其他人员表示感谢，语言应实事求是，切忌浮夸之词。</w:t>
      </w: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ind w:firstLine="480"/>
        <w:rPr>
          <w:color w:val="FF0000"/>
        </w:rPr>
      </w:pPr>
    </w:p>
    <w:p>
      <w:pPr>
        <w:pStyle w:val="2"/>
      </w:pPr>
      <w:bookmarkStart w:id="22" w:name="_Toc16784"/>
      <w:r>
        <w:rPr>
          <w:rFonts w:hint="eastAsia"/>
        </w:rPr>
        <w:t>附    录（可选，每一附录均另起页）</w:t>
      </w:r>
      <w:bookmarkEnd w:id="22"/>
    </w:p>
    <w:p>
      <w:pPr>
        <w:ind w:firstLine="480"/>
      </w:pPr>
      <w:r>
        <w:rPr>
          <w:rFonts w:hint="eastAsia"/>
        </w:rPr>
        <w:t>附录标题：标题1样式，采用黑体小二号加粗居中，中间空4个空格。内容为宋体小四号、1.5倍行距、首行缩进2字符。</w:t>
      </w:r>
    </w:p>
    <w:p>
      <w:pPr>
        <w:ind w:firstLine="480"/>
      </w:pPr>
      <w:r>
        <w:rPr>
          <w:rFonts w:hint="eastAsia"/>
        </w:rPr>
        <w:t>附录内容的格式与正文相同。依顺序用大写字母A、B、C…编序号，如附录 A，附录 B等，只有一个附录也要编序号，即附录A。每个附录应有标题，序号与标题间空一个汉字符。附录中的图、表、公式、参考文献等另行编序号，与正文分开，采用数字序号前加附录序号的方式，如表A1、A2等。</w:t>
      </w:r>
    </w:p>
    <w:p>
      <w:pPr>
        <w:ind w:firstLine="480"/>
        <w:rPr>
          <w:color w:val="FF0000"/>
        </w:rPr>
      </w:pPr>
      <w:r>
        <w:rPr>
          <w:rFonts w:hint="eastAsia"/>
          <w:color w:val="FF0000"/>
        </w:rPr>
        <w:t xml:space="preserve">附录作为正文的补充，并不是必需的。下列内容可作为附录编于论文后： </w:t>
      </w:r>
    </w:p>
    <w:p>
      <w:pPr>
        <w:ind w:firstLine="480"/>
        <w:rPr>
          <w:color w:val="FF0000"/>
        </w:rPr>
      </w:pPr>
      <w:r>
        <w:rPr>
          <w:rFonts w:hint="eastAsia"/>
          <w:color w:val="FF0000"/>
        </w:rPr>
        <w:t>1.为了整篇论文材料的完整，但编入正文有损于编排的条理和逻辑性。这一类材料包括比正文更为详尽的信息、研究方法和技术更深入的叙述、建议可阅读的参考文献题录、对了解正文内容有用的补充信息等；</w:t>
      </w:r>
    </w:p>
    <w:p>
      <w:pPr>
        <w:ind w:firstLine="480"/>
        <w:rPr>
          <w:color w:val="FF0000"/>
        </w:rPr>
      </w:pPr>
      <w:r>
        <w:rPr>
          <w:rFonts w:hint="eastAsia"/>
          <w:color w:val="FF0000"/>
        </w:rPr>
        <w:t>2.由于篇幅过大或取材于复制品而不便于编入正文的材料；</w:t>
      </w:r>
    </w:p>
    <w:p>
      <w:pPr>
        <w:ind w:firstLine="480"/>
        <w:rPr>
          <w:color w:val="FF0000"/>
        </w:rPr>
      </w:pPr>
      <w:r>
        <w:rPr>
          <w:rFonts w:hint="eastAsia"/>
          <w:color w:val="FF0000"/>
        </w:rPr>
        <w:t>3.不便于编入正文的罕见珍贵资料；</w:t>
      </w:r>
    </w:p>
    <w:p>
      <w:pPr>
        <w:ind w:firstLine="480"/>
        <w:rPr>
          <w:color w:val="FF0000"/>
        </w:rPr>
      </w:pPr>
      <w:r>
        <w:rPr>
          <w:rFonts w:hint="eastAsia"/>
          <w:color w:val="FF0000"/>
        </w:rPr>
        <w:t>4.一般读者无须阅读，但对本专业同行有参考价值的资料；</w:t>
      </w:r>
    </w:p>
    <w:p>
      <w:pPr>
        <w:ind w:firstLine="480"/>
        <w:rPr>
          <w:color w:val="FF0000"/>
        </w:rPr>
      </w:pPr>
      <w:r>
        <w:rPr>
          <w:rFonts w:hint="eastAsia"/>
          <w:color w:val="FF0000"/>
        </w:rPr>
        <w:t>5.某些重要的原始数据、数学推导、计算程序、框图、结构图、注释、统计表、计算机打印输出件等。</w:t>
      </w:r>
      <w:bookmarkEnd w:id="5"/>
    </w:p>
    <w:sectPr>
      <w:footerReference r:id="rId12" w:type="default"/>
      <w:pgSz w:w="11906" w:h="16838"/>
      <w:pgMar w:top="1417" w:right="1701" w:bottom="1417" w:left="170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10943570"/>
                          </w:sdtPr>
                          <w:sdtContent>
                            <w:sdt>
                              <w:sdtPr>
                                <w:id w:val="804428967"/>
                              </w:sdtPr>
                              <w:sdtContent>
                                <w:p>
                                  <w:pPr>
                                    <w:pStyle w:val="10"/>
                                    <w:ind w:firstLine="360"/>
                                    <w:jc w:val="center"/>
                                  </w:pPr>
                                </w:p>
                              </w:sdtContent>
                            </w:sdt>
                          </w:sdtContent>
                        </w:sd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710943570"/>
                    </w:sdtPr>
                    <w:sdtContent>
                      <w:sdt>
                        <w:sdtPr>
                          <w:id w:val="804428967"/>
                        </w:sdtPr>
                        <w:sdtContent>
                          <w:p>
                            <w:pPr>
                              <w:pStyle w:val="10"/>
                              <w:ind w:firstLine="360"/>
                              <w:jc w:val="center"/>
                            </w:pPr>
                          </w:p>
                        </w:sdtContent>
                      </w:sdt>
                    </w:sdtContent>
                  </w:sdt>
                  <w:p>
                    <w:pPr>
                      <w:ind w:firstLine="480"/>
                    </w:pPr>
                  </w:p>
                </w:txbxContent>
              </v:textbox>
            </v:shape>
          </w:pict>
        </mc:Fallback>
      </mc:AlternateContent>
    </w:r>
  </w:p>
  <w:p>
    <w:pPr>
      <w:pStyle w:val="10"/>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0005293"/>
                          </w:sdtPr>
                          <w:sdtContent>
                            <w:sdt>
                              <w:sdtPr>
                                <w:id w:val="-677578941"/>
                              </w:sdtPr>
                              <w:sdtContent>
                                <w:p>
                                  <w:pPr>
                                    <w:pStyle w:val="10"/>
                                    <w:ind w:firstLine="360"/>
                                    <w:jc w:val="center"/>
                                  </w:pPr>
                                </w:p>
                              </w:sdtContent>
                            </w:sdt>
                          </w:sdtContent>
                        </w:sd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sdt>
                    <w:sdtPr>
                      <w:id w:val="570005293"/>
                    </w:sdtPr>
                    <w:sdtContent>
                      <w:sdt>
                        <w:sdtPr>
                          <w:id w:val="-677578941"/>
                        </w:sdtPr>
                        <w:sdtContent>
                          <w:p>
                            <w:pPr>
                              <w:pStyle w:val="10"/>
                              <w:ind w:firstLine="360"/>
                              <w:jc w:val="center"/>
                            </w:pPr>
                          </w:p>
                        </w:sdtContent>
                      </w:sdt>
                    </w:sdtContent>
                  </w:sdt>
                  <w:p>
                    <w:pPr>
                      <w:ind w:firstLine="480"/>
                    </w:pPr>
                  </w:p>
                </w:txbxContent>
              </v:textbox>
            </v:shape>
          </w:pict>
        </mc:Fallback>
      </mc:AlternateContent>
    </w:r>
  </w:p>
  <w:p>
    <w:pPr>
      <w:pStyle w:val="10"/>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6466086"/>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36466086"/>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480"/>
                    </w:pPr>
                  </w:p>
                </w:txbxContent>
              </v:textbox>
            </v:shape>
          </w:pict>
        </mc:Fallback>
      </mc:AlternateContent>
    </w:r>
  </w:p>
  <w:p>
    <w:pPr>
      <w:pStyle w:val="1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nThickSmallGap" w:color="auto" w:sz="24" w:space="1"/>
      </w:pBdr>
      <w:ind w:firstLine="420"/>
      <w:rPr>
        <w:sz w:val="21"/>
        <w:szCs w:val="21"/>
      </w:rPr>
    </w:pPr>
    <w:r>
      <w:rPr>
        <w:rFonts w:hint="eastAsia"/>
        <w:sz w:val="21"/>
        <w:szCs w:val="21"/>
      </w:rPr>
      <w:t>山东大学高等教育自学考试本科毕业论文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ODQwY2I3NjczNmIwYWIxYmExNzViOTkxNzcyMmMifQ=="/>
  </w:docVars>
  <w:rsids>
    <w:rsidRoot w:val="00F9662D"/>
    <w:rsid w:val="00214E11"/>
    <w:rsid w:val="002E2459"/>
    <w:rsid w:val="00492D60"/>
    <w:rsid w:val="00654FE6"/>
    <w:rsid w:val="0089625A"/>
    <w:rsid w:val="009B6A3A"/>
    <w:rsid w:val="00AA4DEF"/>
    <w:rsid w:val="00C4715B"/>
    <w:rsid w:val="00CE2FC6"/>
    <w:rsid w:val="00DE42E2"/>
    <w:rsid w:val="00F86F08"/>
    <w:rsid w:val="00F9662D"/>
    <w:rsid w:val="01DA23AF"/>
    <w:rsid w:val="072628ED"/>
    <w:rsid w:val="08183C31"/>
    <w:rsid w:val="093C6F5D"/>
    <w:rsid w:val="0A83110A"/>
    <w:rsid w:val="0D556D8D"/>
    <w:rsid w:val="0FA466E6"/>
    <w:rsid w:val="111022AF"/>
    <w:rsid w:val="128A27A2"/>
    <w:rsid w:val="17AE3C6A"/>
    <w:rsid w:val="1B391A9C"/>
    <w:rsid w:val="1D4C4F30"/>
    <w:rsid w:val="21BA0902"/>
    <w:rsid w:val="22FB3ADB"/>
    <w:rsid w:val="24207C9D"/>
    <w:rsid w:val="265F25D3"/>
    <w:rsid w:val="27335F39"/>
    <w:rsid w:val="29491A44"/>
    <w:rsid w:val="2B116CB0"/>
    <w:rsid w:val="2BD82C0B"/>
    <w:rsid w:val="2FF117EB"/>
    <w:rsid w:val="30B42D0B"/>
    <w:rsid w:val="316B2774"/>
    <w:rsid w:val="31A17F44"/>
    <w:rsid w:val="346B7331"/>
    <w:rsid w:val="361D54C8"/>
    <w:rsid w:val="381476C1"/>
    <w:rsid w:val="38367638"/>
    <w:rsid w:val="3E43485C"/>
    <w:rsid w:val="3F9E7DA8"/>
    <w:rsid w:val="406B009A"/>
    <w:rsid w:val="41FF6CEC"/>
    <w:rsid w:val="42472441"/>
    <w:rsid w:val="42AB0C22"/>
    <w:rsid w:val="42C341BE"/>
    <w:rsid w:val="433E66E9"/>
    <w:rsid w:val="46884CAF"/>
    <w:rsid w:val="47877A70"/>
    <w:rsid w:val="4A1E71A6"/>
    <w:rsid w:val="4B490FD8"/>
    <w:rsid w:val="4CD04925"/>
    <w:rsid w:val="4E7B3B9E"/>
    <w:rsid w:val="552A1E7A"/>
    <w:rsid w:val="559D42D7"/>
    <w:rsid w:val="55D16C05"/>
    <w:rsid w:val="5A5F4374"/>
    <w:rsid w:val="5B610550"/>
    <w:rsid w:val="5BF3746A"/>
    <w:rsid w:val="5C4A4BB0"/>
    <w:rsid w:val="5C7F2C8C"/>
    <w:rsid w:val="60B82A30"/>
    <w:rsid w:val="6138591F"/>
    <w:rsid w:val="66C20165"/>
    <w:rsid w:val="66C814F3"/>
    <w:rsid w:val="6B0E2D1D"/>
    <w:rsid w:val="6C4D5368"/>
    <w:rsid w:val="6D6C36F5"/>
    <w:rsid w:val="6E3B25AB"/>
    <w:rsid w:val="727E6F0A"/>
    <w:rsid w:val="72A11576"/>
    <w:rsid w:val="73010A82"/>
    <w:rsid w:val="75101CCE"/>
    <w:rsid w:val="7644531F"/>
    <w:rsid w:val="764D640F"/>
    <w:rsid w:val="767B1C57"/>
    <w:rsid w:val="7B000E04"/>
    <w:rsid w:val="7C50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2">
    <w:name w:val="heading 1"/>
    <w:next w:val="1"/>
    <w:link w:val="28"/>
    <w:autoRedefine/>
    <w:qFormat/>
    <w:uiPriority w:val="9"/>
    <w:pPr>
      <w:keepNext/>
      <w:keepLines/>
      <w:spacing w:before="312" w:beforeLines="100" w:after="312" w:afterLines="100"/>
      <w:jc w:val="center"/>
      <w:outlineLvl w:val="0"/>
    </w:pPr>
    <w:rPr>
      <w:rFonts w:ascii="Times New Roman" w:hAnsi="Times New Roman" w:eastAsia="黑体" w:cs="Times New Roman"/>
      <w:b/>
      <w:kern w:val="44"/>
      <w:sz w:val="36"/>
      <w:szCs w:val="36"/>
      <w:lang w:val="en-US" w:eastAsia="zh-CN" w:bidi="ar-SA"/>
    </w:rPr>
  </w:style>
  <w:style w:type="paragraph" w:styleId="3">
    <w:name w:val="heading 2"/>
    <w:next w:val="1"/>
    <w:link w:val="24"/>
    <w:autoRedefine/>
    <w:unhideWhenUsed/>
    <w:qFormat/>
    <w:uiPriority w:val="9"/>
    <w:pPr>
      <w:keepNext/>
      <w:keepLines/>
      <w:spacing w:before="50" w:beforeLines="50" w:after="50" w:afterLines="50"/>
      <w:outlineLvl w:val="1"/>
    </w:pPr>
    <w:rPr>
      <w:rFonts w:ascii="Arial" w:hAnsi="Arial" w:eastAsia="黑体" w:cstheme="majorBidi"/>
      <w:bCs/>
      <w:kern w:val="2"/>
      <w:sz w:val="28"/>
      <w:szCs w:val="32"/>
      <w:lang w:val="en-US" w:eastAsia="zh-CN" w:bidi="ar-SA"/>
    </w:rPr>
  </w:style>
  <w:style w:type="paragraph" w:styleId="4">
    <w:name w:val="heading 3"/>
    <w:next w:val="1"/>
    <w:link w:val="27"/>
    <w:autoRedefine/>
    <w:unhideWhenUsed/>
    <w:qFormat/>
    <w:uiPriority w:val="9"/>
    <w:pPr>
      <w:keepNext/>
      <w:keepLines/>
      <w:spacing w:line="360" w:lineRule="auto"/>
      <w:outlineLvl w:val="2"/>
    </w:pPr>
    <w:rPr>
      <w:rFonts w:ascii="Arial" w:hAnsi="Arial" w:eastAsia="黑体" w:cstheme="minorBidi"/>
      <w:bCs/>
      <w:kern w:val="2"/>
      <w:sz w:val="24"/>
      <w:szCs w:val="32"/>
      <w:lang w:val="en-US" w:eastAsia="zh-CN" w:bidi="ar-SA"/>
    </w:rPr>
  </w:style>
  <w:style w:type="paragraph" w:styleId="5">
    <w:name w:val="heading 4"/>
    <w:next w:val="1"/>
    <w:link w:val="42"/>
    <w:autoRedefine/>
    <w:unhideWhenUsed/>
    <w:qFormat/>
    <w:uiPriority w:val="9"/>
    <w:pPr>
      <w:spacing w:before="100" w:beforeLines="100" w:after="100" w:afterLines="100"/>
      <w:jc w:val="center"/>
      <w:outlineLvl w:val="3"/>
    </w:pPr>
    <w:rPr>
      <w:rFonts w:ascii="Arial" w:hAnsi="Arial" w:eastAsia="黑体" w:cstheme="minorBidi"/>
      <w:bCs/>
      <w:kern w:val="44"/>
      <w:sz w:val="32"/>
      <w:szCs w:val="4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caption"/>
    <w:next w:val="1"/>
    <w:link w:val="49"/>
    <w:autoRedefine/>
    <w:unhideWhenUsed/>
    <w:qFormat/>
    <w:uiPriority w:val="0"/>
    <w:pPr>
      <w:keepNext/>
      <w:spacing w:before="312" w:beforeLines="100" w:after="156" w:afterLines="50"/>
      <w:jc w:val="center"/>
    </w:pPr>
    <w:rPr>
      <w:rFonts w:ascii="宋体" w:hAnsi="宋体" w:eastAsia="宋体" w:cstheme="minorBidi"/>
      <w:b/>
      <w:bCs/>
      <w:kern w:val="2"/>
      <w:sz w:val="21"/>
      <w:szCs w:val="21"/>
      <w:lang w:val="en-US" w:eastAsia="zh-CN" w:bidi="ar-SA"/>
    </w:rPr>
  </w:style>
  <w:style w:type="paragraph" w:styleId="7">
    <w:name w:val="Body Text"/>
    <w:basedOn w:val="1"/>
    <w:autoRedefine/>
    <w:semiHidden/>
    <w:qFormat/>
    <w:uiPriority w:val="0"/>
    <w:rPr>
      <w:rFonts w:ascii="仿宋" w:hAnsi="仿宋" w:eastAsia="仿宋" w:cs="仿宋"/>
      <w:sz w:val="31"/>
      <w:szCs w:val="31"/>
      <w:lang w:eastAsia="en-US"/>
    </w:rPr>
  </w:style>
  <w:style w:type="paragraph" w:styleId="8">
    <w:name w:val="toc 3"/>
    <w:basedOn w:val="1"/>
    <w:next w:val="1"/>
    <w:autoRedefine/>
    <w:unhideWhenUsed/>
    <w:qFormat/>
    <w:uiPriority w:val="39"/>
    <w:pPr>
      <w:tabs>
        <w:tab w:val="right" w:leader="dot" w:pos="8296"/>
      </w:tabs>
      <w:ind w:left="960" w:leftChars="400" w:firstLine="0" w:firstLineChars="0"/>
    </w:pPr>
  </w:style>
  <w:style w:type="paragraph" w:styleId="9">
    <w:name w:val="Date"/>
    <w:basedOn w:val="1"/>
    <w:next w:val="1"/>
    <w:link w:val="36"/>
    <w:autoRedefine/>
    <w:semiHidden/>
    <w:unhideWhenUsed/>
    <w:qFormat/>
    <w:uiPriority w:val="99"/>
    <w:pPr>
      <w:ind w:left="100" w:leftChars="2500"/>
    </w:pPr>
  </w:style>
  <w:style w:type="paragraph" w:styleId="10">
    <w:name w:val="footer"/>
    <w:basedOn w:val="1"/>
    <w:link w:val="40"/>
    <w:autoRedefine/>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3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autoRedefine/>
    <w:unhideWhenUsed/>
    <w:qFormat/>
    <w:uiPriority w:val="39"/>
    <w:pPr>
      <w:tabs>
        <w:tab w:val="right" w:leader="dot" w:pos="8296"/>
      </w:tabs>
      <w:ind w:firstLine="0" w:firstLineChars="0"/>
    </w:pPr>
  </w:style>
  <w:style w:type="paragraph" w:styleId="13">
    <w:name w:val="Subtitle"/>
    <w:basedOn w:val="2"/>
    <w:next w:val="1"/>
    <w:link w:val="33"/>
    <w:autoRedefine/>
    <w:qFormat/>
    <w:uiPriority w:val="11"/>
    <w:pPr>
      <w:outlineLvl w:val="9"/>
    </w:pPr>
    <w:rPr>
      <w:bCs/>
      <w:kern w:val="28"/>
      <w:szCs w:val="32"/>
    </w:rPr>
  </w:style>
  <w:style w:type="paragraph" w:styleId="14">
    <w:name w:val="footnote text"/>
    <w:basedOn w:val="1"/>
    <w:link w:val="43"/>
    <w:autoRedefine/>
    <w:semiHidden/>
    <w:unhideWhenUsed/>
    <w:qFormat/>
    <w:uiPriority w:val="99"/>
    <w:pPr>
      <w:snapToGrid w:val="0"/>
      <w:jc w:val="left"/>
    </w:pPr>
    <w:rPr>
      <w:sz w:val="18"/>
      <w:szCs w:val="18"/>
    </w:rPr>
  </w:style>
  <w:style w:type="paragraph" w:styleId="15">
    <w:name w:val="toc 2"/>
    <w:basedOn w:val="1"/>
    <w:next w:val="1"/>
    <w:autoRedefine/>
    <w:unhideWhenUsed/>
    <w:qFormat/>
    <w:uiPriority w:val="39"/>
    <w:pPr>
      <w:tabs>
        <w:tab w:val="right" w:leader="dot" w:pos="8296"/>
      </w:tabs>
      <w:ind w:left="480" w:leftChars="200" w:firstLine="0" w:firstLineChars="0"/>
    </w:pPr>
  </w:style>
  <w:style w:type="paragraph" w:styleId="16">
    <w:name w:val="Title"/>
    <w:basedOn w:val="3"/>
    <w:next w:val="1"/>
    <w:link w:val="23"/>
    <w:autoRedefine/>
    <w:qFormat/>
    <w:uiPriority w:val="0"/>
    <w:rPr>
      <w:rFonts w:asciiTheme="minorHAnsi" w:hAnsiTheme="minorHAnsi" w:cstheme="minorBidi"/>
      <w:b/>
      <w:szCs w:val="28"/>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sz w:val="28"/>
      <w:szCs w:val="28"/>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footnote reference"/>
    <w:basedOn w:val="19"/>
    <w:autoRedefine/>
    <w:semiHidden/>
    <w:unhideWhenUsed/>
    <w:qFormat/>
    <w:uiPriority w:val="99"/>
    <w:rPr>
      <w:vertAlign w:val="superscript"/>
    </w:rPr>
  </w:style>
  <w:style w:type="character" w:customStyle="1" w:styleId="23">
    <w:name w:val="标题 字符"/>
    <w:link w:val="16"/>
    <w:autoRedefine/>
    <w:qFormat/>
    <w:uiPriority w:val="0"/>
    <w:rPr>
      <w:rFonts w:eastAsia="黑体"/>
      <w:bCs/>
      <w:sz w:val="28"/>
      <w:szCs w:val="28"/>
    </w:rPr>
  </w:style>
  <w:style w:type="character" w:customStyle="1" w:styleId="24">
    <w:name w:val="标题 2 字符"/>
    <w:basedOn w:val="19"/>
    <w:link w:val="3"/>
    <w:autoRedefine/>
    <w:qFormat/>
    <w:uiPriority w:val="9"/>
    <w:rPr>
      <w:rFonts w:ascii="Arial" w:hAnsi="Arial" w:eastAsia="黑体" w:cstheme="majorBidi"/>
      <w:bCs/>
      <w:sz w:val="28"/>
      <w:szCs w:val="32"/>
    </w:rPr>
  </w:style>
  <w:style w:type="paragraph" w:customStyle="1" w:styleId="25">
    <w:name w:val="标题3"/>
    <w:basedOn w:val="4"/>
    <w:next w:val="1"/>
    <w:link w:val="26"/>
    <w:autoRedefine/>
    <w:qFormat/>
    <w:uiPriority w:val="0"/>
    <w:rPr>
      <w:rFonts w:asciiTheme="minorHAnsi" w:hAnsiTheme="minorHAnsi" w:eastAsiaTheme="minorEastAsia"/>
      <w:b/>
    </w:rPr>
  </w:style>
  <w:style w:type="character" w:customStyle="1" w:styleId="26">
    <w:name w:val="标题3 Char"/>
    <w:link w:val="25"/>
    <w:autoRedefine/>
    <w:qFormat/>
    <w:uiPriority w:val="0"/>
    <w:rPr>
      <w:bCs/>
      <w:sz w:val="24"/>
      <w:szCs w:val="32"/>
    </w:rPr>
  </w:style>
  <w:style w:type="character" w:customStyle="1" w:styleId="27">
    <w:name w:val="标题 3 字符"/>
    <w:basedOn w:val="19"/>
    <w:link w:val="4"/>
    <w:autoRedefine/>
    <w:qFormat/>
    <w:uiPriority w:val="9"/>
    <w:rPr>
      <w:rFonts w:ascii="Arial" w:hAnsi="Arial" w:eastAsia="黑体"/>
      <w:bCs/>
      <w:sz w:val="24"/>
      <w:szCs w:val="32"/>
    </w:rPr>
  </w:style>
  <w:style w:type="character" w:customStyle="1" w:styleId="28">
    <w:name w:val="标题 1 字符"/>
    <w:basedOn w:val="19"/>
    <w:link w:val="2"/>
    <w:autoRedefine/>
    <w:qFormat/>
    <w:uiPriority w:val="9"/>
    <w:rPr>
      <w:rFonts w:ascii="Times New Roman" w:hAnsi="Times New Roman" w:eastAsia="黑体" w:cs="Times New Roman"/>
      <w:b/>
      <w:kern w:val="44"/>
      <w:sz w:val="36"/>
      <w:szCs w:val="36"/>
    </w:rPr>
  </w:style>
  <w:style w:type="paragraph" w:customStyle="1" w:styleId="29">
    <w:name w:val="表格"/>
    <w:next w:val="1"/>
    <w:link w:val="30"/>
    <w:autoRedefine/>
    <w:qFormat/>
    <w:uiPriority w:val="0"/>
    <w:pPr>
      <w:spacing w:before="60" w:after="60"/>
      <w:jc w:val="center"/>
    </w:pPr>
    <w:rPr>
      <w:rFonts w:ascii="Times New Roman" w:hAnsi="Times New Roman" w:eastAsia="宋体" w:cstheme="minorBidi"/>
      <w:bCs/>
      <w:iCs/>
      <w:kern w:val="2"/>
      <w:sz w:val="21"/>
      <w:szCs w:val="21"/>
      <w:lang w:val="en-US" w:eastAsia="zh-CN" w:bidi="ar-SA"/>
    </w:rPr>
  </w:style>
  <w:style w:type="character" w:customStyle="1" w:styleId="30">
    <w:name w:val="表格 字符"/>
    <w:basedOn w:val="28"/>
    <w:link w:val="29"/>
    <w:autoRedefine/>
    <w:qFormat/>
    <w:uiPriority w:val="0"/>
    <w:rPr>
      <w:rFonts w:ascii="Times New Roman" w:hAnsi="Times New Roman" w:eastAsia="宋体" w:cs="Times New Roman"/>
      <w:iCs/>
      <w:kern w:val="44"/>
      <w:sz w:val="32"/>
      <w:szCs w:val="44"/>
    </w:rPr>
  </w:style>
  <w:style w:type="paragraph" w:customStyle="1" w:styleId="31">
    <w:name w:val="图片"/>
    <w:next w:val="1"/>
    <w:link w:val="32"/>
    <w:autoRedefine/>
    <w:qFormat/>
    <w:uiPriority w:val="0"/>
    <w:pPr>
      <w:spacing w:before="100" w:beforeLines="100"/>
      <w:jc w:val="center"/>
    </w:pPr>
    <w:rPr>
      <w:rFonts w:ascii="Times New Roman" w:hAnsi="Times New Roman" w:eastAsia="宋体" w:cstheme="minorBidi"/>
      <w:kern w:val="2"/>
      <w:sz w:val="24"/>
      <w:szCs w:val="21"/>
      <w:lang w:val="en-US" w:eastAsia="zh-CN" w:bidi="ar-SA"/>
    </w:rPr>
  </w:style>
  <w:style w:type="character" w:customStyle="1" w:styleId="32">
    <w:name w:val="图片 字符"/>
    <w:basedOn w:val="19"/>
    <w:link w:val="31"/>
    <w:autoRedefine/>
    <w:qFormat/>
    <w:uiPriority w:val="0"/>
    <w:rPr>
      <w:rFonts w:ascii="Times New Roman" w:hAnsi="Times New Roman" w:eastAsia="宋体"/>
      <w:sz w:val="24"/>
    </w:rPr>
  </w:style>
  <w:style w:type="character" w:customStyle="1" w:styleId="33">
    <w:name w:val="副标题 字符"/>
    <w:basedOn w:val="19"/>
    <w:link w:val="13"/>
    <w:autoRedefine/>
    <w:qFormat/>
    <w:uiPriority w:val="11"/>
    <w:rPr>
      <w:rFonts w:ascii="Arial" w:hAnsi="Arial" w:eastAsia="黑体"/>
      <w:kern w:val="28"/>
      <w:sz w:val="32"/>
      <w:szCs w:val="32"/>
    </w:rPr>
  </w:style>
  <w:style w:type="paragraph" w:customStyle="1" w:styleId="34">
    <w:name w:val="封面"/>
    <w:basedOn w:val="13"/>
    <w:link w:val="35"/>
    <w:autoRedefine/>
    <w:qFormat/>
    <w:uiPriority w:val="0"/>
    <w:pPr>
      <w:keepNext w:val="0"/>
      <w:keepLines w:val="0"/>
      <w:widowControl w:val="0"/>
      <w:spacing w:before="0" w:beforeLines="0" w:after="0" w:afterLines="0" w:line="480" w:lineRule="auto"/>
      <w:ind w:right="1279" w:rightChars="533" w:firstLine="1392" w:firstLineChars="497"/>
      <w:jc w:val="both"/>
    </w:pPr>
    <w:rPr>
      <w:rFonts w:ascii="宋体" w:hAnsi="宋体" w:eastAsia="宋体" w:cs="宋体"/>
      <w:bCs w:val="0"/>
      <w:kern w:val="2"/>
      <w:sz w:val="28"/>
      <w:szCs w:val="24"/>
    </w:rPr>
  </w:style>
  <w:style w:type="character" w:customStyle="1" w:styleId="35">
    <w:name w:val="封面 字符"/>
    <w:link w:val="34"/>
    <w:autoRedefine/>
    <w:qFormat/>
    <w:uiPriority w:val="0"/>
    <w:rPr>
      <w:rFonts w:ascii="宋体" w:hAnsi="宋体" w:eastAsia="宋体" w:cs="宋体"/>
      <w:bCs/>
      <w:sz w:val="28"/>
      <w:szCs w:val="24"/>
    </w:rPr>
  </w:style>
  <w:style w:type="character" w:customStyle="1" w:styleId="36">
    <w:name w:val="日期 字符"/>
    <w:basedOn w:val="19"/>
    <w:link w:val="9"/>
    <w:autoRedefine/>
    <w:semiHidden/>
    <w:qFormat/>
    <w:uiPriority w:val="99"/>
    <w:rPr>
      <w:rFonts w:ascii="Times New Roman" w:hAnsi="Times New Roman" w:eastAsia="宋体"/>
      <w:sz w:val="24"/>
    </w:rPr>
  </w:style>
  <w:style w:type="paragraph" w:customStyle="1" w:styleId="37">
    <w:name w:val="原创性声明"/>
    <w:basedOn w:val="1"/>
    <w:link w:val="38"/>
    <w:autoRedefine/>
    <w:qFormat/>
    <w:uiPriority w:val="0"/>
    <w:pPr>
      <w:ind w:firstLine="560"/>
    </w:pPr>
    <w:rPr>
      <w:rFonts w:ascii="宋体" w:hAnsi="宋体" w:cs="Times New Roman"/>
      <w:sz w:val="28"/>
      <w:szCs w:val="28"/>
    </w:rPr>
  </w:style>
  <w:style w:type="character" w:customStyle="1" w:styleId="38">
    <w:name w:val="原创性声明 字符"/>
    <w:link w:val="37"/>
    <w:autoRedefine/>
    <w:qFormat/>
    <w:uiPriority w:val="0"/>
    <w:rPr>
      <w:rFonts w:ascii="宋体" w:hAnsi="宋体" w:eastAsia="宋体" w:cs="Times New Roman"/>
      <w:sz w:val="28"/>
      <w:szCs w:val="28"/>
    </w:rPr>
  </w:style>
  <w:style w:type="character" w:customStyle="1" w:styleId="39">
    <w:name w:val="页眉 字符"/>
    <w:basedOn w:val="19"/>
    <w:link w:val="11"/>
    <w:autoRedefine/>
    <w:qFormat/>
    <w:uiPriority w:val="99"/>
    <w:rPr>
      <w:rFonts w:ascii="Times New Roman" w:hAnsi="Times New Roman" w:eastAsia="宋体"/>
      <w:sz w:val="18"/>
      <w:szCs w:val="18"/>
    </w:rPr>
  </w:style>
  <w:style w:type="character" w:customStyle="1" w:styleId="40">
    <w:name w:val="页脚 字符"/>
    <w:basedOn w:val="19"/>
    <w:link w:val="10"/>
    <w:autoRedefine/>
    <w:qFormat/>
    <w:uiPriority w:val="99"/>
    <w:rPr>
      <w:rFonts w:ascii="Times New Roman" w:hAnsi="Times New Roman" w:eastAsia="宋体"/>
      <w:sz w:val="18"/>
      <w:szCs w:val="18"/>
    </w:rPr>
  </w:style>
  <w:style w:type="paragraph" w:customStyle="1" w:styleId="41">
    <w:name w:val="TOC 标题1"/>
    <w:basedOn w:val="2"/>
    <w:next w:val="1"/>
    <w:autoRedefine/>
    <w:unhideWhenUsed/>
    <w:qFormat/>
    <w:uiPriority w:val="39"/>
    <w:pPr>
      <w:spacing w:before="240" w:beforeLines="0" w:after="0" w:afterLines="0" w:line="259" w:lineRule="auto"/>
      <w:jc w:val="left"/>
      <w:outlineLvl w:val="9"/>
    </w:pPr>
    <w:rPr>
      <w:rFonts w:asciiTheme="majorHAnsi" w:hAnsiTheme="majorHAnsi" w:eastAsiaTheme="majorEastAsia" w:cstheme="majorBidi"/>
      <w:bCs/>
      <w:color w:val="2E75B6" w:themeColor="accent1" w:themeShade="BF"/>
      <w:kern w:val="0"/>
      <w:szCs w:val="32"/>
    </w:rPr>
  </w:style>
  <w:style w:type="character" w:customStyle="1" w:styleId="42">
    <w:name w:val="标题 4 字符"/>
    <w:basedOn w:val="19"/>
    <w:link w:val="5"/>
    <w:autoRedefine/>
    <w:qFormat/>
    <w:uiPriority w:val="9"/>
    <w:rPr>
      <w:rFonts w:ascii="Arial" w:hAnsi="Arial" w:eastAsia="黑体"/>
      <w:bCs/>
      <w:kern w:val="44"/>
      <w:sz w:val="32"/>
      <w:szCs w:val="44"/>
    </w:rPr>
  </w:style>
  <w:style w:type="character" w:customStyle="1" w:styleId="43">
    <w:name w:val="脚注文本 字符"/>
    <w:basedOn w:val="19"/>
    <w:link w:val="14"/>
    <w:autoRedefine/>
    <w:semiHidden/>
    <w:qFormat/>
    <w:uiPriority w:val="99"/>
    <w:rPr>
      <w:rFonts w:ascii="Times New Roman" w:hAnsi="Times New Roman" w:eastAsia="宋体"/>
      <w:sz w:val="18"/>
      <w:szCs w:val="18"/>
    </w:rPr>
  </w:style>
  <w:style w:type="table" w:customStyle="1" w:styleId="44">
    <w:name w:val="无格式表格 21"/>
    <w:basedOn w:val="17"/>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5">
    <w:name w:val="目录标题"/>
    <w:link w:val="47"/>
    <w:autoRedefine/>
    <w:qFormat/>
    <w:uiPriority w:val="0"/>
    <w:pPr>
      <w:spacing w:before="100" w:beforeLines="100" w:after="100" w:afterLines="100"/>
      <w:jc w:val="center"/>
    </w:pPr>
    <w:rPr>
      <w:rFonts w:ascii="Arial" w:hAnsi="Arial" w:eastAsia="黑体" w:cstheme="minorBidi"/>
      <w:kern w:val="28"/>
      <w:sz w:val="32"/>
      <w:szCs w:val="32"/>
      <w:lang w:val="en-US" w:eastAsia="zh-CN" w:bidi="ar-SA"/>
    </w:rPr>
  </w:style>
  <w:style w:type="paragraph" w:customStyle="1" w:styleId="46">
    <w:name w:val="图题注"/>
    <w:next w:val="1"/>
    <w:link w:val="50"/>
    <w:autoRedefine/>
    <w:qFormat/>
    <w:uiPriority w:val="0"/>
    <w:pPr>
      <w:spacing w:before="156" w:beforeLines="50" w:after="312" w:afterLines="100"/>
      <w:jc w:val="center"/>
    </w:pPr>
    <w:rPr>
      <w:rFonts w:ascii="宋体" w:hAnsi="宋体" w:eastAsia="宋体" w:cstheme="minorBidi"/>
      <w:b/>
      <w:bCs/>
      <w:kern w:val="2"/>
      <w:sz w:val="21"/>
      <w:szCs w:val="21"/>
      <w:lang w:val="en-US" w:eastAsia="zh-CN" w:bidi="ar-SA"/>
    </w:rPr>
  </w:style>
  <w:style w:type="character" w:customStyle="1" w:styleId="47">
    <w:name w:val="目录标题 字符"/>
    <w:basedOn w:val="33"/>
    <w:link w:val="45"/>
    <w:autoRedefine/>
    <w:qFormat/>
    <w:uiPriority w:val="0"/>
    <w:rPr>
      <w:rFonts w:ascii="Arial" w:hAnsi="Arial" w:eastAsia="黑体"/>
      <w:kern w:val="28"/>
      <w:sz w:val="32"/>
      <w:szCs w:val="32"/>
    </w:rPr>
  </w:style>
  <w:style w:type="character" w:customStyle="1" w:styleId="48">
    <w:name w:val="richtext"/>
    <w:basedOn w:val="19"/>
    <w:autoRedefine/>
    <w:qFormat/>
    <w:uiPriority w:val="0"/>
  </w:style>
  <w:style w:type="character" w:customStyle="1" w:styleId="49">
    <w:name w:val="题注 字符"/>
    <w:basedOn w:val="19"/>
    <w:link w:val="6"/>
    <w:autoRedefine/>
    <w:qFormat/>
    <w:uiPriority w:val="0"/>
    <w:rPr>
      <w:rFonts w:ascii="宋体" w:hAnsi="宋体" w:eastAsia="宋体"/>
      <w:b/>
      <w:bCs/>
      <w:kern w:val="2"/>
      <w:sz w:val="21"/>
      <w:szCs w:val="21"/>
    </w:rPr>
  </w:style>
  <w:style w:type="character" w:customStyle="1" w:styleId="50">
    <w:name w:val="图题注 字符"/>
    <w:basedOn w:val="49"/>
    <w:link w:val="46"/>
    <w:autoRedefine/>
    <w:qFormat/>
    <w:uiPriority w:val="0"/>
    <w:rPr>
      <w:rFonts w:ascii="宋体" w:hAnsi="宋体" w:eastAsia="宋体"/>
      <w:b w:val="0"/>
      <w:bCs w:val="0"/>
      <w:kern w:val="2"/>
      <w:sz w:val="21"/>
      <w:szCs w:val="21"/>
    </w:rPr>
  </w:style>
  <w:style w:type="paragraph" w:styleId="51">
    <w:name w:val="List Paragraph"/>
    <w:basedOn w:val="1"/>
    <w:autoRedefine/>
    <w:qFormat/>
    <w:uiPriority w:val="34"/>
    <w:pPr>
      <w:wordWrap w:val="0"/>
    </w:pPr>
  </w:style>
  <w:style w:type="table" w:customStyle="1" w:styleId="52">
    <w:name w:val="网格型1"/>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5A143-B8FD-4406-B3C4-03BBE5469327}">
  <ds:schemaRefs/>
</ds:datastoreItem>
</file>

<file path=docProps/app.xml><?xml version="1.0" encoding="utf-8"?>
<Properties xmlns="http://schemas.openxmlformats.org/officeDocument/2006/extended-properties" xmlns:vt="http://schemas.openxmlformats.org/officeDocument/2006/docPropsVTypes">
  <Template>Normal</Template>
  <Pages>18</Pages>
  <Words>1664</Words>
  <Characters>9485</Characters>
  <Lines>79</Lines>
  <Paragraphs>22</Paragraphs>
  <TotalTime>8</TotalTime>
  <ScaleCrop>false</ScaleCrop>
  <LinksUpToDate>false</LinksUpToDate>
  <CharactersWithSpaces>11127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2025-03-03T07:40:00Z</dcterms:created>
  <dc:creator>Administrator</dc:creator>
  <cp:lastModifiedBy>王琛琛</cp:lastModifiedBy>
  <cp:lastPrinted>2025-03-25T06:41:00Z</cp:lastPrinted>
  <dcterms:modified xsi:type="dcterms:W3CDTF">2025-03-26T02:10:50Z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348D612D10D64DD5A08862C30F0CF4D8_13</vt:lpwstr>
  </property>
</Properties>
</file>