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B28F">
      <w:pPr>
        <w:pStyle w:val="2"/>
        <w:shd w:val="clear" w:color="auto" w:fill="FFFFFF"/>
        <w:spacing w:line="400" w:lineRule="exact"/>
        <w:ind w:left="0" w:leftChars="0" w:firstLine="0" w:firstLineChars="0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附件1</w:t>
      </w:r>
    </w:p>
    <w:p w14:paraId="6D81302F"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成人高等教育学生网络报名操作流程说明</w:t>
      </w:r>
    </w:p>
    <w:p w14:paraId="5BF4AF92">
      <w:pPr>
        <w:spacing w:line="360" w:lineRule="auto"/>
        <w:rPr>
          <w:rFonts w:asciiTheme="minorEastAsia" w:hAnsiTheme="minorEastAsia"/>
          <w:bCs/>
          <w:sz w:val="24"/>
        </w:rPr>
      </w:pPr>
    </w:p>
    <w:p w14:paraId="6E321A5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1.打开桂林电子科技大学继续教育学院主页：</w:t>
      </w:r>
      <w:r>
        <w:fldChar w:fldCharType="begin"/>
      </w:r>
      <w:r>
        <w:instrText xml:space="preserve"> HYPERLINK "https://www.guet.edu.cn/cjy2/" </w:instrText>
      </w:r>
      <w:r>
        <w:fldChar w:fldCharType="separate"/>
      </w:r>
      <w:r>
        <w:rPr>
          <w:rStyle w:val="7"/>
        </w:rPr>
        <w:t>https://www.guet.edu.cn/cjy2/</w:t>
      </w:r>
      <w:r>
        <w:fldChar w:fldCharType="end"/>
      </w:r>
      <w:r>
        <w:rPr>
          <w:rFonts w:asciiTheme="minorEastAsia" w:hAnsiTheme="minorEastAsia"/>
          <w:bCs/>
          <w:sz w:val="24"/>
        </w:rPr>
        <w:t xml:space="preserve"> </w:t>
      </w:r>
    </w:p>
    <w:p w14:paraId="55997B54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2.</w:t>
      </w:r>
      <w:r>
        <w:rPr>
          <w:rFonts w:hint="eastAsia" w:asciiTheme="minorEastAsia" w:hAnsiTheme="minorEastAsia"/>
          <w:bCs/>
          <w:sz w:val="24"/>
        </w:rPr>
        <w:t>点击菜单“成高教务管理系统——学生端”。</w:t>
      </w:r>
    </w:p>
    <w:p w14:paraId="1D2FFFE4">
      <w:pPr>
        <w:widowControl/>
        <w:spacing w:line="360" w:lineRule="auto"/>
        <w:jc w:val="center"/>
        <w:rPr>
          <w:rFonts w:asciiTheme="minorEastAsia" w:hAnsiTheme="minor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15240</wp:posOffset>
                </wp:positionV>
                <wp:extent cx="1796415" cy="651510"/>
                <wp:effectExtent l="28575" t="28575" r="41910" b="4381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65151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5.2pt;margin-top:1.2pt;height:51.3pt;width:141.45pt;z-index:251659264;v-text-anchor:middle;mso-width-relative:page;mso-height-relative:page;" filled="f" stroked="t" coordsize="21600,21600" o:gfxdata="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Plr272AAAAAkBAAAPAAAAAAAAAAEAIAAAACIAAABkcnMvZG93bnJl&#10;di54bWxQSwECFAAUAAAACACHTuJAZNRcL28CAADOBAAADgAAAAAAAAABACAAAAAnAQAAZHJzL2Uy&#10;b0RvYy54bWxQSwUGAAAAAAYABgBZAQAACAYAAAAA&#10;">
                <v:fill on="f" focussize="0,0"/>
                <v:stroke weight="4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3402965" cy="1359535"/>
            <wp:effectExtent l="0" t="0" r="698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845" cy="13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5D3B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3.登录教务系统</w:t>
      </w:r>
    </w:p>
    <w:p w14:paraId="28006026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4.</w:t>
      </w:r>
      <w:r>
        <w:rPr>
          <w:rFonts w:hint="eastAsia" w:asciiTheme="minorEastAsia" w:hAnsiTheme="minorEastAsia"/>
          <w:bCs/>
          <w:sz w:val="24"/>
        </w:rPr>
        <w:t>点击左边菜单导航栏“学位考试”，进入报名界面。</w:t>
      </w:r>
    </w:p>
    <w:p w14:paraId="4B4F93C3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</w:t>
      </w:r>
      <w:r>
        <w:rPr>
          <w:rFonts w:cs="宋体" w:asciiTheme="minorEastAsia" w:hAnsiTheme="minorEastAsia"/>
          <w:kern w:val="0"/>
          <w:sz w:val="24"/>
        </w:rPr>
        <w:drawing>
          <wp:inline distT="0" distB="0" distL="114300" distR="114300">
            <wp:extent cx="2678430" cy="2202180"/>
            <wp:effectExtent l="0" t="0" r="7620" b="762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8877" cy="220255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44A594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Cs/>
          <w:sz w:val="24"/>
        </w:rPr>
        <w:t>5.首先选择参</w:t>
      </w:r>
      <w:r>
        <w:rPr>
          <w:rFonts w:hint="eastAsia" w:asciiTheme="minorEastAsia" w:hAnsiTheme="minorEastAsia"/>
          <w:bCs/>
          <w:sz w:val="24"/>
          <w:lang w:eastAsia="zh-CN"/>
        </w:rPr>
        <w:t>加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</w:rPr>
        <w:t>考试的考区和考点</w:t>
      </w:r>
    </w:p>
    <w:p w14:paraId="615EF80C">
      <w:pPr>
        <w:tabs>
          <w:tab w:val="left" w:pos="1559"/>
        </w:tabs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114300" distR="114300">
            <wp:extent cx="3037205" cy="2047875"/>
            <wp:effectExtent l="0" t="0" r="1079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7700" cy="20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B80C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6.核对报名信息和照片，若无误，点击“确认”。若信息或者照片有误以及照片空白，请联系教学站修改后再报名。</w:t>
      </w:r>
    </w:p>
    <w:p w14:paraId="186B609D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drawing>
          <wp:inline distT="0" distB="0" distL="0" distR="0">
            <wp:extent cx="3339465" cy="2034540"/>
            <wp:effectExtent l="0" t="0" r="13335" b="3810"/>
            <wp:docPr id="20" name="图片 20" descr="C:\Users\桂林电子科技大学\Documents\Tencent Files\13394662\Image\C2C\Z73LTNCJ%[7]6(QU5G4_{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桂林电子科技大学\Documents\Tencent Files\13394662\Image\C2C\Z73LTNCJ%[7]6(QU5G4_{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943" cy="20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1265D"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7.确认报名信息后，进入缴费提示。</w:t>
      </w:r>
    </w:p>
    <w:p w14:paraId="4A34424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drawing>
          <wp:inline distT="0" distB="0" distL="0" distR="0">
            <wp:extent cx="2194560" cy="1860550"/>
            <wp:effectExtent l="0" t="0" r="15240" b="6350"/>
            <wp:docPr id="7" name="图片 7" descr="C:\Users\jjy\Documents\Tencent Files\13394662\Image\C2C\Y@DNPAIIN[(LKRF{UYK[9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jjy\Documents\Tencent Files\13394662\Image\C2C\Y@DNPAIIN[(LKRF{UYK[9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420" cy="18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F03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8. 选择“立即支付</w:t>
      </w:r>
      <w:r>
        <w:rPr>
          <w:rFonts w:cs="宋体" w:asciiTheme="minorEastAsia" w:hAnsiTheme="minorEastAsia"/>
          <w:kern w:val="0"/>
          <w:sz w:val="24"/>
        </w:rPr>
        <w:t>”</w:t>
      </w:r>
      <w:r>
        <w:rPr>
          <w:rFonts w:hint="eastAsia" w:cs="宋体" w:asciiTheme="minorEastAsia" w:hAnsiTheme="minorEastAsia"/>
          <w:kern w:val="0"/>
          <w:sz w:val="24"/>
        </w:rPr>
        <w:t>进行缴费操作，页面将跳转到桂林电子科技大学财务处缴费平台，选择银联或者微信支付报名费。</w:t>
      </w:r>
    </w:p>
    <w:p w14:paraId="2BF9699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</w:rPr>
      </w:pPr>
      <w:r>
        <w:drawing>
          <wp:inline distT="0" distB="0" distL="0" distR="0">
            <wp:extent cx="1963420" cy="2318385"/>
            <wp:effectExtent l="0" t="0" r="1778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8024" cy="23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47247"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24"/>
        </w:rPr>
        <w:t>9. 如果30分钟内缴费不成功，视为报名失败，考位将不再锁定，需要重新报名。</w:t>
      </w:r>
    </w:p>
    <w:p w14:paraId="408401A7"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kern w:val="0"/>
          <w:sz w:val="30"/>
          <w:szCs w:val="30"/>
        </w:rPr>
        <w:br w:type="page"/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01C18"/>
    <w:rsid w:val="357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301</Characters>
  <Lines>0</Lines>
  <Paragraphs>0</Paragraphs>
  <TotalTime>2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2025-09-17T07:09:00Z</dcterms:created>
  <dc:creator>Administrator</dc:creator>
  <cp:lastModifiedBy>让时间来沉淀</cp:lastModifiedBy>
  <dcterms:modified xsi:type="dcterms:W3CDTF">2025-09-17T07:32:35Z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eyJoZGlkIjoiOWRjYWM4ZDY3NjQ1NzZmN2Q3ZDhjZGRkZmI3ZDJkYWMiLCJ1c2VySWQiOiIxMTM5Njc3MjQzIn0=</vt:lpwstr>
  </property>
  <property fmtid="{D5CDD505-2E9C-101B-9397-08002B2CF9AE}" pid="4" name="ICV">
    <vt:lpwstr>C5DEA3FF667E45FBA8596313BA9A9D94_12</vt:lpwstr>
  </property>
</Properties>
</file>