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601C">
      <w:pPr>
        <w:spacing w:line="360" w:lineRule="auto"/>
        <w:rPr>
          <w:rFonts w:hint="eastAsia" w:ascii="方正舒体" w:eastAsia="方正舒体"/>
          <w:kern w:val="0"/>
          <w:sz w:val="24"/>
        </w:rPr>
      </w:pPr>
    </w:p>
    <w:p w14:paraId="7AFC93A9">
      <w:pPr>
        <w:jc w:val="center"/>
        <w:rPr>
          <w:rFonts w:hint="eastAsia"/>
          <w:sz w:val="44"/>
          <w:szCs w:val="44"/>
        </w:rPr>
      </w:pPr>
    </w:p>
    <w:p w14:paraId="6D0DF10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高等教育自学考试</w:t>
      </w:r>
    </w:p>
    <w:p w14:paraId="7EA68E95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毕业论文封面</w:t>
      </w:r>
    </w:p>
    <w:p w14:paraId="71792D07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14:paraId="268C8944"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《************************》</w:t>
      </w:r>
    </w:p>
    <w:p w14:paraId="4E856E61"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毕业设计说明</w:t>
      </w:r>
    </w:p>
    <w:p w14:paraId="68D17673">
      <w:pPr>
        <w:spacing w:line="30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color w:val="FF0000"/>
          <w:sz w:val="24"/>
        </w:rPr>
        <w:t>（</w:t>
      </w:r>
      <w:r>
        <w:rPr>
          <w:rFonts w:hint="eastAsia"/>
          <w:color w:val="FF0000"/>
          <w:sz w:val="24"/>
          <w:lang w:val="en-US" w:eastAsia="zh-CN"/>
        </w:rPr>
        <w:t>三</w:t>
      </w:r>
      <w:r>
        <w:rPr>
          <w:rFonts w:hint="eastAsia"/>
          <w:color w:val="FF0000"/>
          <w:sz w:val="24"/>
        </w:rPr>
        <w:t>号、黑体、加黑、居中）</w:t>
      </w:r>
    </w:p>
    <w:p w14:paraId="277940E0">
      <w:pPr>
        <w:tabs>
          <w:tab w:val="left" w:pos="6660"/>
        </w:tabs>
        <w:rPr>
          <w:rFonts w:hint="eastAsia"/>
          <w:b/>
          <w:sz w:val="44"/>
          <w:szCs w:val="44"/>
        </w:rPr>
      </w:pPr>
    </w:p>
    <w:p w14:paraId="62ED8299">
      <w:pPr>
        <w:tabs>
          <w:tab w:val="left" w:pos="6660"/>
        </w:tabs>
        <w:rPr>
          <w:rFonts w:hint="default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（市地填写：市地是指哪个地市的考生，如准考证号前两位是01的写济南，02写青岛，05写东营，07写潍坊，以此类推）。所有时间已填写，勿动。</w:t>
      </w:r>
    </w:p>
    <w:p w14:paraId="1896AADA">
      <w:pPr>
        <w:spacing w:before="240" w:beforeLines="100" w:after="240" w:afterLines="100" w:line="480" w:lineRule="auto"/>
        <w:ind w:firstLine="1506" w:firstLineChars="500"/>
        <w:rPr>
          <w:rFonts w:hint="default"/>
          <w:b/>
          <w:sz w:val="30"/>
          <w:szCs w:val="30"/>
          <w:u w:val="single"/>
          <w:lang w:val="en-US"/>
        </w:rPr>
      </w:pPr>
      <w:r>
        <w:rPr>
          <w:rFonts w:hint="eastAsia"/>
          <w:b/>
          <w:sz w:val="30"/>
          <w:szCs w:val="30"/>
        </w:rPr>
        <w:t>市    地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  <w:lang w:val="en-US" w:eastAsia="zh-CN"/>
        </w:rPr>
        <w:t>济南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         </w:t>
      </w:r>
    </w:p>
    <w:p w14:paraId="4FD152A7">
      <w:pPr>
        <w:spacing w:before="240" w:beforeLines="100" w:after="240" w:afterLines="100" w:line="480" w:lineRule="auto"/>
        <w:ind w:firstLine="1343" w:firstLineChars="446"/>
        <w:rPr>
          <w:rFonts w:hint="default"/>
          <w:b/>
          <w:sz w:val="30"/>
          <w:szCs w:val="30"/>
          <w:u w:val="single"/>
          <w:lang w:val="en-US"/>
        </w:rPr>
      </w:pPr>
      <w:r>
        <w:rPr>
          <w:rFonts w:hint="eastAsia"/>
          <w:b/>
          <w:sz w:val="30"/>
          <w:szCs w:val="30"/>
        </w:rPr>
        <w:t xml:space="preserve"> 专    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************（专升本）   </w:t>
      </w:r>
    </w:p>
    <w:p w14:paraId="4CF00B1D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姓    名</w:t>
      </w:r>
      <w:r>
        <w:rPr>
          <w:rFonts w:hint="eastAsia"/>
          <w:b/>
          <w:sz w:val="30"/>
          <w:szCs w:val="30"/>
          <w:u w:val="single"/>
        </w:rPr>
        <w:t xml:space="preserve">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color w:val="FF0000"/>
          <w:sz w:val="30"/>
          <w:szCs w:val="30"/>
          <w:u w:val="single"/>
          <w:lang w:val="en-US" w:eastAsia="zh-CN"/>
        </w:rPr>
        <w:t>王小二</w:t>
      </w:r>
      <w:r>
        <w:rPr>
          <w:rFonts w:hint="eastAsia"/>
          <w:b/>
          <w:color w:val="FF0000"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</w:p>
    <w:p w14:paraId="78789806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准考证号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color w:val="FF0000"/>
          <w:sz w:val="30"/>
          <w:szCs w:val="30"/>
          <w:u w:val="single"/>
          <w:lang w:val="en-US" w:eastAsia="zh-CN"/>
        </w:rPr>
        <w:t>011111111111</w:t>
      </w:r>
      <w:r>
        <w:rPr>
          <w:rFonts w:hint="eastAsia"/>
          <w:b/>
          <w:color w:val="FF0000"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szCs w:val="30"/>
          <w:u w:val="single"/>
        </w:rPr>
        <w:t xml:space="preserve">  </w:t>
      </w:r>
    </w:p>
    <w:p w14:paraId="552D41C3">
      <w:pPr>
        <w:spacing w:before="240" w:beforeLines="100" w:after="240" w:afterLines="100" w:line="480" w:lineRule="auto"/>
        <w:ind w:firstLine="1506" w:firstLineChars="500"/>
        <w:rPr>
          <w:rFonts w:hint="default" w:eastAsia="宋体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答辩成绩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/>
          <w:b/>
          <w:color w:val="auto"/>
          <w:sz w:val="30"/>
          <w:szCs w:val="30"/>
          <w:u w:val="single"/>
          <w:lang w:val="en-US" w:eastAsia="zh-CN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>空着</w:t>
      </w:r>
      <w:r>
        <w:rPr>
          <w:rFonts w:hint="eastAsia"/>
          <w:b/>
          <w:sz w:val="30"/>
          <w:szCs w:val="30"/>
          <w:u w:val="single"/>
        </w:rPr>
        <w:t xml:space="preserve">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</w:p>
    <w:p w14:paraId="2948CDA9">
      <w:pPr>
        <w:spacing w:before="240" w:beforeLines="100" w:after="240" w:afterLines="100" w:line="480" w:lineRule="auto"/>
        <w:ind w:firstLine="1506" w:firstLineChars="5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主考院校（盖章）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齐鲁工业大学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</w:p>
    <w:p w14:paraId="6E47CFC7">
      <w:pPr>
        <w:spacing w:before="120" w:beforeLines="50" w:after="120" w:afterLines="50"/>
        <w:jc w:val="center"/>
        <w:rPr>
          <w:rFonts w:hint="eastAsia"/>
          <w:b/>
          <w:sz w:val="24"/>
        </w:rPr>
      </w:pPr>
    </w:p>
    <w:p w14:paraId="137E7891">
      <w:pPr>
        <w:spacing w:before="120" w:beforeLines="50" w:after="120"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*****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***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***</w:t>
      </w:r>
      <w:r>
        <w:rPr>
          <w:rFonts w:hint="eastAsia"/>
          <w:b/>
          <w:sz w:val="24"/>
        </w:rPr>
        <w:t>日</w:t>
      </w:r>
    </w:p>
    <w:p w14:paraId="70E16507">
      <w:pPr>
        <w:rPr>
          <w:rFonts w:hint="eastAsia"/>
          <w:b/>
          <w:sz w:val="24"/>
        </w:rPr>
      </w:pPr>
    </w:p>
    <w:p w14:paraId="715F6B6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p w14:paraId="5DE2161E">
      <w:pPr>
        <w:spacing w:before="120" w:beforeLines="50" w:after="120" w:afterLines="50"/>
        <w:jc w:val="center"/>
        <w:rPr>
          <w:b/>
          <w:spacing w:val="-12"/>
          <w:sz w:val="32"/>
        </w:rPr>
      </w:pPr>
      <w:r>
        <w:rPr>
          <w:rFonts w:hint="eastAsia"/>
          <w:b/>
          <w:spacing w:val="-12"/>
          <w:sz w:val="32"/>
        </w:rPr>
        <w:t>高等教育自学考试艺术设计类专业毕业设计任务书</w:t>
      </w:r>
    </w:p>
    <w:p w14:paraId="1D6A678A">
      <w:pPr>
        <w:spacing w:after="120" w:afterLines="50"/>
        <w:rPr>
          <w:rFonts w:hint="default"/>
          <w:b/>
          <w:sz w:val="24"/>
          <w:u w:val="single"/>
          <w:lang w:val="en-US"/>
        </w:rPr>
      </w:pPr>
      <w:r>
        <w:rPr>
          <w:rFonts w:hint="eastAsia"/>
          <w:b/>
        </w:rPr>
        <w:t>地市：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</w:rPr>
        <w:t xml:space="preserve">                                    专业：</w:t>
      </w:r>
      <w:r>
        <w:rPr>
          <w:rFonts w:hint="eastAsia" w:ascii="Times New Roman" w:hAnsi="Times New Roman" w:eastAsia="宋体" w:cs="Times New Roman"/>
          <w:b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u w:val="single"/>
          <w:lang w:val="en-US" w:eastAsia="zh-CN"/>
        </w:rPr>
        <w:t xml:space="preserve">                      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5"/>
        <w:gridCol w:w="540"/>
        <w:gridCol w:w="723"/>
        <w:gridCol w:w="177"/>
        <w:gridCol w:w="1262"/>
        <w:gridCol w:w="1981"/>
        <w:gridCol w:w="1441"/>
        <w:gridCol w:w="1757"/>
      </w:tblGrid>
      <w:tr w14:paraId="71E4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45" w:type="dxa"/>
            <w:gridSpan w:val="2"/>
            <w:noWrap w:val="0"/>
            <w:vAlign w:val="center"/>
          </w:tcPr>
          <w:p w14:paraId="2972CF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4FBCAAB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0C68D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1981" w:type="dxa"/>
            <w:noWrap w:val="0"/>
            <w:vAlign w:val="center"/>
          </w:tcPr>
          <w:p w14:paraId="6A8B9FE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351D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57" w:type="dxa"/>
            <w:noWrap w:val="0"/>
            <w:vAlign w:val="center"/>
          </w:tcPr>
          <w:p w14:paraId="1E755F70">
            <w:pPr>
              <w:jc w:val="center"/>
              <w:rPr>
                <w:rFonts w:hint="eastAsia"/>
                <w:b/>
              </w:rPr>
            </w:pPr>
          </w:p>
        </w:tc>
      </w:tr>
      <w:tr w14:paraId="20BC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12EC8F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考生单位</w:t>
            </w:r>
          </w:p>
          <w:p w14:paraId="505F45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(通讯地址)</w:t>
            </w:r>
          </w:p>
        </w:tc>
        <w:tc>
          <w:tcPr>
            <w:tcW w:w="6618" w:type="dxa"/>
            <w:gridSpan w:val="5"/>
            <w:noWrap w:val="0"/>
            <w:vAlign w:val="center"/>
          </w:tcPr>
          <w:p w14:paraId="0250BE33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学校、家庭或单位地址均可</w:t>
            </w:r>
          </w:p>
        </w:tc>
      </w:tr>
      <w:tr w14:paraId="6B96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6B7806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毕业设计环节</w:t>
            </w:r>
          </w:p>
          <w:p w14:paraId="64A9C3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6618" w:type="dxa"/>
            <w:gridSpan w:val="5"/>
            <w:noWrap w:val="0"/>
            <w:vAlign w:val="center"/>
          </w:tcPr>
          <w:p w14:paraId="302AC372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填写辅导分组名单内老师</w:t>
            </w:r>
          </w:p>
        </w:tc>
      </w:tr>
      <w:tr w14:paraId="7F60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85" w:type="dxa"/>
            <w:gridSpan w:val="3"/>
            <w:noWrap w:val="0"/>
            <w:vAlign w:val="center"/>
          </w:tcPr>
          <w:p w14:paraId="2BD84F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设计题目</w:t>
            </w:r>
          </w:p>
        </w:tc>
        <w:tc>
          <w:tcPr>
            <w:tcW w:w="7341" w:type="dxa"/>
            <w:gridSpan w:val="6"/>
            <w:noWrap w:val="0"/>
            <w:vAlign w:val="center"/>
          </w:tcPr>
          <w:p w14:paraId="099A166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填写设计题目</w:t>
            </w:r>
          </w:p>
        </w:tc>
      </w:tr>
      <w:tr w14:paraId="6DDD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85" w:type="dxa"/>
            <w:gridSpan w:val="3"/>
            <w:noWrap w:val="0"/>
            <w:vAlign w:val="center"/>
          </w:tcPr>
          <w:p w14:paraId="4D83B579">
            <w:pPr>
              <w:jc w:val="center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7341" w:type="dxa"/>
            <w:gridSpan w:val="6"/>
            <w:noWrap w:val="0"/>
            <w:vAlign w:val="center"/>
          </w:tcPr>
          <w:p w14:paraId="16648F8A">
            <w:pPr>
              <w:jc w:val="center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FF0000"/>
              </w:rPr>
              <w:t>提示：要牢记论文题目，毕业申报时需填写</w:t>
            </w:r>
          </w:p>
        </w:tc>
      </w:tr>
      <w:tr w14:paraId="0E2B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540" w:type="dxa"/>
            <w:noWrap w:val="0"/>
            <w:vAlign w:val="center"/>
          </w:tcPr>
          <w:p w14:paraId="06793259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  <w:p w14:paraId="46908F1F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简介</w:t>
            </w:r>
          </w:p>
        </w:tc>
        <w:tc>
          <w:tcPr>
            <w:tcW w:w="7986" w:type="dxa"/>
            <w:gridSpan w:val="8"/>
            <w:noWrap w:val="0"/>
            <w:vAlign w:val="center"/>
          </w:tcPr>
          <w:p w14:paraId="1B3AB231">
            <w:pPr>
              <w:spacing w:line="720" w:lineRule="auto"/>
              <w:ind w:firstLine="422" w:firstLineChars="200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填写设计简介，字号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五号，字数150左右，1.5倍行距，段首空2格</w:t>
            </w:r>
          </w:p>
        </w:tc>
      </w:tr>
      <w:tr w14:paraId="1567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540" w:type="dxa"/>
            <w:noWrap w:val="0"/>
            <w:vAlign w:val="center"/>
          </w:tcPr>
          <w:p w14:paraId="152F0266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论文主要内容</w:t>
            </w:r>
          </w:p>
        </w:tc>
        <w:tc>
          <w:tcPr>
            <w:tcW w:w="7986" w:type="dxa"/>
            <w:gridSpan w:val="8"/>
            <w:noWrap w:val="0"/>
            <w:vAlign w:val="center"/>
          </w:tcPr>
          <w:p w14:paraId="3BD7DBF3">
            <w:pPr>
              <w:spacing w:line="720" w:lineRule="auto"/>
              <w:ind w:firstLine="422" w:firstLineChars="200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填写论文简介，字号五号，字数150左右，1.5倍行距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，段首空2格</w:t>
            </w:r>
          </w:p>
        </w:tc>
      </w:tr>
      <w:tr w14:paraId="0D24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2085" w:type="dxa"/>
            <w:gridSpan w:val="5"/>
            <w:noWrap w:val="0"/>
            <w:vAlign w:val="center"/>
          </w:tcPr>
          <w:p w14:paraId="1CA886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参加毕业设计时间</w:t>
            </w:r>
          </w:p>
        </w:tc>
        <w:tc>
          <w:tcPr>
            <w:tcW w:w="6441" w:type="dxa"/>
            <w:gridSpan w:val="4"/>
            <w:noWrap w:val="0"/>
            <w:vAlign w:val="center"/>
          </w:tcPr>
          <w:p w14:paraId="0E52D8D8">
            <w:pPr>
              <w:ind w:left="507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***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***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***</w:t>
            </w:r>
            <w:r>
              <w:rPr>
                <w:rFonts w:hint="eastAsia"/>
                <w:b/>
              </w:rPr>
              <w:t xml:space="preserve">日 至 </w:t>
            </w:r>
            <w:r>
              <w:rPr>
                <w:rFonts w:hint="eastAsia"/>
                <w:b/>
                <w:lang w:val="en-US" w:eastAsia="zh-CN"/>
              </w:rPr>
              <w:t>***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***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 xml:space="preserve"> ***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24D9F05C">
      <w:pPr>
        <w:pStyle w:val="5"/>
        <w:rPr>
          <w:rFonts w:hint="eastAsia"/>
          <w:b/>
          <w:sz w:val="24"/>
        </w:rPr>
      </w:pPr>
      <w:r>
        <w:rPr>
          <w:rFonts w:hint="eastAsia"/>
          <w:b/>
        </w:rPr>
        <w:t xml:space="preserve">                         </w:t>
      </w:r>
      <w:r>
        <w:rPr>
          <w:rFonts w:hint="eastAsia"/>
          <w:b/>
        </w:rPr>
        <w:br w:type="page"/>
      </w:r>
    </w:p>
    <w:p w14:paraId="6BFC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321" w:firstLineChars="1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齐鲁工业大学</w:t>
      </w:r>
      <w:r>
        <w:rPr>
          <w:rFonts w:hint="eastAsia"/>
          <w:b/>
          <w:bCs/>
          <w:sz w:val="32"/>
          <w:szCs w:val="32"/>
          <w:lang w:val="en-US" w:eastAsia="zh-CN"/>
        </w:rPr>
        <w:t>高等教育自学考试</w:t>
      </w:r>
      <w:r>
        <w:rPr>
          <w:rFonts w:hint="eastAsia"/>
          <w:b/>
          <w:bCs/>
          <w:sz w:val="32"/>
          <w:szCs w:val="32"/>
        </w:rPr>
        <w:t>毕业设计（论文）评语及成绩</w:t>
      </w:r>
    </w:p>
    <w:p w14:paraId="669C9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98" w:leftChars="142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tbl>
      <w:tblPr>
        <w:tblStyle w:val="15"/>
        <w:tblpPr w:leftFromText="180" w:rightFromText="180" w:vertAnchor="page" w:horzAnchor="page" w:tblpX="1542" w:tblpY="218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03"/>
        <w:gridCol w:w="2122"/>
        <w:gridCol w:w="1740"/>
        <w:gridCol w:w="3138"/>
      </w:tblGrid>
      <w:tr w14:paraId="548D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05D3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2122" w:type="dxa"/>
            <w:noWrap w:val="0"/>
            <w:vAlign w:val="center"/>
          </w:tcPr>
          <w:p w14:paraId="3E1B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795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3138" w:type="dxa"/>
            <w:noWrap w:val="0"/>
            <w:vAlign w:val="center"/>
          </w:tcPr>
          <w:p w14:paraId="6806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4FDF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506" w:type="dxa"/>
            <w:noWrap w:val="0"/>
            <w:vAlign w:val="center"/>
          </w:tcPr>
          <w:p w14:paraId="4A2E280D"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毕业设计</w:t>
            </w:r>
          </w:p>
          <w:p w14:paraId="16638710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评语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521DBD81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626A2DE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A4BF32E">
            <w:pPr>
              <w:spacing w:line="360" w:lineRule="auto"/>
              <w:jc w:val="center"/>
              <w:rPr>
                <w:rFonts w:hint="eastAsia"/>
                <w:b w:val="0"/>
                <w:bCs/>
                <w:color w:val="FF0000"/>
                <w:sz w:val="24"/>
                <w:szCs w:val="24"/>
              </w:rPr>
            </w:pPr>
          </w:p>
          <w:p w14:paraId="22579A6E"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空着</w:t>
            </w:r>
          </w:p>
          <w:p w14:paraId="28C76251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535E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506" w:type="dxa"/>
            <w:noWrap w:val="0"/>
            <w:vAlign w:val="center"/>
          </w:tcPr>
          <w:p w14:paraId="1F6CAE46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毕业论文评语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0F07583B">
            <w:pPr>
              <w:spacing w:line="360" w:lineRule="auto"/>
              <w:jc w:val="center"/>
              <w:rPr>
                <w:rFonts w:hint="default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空着</w:t>
            </w:r>
          </w:p>
          <w:p w14:paraId="4274973A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7F13205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1237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70A83471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毕业设计成绩</w:t>
            </w:r>
          </w:p>
        </w:tc>
        <w:tc>
          <w:tcPr>
            <w:tcW w:w="2122" w:type="dxa"/>
            <w:noWrap w:val="0"/>
            <w:vAlign w:val="center"/>
          </w:tcPr>
          <w:p w14:paraId="286EEB64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9876622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成绩</w:t>
            </w:r>
          </w:p>
        </w:tc>
        <w:tc>
          <w:tcPr>
            <w:tcW w:w="3138" w:type="dxa"/>
            <w:noWrap w:val="0"/>
            <w:vAlign w:val="center"/>
          </w:tcPr>
          <w:p w14:paraId="064B54DA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61B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48BA9A81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毕业考核总成绩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36306ABB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5798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0FDC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评定人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77E7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 w14:paraId="7945A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F02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说明：</w:t>
      </w:r>
      <w:r>
        <w:rPr>
          <w:rFonts w:hint="eastAsia"/>
          <w:b w:val="0"/>
          <w:bCs/>
          <w:sz w:val="21"/>
          <w:szCs w:val="21"/>
        </w:rPr>
        <w:t>毕业考核总成绩为毕业设计成绩和毕业</w:t>
      </w:r>
      <w:r>
        <w:rPr>
          <w:rFonts w:hint="eastAsia"/>
          <w:b w:val="0"/>
          <w:bCs/>
          <w:sz w:val="21"/>
          <w:szCs w:val="21"/>
          <w:lang w:val="en-US" w:eastAsia="zh-CN"/>
        </w:rPr>
        <w:t>论文</w:t>
      </w:r>
      <w:r>
        <w:rPr>
          <w:rFonts w:hint="eastAsia"/>
          <w:b w:val="0"/>
          <w:bCs/>
          <w:sz w:val="21"/>
          <w:szCs w:val="21"/>
        </w:rPr>
        <w:t>成绩的</w:t>
      </w:r>
      <w:r>
        <w:rPr>
          <w:rFonts w:hint="eastAsia"/>
          <w:b w:val="0"/>
          <w:bCs/>
          <w:sz w:val="21"/>
          <w:szCs w:val="21"/>
          <w:lang w:val="en-US" w:eastAsia="zh-CN"/>
        </w:rPr>
        <w:t>平均分，成绩采用百分制，取整数，</w:t>
      </w:r>
    </w:p>
    <w:p w14:paraId="00A8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titlePg/>
          <w:rtlGutter w:val="0"/>
          <w:docGrid w:linePitch="312" w:charSpace="0"/>
        </w:sectPr>
      </w:pPr>
      <w:r>
        <w:rPr>
          <w:rFonts w:hint="eastAsia"/>
          <w:b w:val="0"/>
          <w:bCs/>
          <w:sz w:val="21"/>
          <w:szCs w:val="21"/>
          <w:lang w:val="en-US" w:eastAsia="zh-CN"/>
        </w:rPr>
        <w:t>有小数部分四舍五入。</w:t>
      </w:r>
    </w:p>
    <w:p w14:paraId="70432B06">
      <w:pPr>
        <w:spacing w:before="101" w:line="624" w:lineRule="exact"/>
        <w:ind w:left="1801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2"/>
          <w:position w:val="23"/>
          <w:sz w:val="31"/>
          <w:szCs w:val="31"/>
          <w:lang w:eastAsia="zh-CN"/>
        </w:rPr>
        <w:t>高等教育自学考试</w:t>
      </w:r>
      <w:r>
        <w:rPr>
          <w:rFonts w:ascii="宋体" w:hAnsi="宋体" w:eastAsia="宋体" w:cs="宋体"/>
          <w:b/>
          <w:bCs/>
          <w:spacing w:val="19"/>
          <w:position w:val="23"/>
          <w:sz w:val="31"/>
          <w:szCs w:val="31"/>
        </w:rPr>
        <w:t>本科毕业设计(论文)</w:t>
      </w:r>
    </w:p>
    <w:p w14:paraId="4DFE9207">
      <w:pPr>
        <w:spacing w:before="1" w:line="224" w:lineRule="auto"/>
        <w:ind w:left="3896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原创性声明</w:t>
      </w:r>
    </w:p>
    <w:p w14:paraId="4DBE947D">
      <w:pPr>
        <w:spacing w:line="281" w:lineRule="auto"/>
        <w:rPr>
          <w:rFonts w:ascii="Arial"/>
          <w:sz w:val="21"/>
        </w:rPr>
      </w:pPr>
    </w:p>
    <w:p w14:paraId="4D9B0F0D">
      <w:pPr>
        <w:spacing w:line="282" w:lineRule="auto"/>
        <w:rPr>
          <w:rFonts w:ascii="Arial"/>
          <w:sz w:val="21"/>
        </w:rPr>
      </w:pPr>
    </w:p>
    <w:p w14:paraId="341B0DDB">
      <w:pPr>
        <w:spacing w:before="78" w:line="363" w:lineRule="auto"/>
        <w:ind w:left="501" w:right="103" w:firstLine="480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本人郑重声明：所呈交的毕业设计(论文) ，是本人在指导教师的指导下独立研究、撰写的成果。设计(论文) 中引用他人的文献、数据、图件、资料，均已在设计(论文) 中加以说明，除此之外，本设计(论文)不含任何其他个人或集体已经发表或撰写的成果作品。对本文研究做出重要贡献的个人和集体，均已在文中作了明确说明并表示了谢意。本声明的法律结果由本人承担。</w:t>
      </w:r>
    </w:p>
    <w:p w14:paraId="7771A553">
      <w:pPr>
        <w:rPr>
          <w:rFonts w:ascii="Arial"/>
          <w:sz w:val="21"/>
        </w:rPr>
      </w:pPr>
    </w:p>
    <w:p w14:paraId="434CE4BA">
      <w:pPr>
        <w:rPr>
          <w:rFonts w:ascii="Arial"/>
          <w:sz w:val="21"/>
        </w:rPr>
      </w:pPr>
    </w:p>
    <w:p w14:paraId="4056DFF7">
      <w:pPr>
        <w:spacing w:line="241" w:lineRule="auto"/>
        <w:rPr>
          <w:rFonts w:ascii="Arial"/>
          <w:sz w:val="21"/>
        </w:rPr>
      </w:pPr>
    </w:p>
    <w:p w14:paraId="78038F53">
      <w:pPr>
        <w:spacing w:before="78" w:line="369" w:lineRule="auto"/>
        <w:ind w:right="156" w:firstLine="2268" w:firstLineChars="900"/>
        <w:jc w:val="left"/>
        <w:rPr>
          <w:rFonts w:hint="default" w:ascii="Times New Roman" w:hAnsi="Times New Roman" w:eastAsia="宋体" w:cs="Times New Roman"/>
          <w:b/>
          <w:color w:val="FF0000"/>
          <w:kern w:val="2"/>
          <w:sz w:val="21"/>
          <w:szCs w:val="24"/>
          <w:u w:val="single" w:color="auto"/>
          <w:lang w:val="en-US" w:eastAsia="zh-CN" w:bidi="ar-SA"/>
        </w:rPr>
      </w:pPr>
      <w:r>
        <w:rPr>
          <w:rFonts w:ascii="宋体" w:hAnsi="宋体" w:eastAsia="宋体" w:cs="宋体"/>
          <w:spacing w:val="6"/>
          <w:sz w:val="24"/>
          <w:szCs w:val="24"/>
        </w:rPr>
        <w:t>毕业设计(</w:t>
      </w:r>
      <w:r>
        <w:rPr>
          <w:rFonts w:ascii="宋体" w:hAnsi="宋体" w:eastAsia="宋体" w:cs="宋体"/>
          <w:spacing w:val="5"/>
          <w:sz w:val="24"/>
          <w:szCs w:val="24"/>
        </w:rPr>
        <w:t>论</w:t>
      </w:r>
      <w:r>
        <w:rPr>
          <w:rFonts w:ascii="宋体" w:hAnsi="宋体" w:eastAsia="宋体" w:cs="宋体"/>
          <w:spacing w:val="3"/>
          <w:sz w:val="24"/>
          <w:szCs w:val="24"/>
        </w:rPr>
        <w:t>文)作者签名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/>
          <w:color w:val="FF0000"/>
          <w:sz w:val="24"/>
          <w:u w:val="single" w:color="000000" w:themeColor="text1"/>
          <w:lang w:val="en-US" w:eastAsia="zh-CN"/>
        </w:rPr>
        <w:t>手写拍照截屏去底色</w:t>
      </w:r>
      <w:r>
        <w:rPr>
          <w:rFonts w:hint="eastAsia"/>
          <w:color w:val="FF0000"/>
          <w:sz w:val="24"/>
          <w:u w:val="single" w:color="000000" w:themeColor="text1"/>
          <w:lang w:eastAsia="zh-CN"/>
        </w:rPr>
        <w:t>，如</w:t>
      </w:r>
      <w:r>
        <w:rPr>
          <w:u w:val="single" w:color="000000" w:themeColor="text1"/>
        </w:rPr>
        <w:drawing>
          <wp:inline distT="0" distB="0" distL="114300" distR="114300">
            <wp:extent cx="427990" cy="250190"/>
            <wp:effectExtent l="0" t="0" r="0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u w:val="single" w:color="auto"/>
          <w:lang w:val="en-US" w:eastAsia="zh-CN"/>
        </w:rPr>
        <w:t xml:space="preserve"> </w:t>
      </w:r>
    </w:p>
    <w:p w14:paraId="162559A6">
      <w:pPr>
        <w:spacing w:before="78" w:line="369" w:lineRule="auto"/>
        <w:ind w:left="6335" w:leftChars="2921" w:right="156" w:hanging="201" w:hangingChars="82"/>
        <w:jc w:val="left"/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3"/>
          <w:sz w:val="24"/>
          <w:szCs w:val="24"/>
          <w:u w:val="none" w:color="auto"/>
          <w:lang w:val="en-US" w:eastAsia="zh-CN"/>
        </w:rPr>
        <w:t>***</w:t>
      </w:r>
      <w:r>
        <w:rPr>
          <w:rFonts w:ascii="宋体" w:hAnsi="宋体" w:eastAsia="宋体" w:cs="宋体"/>
          <w:spacing w:val="6"/>
          <w:sz w:val="24"/>
          <w:szCs w:val="24"/>
        </w:rPr>
        <w:t>年</w:t>
      </w:r>
      <w:r>
        <w:rPr>
          <w:rFonts w:hint="eastAsia" w:ascii="宋体" w:hAnsi="宋体" w:cs="宋体"/>
          <w:spacing w:val="3"/>
          <w:sz w:val="24"/>
          <w:szCs w:val="24"/>
          <w:lang w:val="en-US" w:eastAsia="zh-CN"/>
        </w:rPr>
        <w:t>**</w:t>
      </w:r>
      <w:r>
        <w:rPr>
          <w:rFonts w:ascii="宋体" w:hAnsi="宋体" w:eastAsia="宋体" w:cs="宋体"/>
          <w:spacing w:val="3"/>
          <w:sz w:val="24"/>
          <w:szCs w:val="24"/>
        </w:rPr>
        <w:t>月</w:t>
      </w:r>
      <w:r>
        <w:rPr>
          <w:rFonts w:hint="eastAsia" w:ascii="宋体" w:hAnsi="宋体" w:cs="宋体"/>
          <w:spacing w:val="3"/>
          <w:sz w:val="24"/>
          <w:szCs w:val="24"/>
          <w:lang w:val="en-US" w:eastAsia="zh-CN"/>
        </w:rPr>
        <w:t>**</w:t>
      </w:r>
      <w:r>
        <w:rPr>
          <w:rFonts w:ascii="宋体" w:hAnsi="宋体" w:eastAsia="宋体" w:cs="宋体"/>
          <w:spacing w:val="3"/>
          <w:sz w:val="24"/>
          <w:szCs w:val="24"/>
        </w:rPr>
        <w:t>日</w:t>
      </w:r>
    </w:p>
    <w:p w14:paraId="111E3DA4">
      <w:pPr>
        <w:pStyle w:val="5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 xml:space="preserve">                                                </w:t>
      </w:r>
    </w:p>
    <w:p w14:paraId="49F2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0"/>
          <w:lang w:eastAsia="zh-CN"/>
        </w:rPr>
        <w:sectPr>
          <w:headerReference r:id="rId8" w:type="first"/>
          <w:headerReference r:id="rId7" w:type="default"/>
          <w:footerReference r:id="rId9" w:type="default"/>
          <w:pgSz w:w="11907" w:h="16840"/>
          <w:pgMar w:top="1417" w:right="1417" w:bottom="1417" w:left="1417" w:header="709" w:footer="709" w:gutter="0"/>
          <w:pgNumType w:fmt="decimal"/>
          <w:cols w:space="720" w:num="1"/>
          <w:docGrid w:linePitch="360" w:charSpace="0"/>
        </w:sectPr>
      </w:pPr>
    </w:p>
    <w:p w14:paraId="5F02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2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0"/>
          <w:lang w:eastAsia="zh-CN"/>
        </w:rPr>
        <w:t>目</w:t>
      </w:r>
      <w:r>
        <w:rPr>
          <w:rFonts w:hint="eastAsia" w:ascii="Times New Roman" w:hAnsi="Times New Roman" w:eastAsia="黑体" w:cs="Times New Roman"/>
          <w:b/>
          <w:bCs/>
          <w:sz w:val="32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b/>
          <w:bCs/>
          <w:sz w:val="32"/>
          <w:szCs w:val="30"/>
          <w:lang w:eastAsia="zh-CN"/>
        </w:rPr>
        <w:t>录</w:t>
      </w:r>
    </w:p>
    <w:p w14:paraId="6CED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目录两字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三号、黑体、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加黑、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居中、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中间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空四格、与正文空一行）</w:t>
      </w:r>
    </w:p>
    <w:p w14:paraId="624CF5E8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instrText xml:space="preserve">TOC \o "1-3" \h \u </w:instrText>
      </w:r>
      <w:r>
        <w:rPr>
          <w:rFonts w:hint="eastAsia" w:ascii="黑体" w:hAnsi="黑体" w:eastAsia="黑体" w:cs="黑体"/>
          <w:b w:val="0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_Toc25239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摘    要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PAGEREF _Toc25239 \h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I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04BE59E7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_Toc24218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第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t>章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选题概况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PAGEREF _Toc24218 \h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7281159F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_Toc3384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1.1 研究背景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69A0579A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_Toc18677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1.2 研究目的与意义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0BF68D09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_Toc20443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1.3 研究现状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15ACFFC5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_Toc16582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1.3.1 国内研究现状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76F2526C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_Toc353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1.3.2 国外研究现状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0FA7A2B0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_Toc20443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1.</w:t>
      </w:r>
      <w:r>
        <w:rPr>
          <w:rFonts w:hint="eastAsia" w:eastAsia="黑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 xml:space="preserve"> 研究</w:t>
      </w:r>
      <w:r>
        <w:rPr>
          <w:rFonts w:hint="eastAsia" w:eastAsia="黑体" w:cs="Times New Roman"/>
          <w:sz w:val="28"/>
          <w:szCs w:val="28"/>
          <w:highlight w:val="none"/>
          <w:lang w:val="en-US" w:eastAsia="zh-CN"/>
        </w:rPr>
        <w:t>方法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0D08882D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_Toc5824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第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章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前期调研与设计定位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35C87315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_Toc18717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2.1 </w:t>
      </w:r>
      <w:r>
        <w:rPr>
          <w:rFonts w:hint="eastAsia" w:eastAsia="黑体" w:cs="Times New Roman"/>
          <w:sz w:val="28"/>
          <w:szCs w:val="28"/>
          <w:lang w:val="en-US" w:eastAsia="zh-CN"/>
        </w:rPr>
        <w:t>市场调研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4E08EE93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_Toc29642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2.2 </w:t>
      </w:r>
      <w:r>
        <w:rPr>
          <w:rFonts w:hint="eastAsia" w:eastAsia="黑体" w:cs="Times New Roman"/>
          <w:sz w:val="28"/>
          <w:szCs w:val="28"/>
          <w:lang w:val="en-US" w:eastAsia="zh-CN"/>
        </w:rPr>
        <w:t>目标受众分析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54BDC578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_Toc29642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2.</w:t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设计定位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6305D1E2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_Toc29012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第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章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设计过程与结果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5959CD54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_Toc18717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.1 </w:t>
      </w:r>
      <w:r>
        <w:rPr>
          <w:rFonts w:hint="eastAsia" w:eastAsia="黑体" w:cs="Times New Roman"/>
          <w:sz w:val="28"/>
          <w:szCs w:val="28"/>
          <w:lang w:val="en-US" w:eastAsia="zh-CN"/>
        </w:rPr>
        <w:t>设计构思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413B8A69">
      <w:pPr>
        <w:pStyle w:val="1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_Toc18717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.</w:t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设计过程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5F5B79D4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.1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标题1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5C3B5559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标题2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03B7B5A9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标题3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7786972D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.</w:t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标题4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0</w:t>
      </w:r>
    </w:p>
    <w:p w14:paraId="1426B2E2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3.3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制作过程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</w:p>
    <w:p w14:paraId="759616AF">
      <w:pPr>
        <w:pStyle w:val="8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_Toc30697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eastAsia" w:eastAsia="黑体" w:cs="Times New Roman"/>
          <w:sz w:val="28"/>
          <w:szCs w:val="28"/>
          <w:lang w:val="en-US" w:eastAsia="zh-CN"/>
        </w:rPr>
        <w:t>3.4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设计结果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</w:p>
    <w:p w14:paraId="28FD54CD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_Toc29012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第</w:t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</w:rPr>
        <w:t>章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黑体" w:cs="Times New Roman"/>
          <w:sz w:val="28"/>
          <w:szCs w:val="28"/>
          <w:lang w:val="en-US" w:eastAsia="zh-CN"/>
        </w:rPr>
        <w:t>结论与体会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3</w:t>
      </w:r>
    </w:p>
    <w:p w14:paraId="60DF3A54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_Toc14686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参考文献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</w:p>
    <w:p w14:paraId="64B9CE19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_Toc8897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致    谢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eastAsia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eastAsia="黑体" w:cs="Times New Roman"/>
          <w:sz w:val="28"/>
          <w:szCs w:val="28"/>
          <w:lang w:val="en-US" w:eastAsia="zh-CN"/>
        </w:rPr>
        <w:t>5</w:t>
      </w:r>
    </w:p>
    <w:p w14:paraId="2B615963">
      <w:pPr>
        <w:pStyle w:val="1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HYPERLINK \l _Toc11457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    录</w:t>
      </w:r>
      <w:r>
        <w:rPr>
          <w:rFonts w:hint="default" w:ascii="Times New Roman" w:hAnsi="Times New Roman" w:eastAsia="黑体" w:cs="Times New Roman"/>
          <w:sz w:val="28"/>
          <w:szCs w:val="28"/>
        </w:rPr>
        <w:tab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sz w:val="28"/>
          <w:szCs w:val="28"/>
        </w:rPr>
        <w:instrText xml:space="preserve"> PAGEREF _Toc11457 \h </w:instrTex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黑体" w:cs="Times New Roman"/>
          <w:sz w:val="28"/>
          <w:szCs w:val="28"/>
        </w:rPr>
        <w:t>1</w:t>
      </w:r>
      <w:r>
        <w:rPr>
          <w:rFonts w:hint="eastAsia" w:eastAsia="黑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黑体" w:cs="Times New Roman"/>
          <w:sz w:val="28"/>
          <w:szCs w:val="28"/>
        </w:rPr>
        <w:fldChar w:fldCharType="end"/>
      </w:r>
    </w:p>
    <w:p w14:paraId="7329F8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 w:ascii="黑体" w:hAnsi="黑体" w:eastAsia="黑体" w:cs="黑体"/>
          <w:szCs w:val="28"/>
        </w:rPr>
        <w:fldChar w:fldCharType="end"/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（目录内容中文四号黑体，西文四号Times New Roman，1.5倍行间距共分三级标题，缩进如上所示。目录页码底部居中，使用1，2，3...格式）</w:t>
      </w:r>
    </w:p>
    <w:p w14:paraId="5543540B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262C1207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257B368C"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说明：</w:t>
      </w:r>
    </w:p>
    <w:p w14:paraId="32CF7A43">
      <w:pPr>
        <w:numPr>
          <w:ilvl w:val="0"/>
          <w:numId w:val="1"/>
        </w:numPr>
        <w:spacing w:line="360" w:lineRule="auto"/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目录章节仅供参考，章节内容可根据实际增加或减少，第3章是重点，要占到论文的一半以上内容。</w:t>
      </w:r>
    </w:p>
    <w:p w14:paraId="7D1A76C1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如第4章，可以是4.1，4.2，或者不分节，不要只写4.1。</w:t>
      </w:r>
    </w:p>
    <w:p w14:paraId="1674D633"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3、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从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目录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开始有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页眉和页码，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页码单独编号1，2，不与后面的摘要和正文页码相连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。</w:t>
      </w:r>
    </w:p>
    <w:p w14:paraId="028A183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4、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整个目录的行间距采用多倍行距，1.5倍。</w:t>
      </w:r>
    </w:p>
    <w:p w14:paraId="7FC948FF"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5、所有的红字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是解释说明，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最后都删掉</w:t>
      </w:r>
    </w:p>
    <w:p w14:paraId="23F1DB5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</w:p>
    <w:p w14:paraId="65E96A8D"/>
    <w:p w14:paraId="3CBB3110">
      <w:pPr>
        <w:spacing w:line="300" w:lineRule="auto"/>
        <w:rPr>
          <w:rFonts w:hint="eastAsia" w:eastAsia="黑体"/>
          <w:b/>
          <w:bCs/>
          <w:lang w:eastAsia="zh-CN"/>
        </w:rPr>
        <w:sectPr>
          <w:headerReference r:id="rId10" w:type="default"/>
          <w:footerReference r:id="rId11" w:type="default"/>
          <w:pgSz w:w="11907" w:h="16840"/>
          <w:pgMar w:top="1417" w:right="1417" w:bottom="1417" w:left="1417" w:header="850" w:footer="992" w:gutter="0"/>
          <w:pgNumType w:fmt="decimal" w:start="1"/>
          <w:cols w:space="720" w:num="1"/>
          <w:docGrid w:linePitch="360" w:charSpace="0"/>
        </w:sectPr>
      </w:pPr>
    </w:p>
    <w:p w14:paraId="70EA2DD8">
      <w:pPr>
        <w:pStyle w:val="2"/>
        <w:bidi w:val="0"/>
        <w:spacing w:before="0" w:after="0" w:line="24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Toc25239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摘    要</w:t>
      </w:r>
      <w:bookmarkEnd w:id="0"/>
    </w:p>
    <w:p w14:paraId="7CC370D5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“摘要”之间空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格，采用三号字、黑体、加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粗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居中，与内容空一行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eastAsia="zh-CN"/>
        </w:rPr>
        <w:t>）</w:t>
      </w:r>
    </w:p>
    <w:p w14:paraId="117C2BD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摘要也称内容提要，应当以浓缩的形式概括研究课题的主要内容、方法和观点，以及取得的主要成果和结论，应反映整个论文的精华。中文摘要约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00 字左右为宜，摘要应写的扼要、准确，一般在毕业论文全文完成后再写摘要。在写作中要注意以下几点：1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用精炼、概括的语言表达，每项内容均不宜展开论证；2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要客观陈述，不宜加主观评价；3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成果和结论性意见是摘要的重点内容，在文字上用量较多，以加深读者的印象；4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要独立成文，选词用语要避免与全文尤其是前言与结论雷同；5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既要写的简短扼要，又要行文活泼，在词语润色、表达方法和章法结构上要尽可能写的有文采，以唤起读者对全文阅读的兴趣。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（内容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中文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采用小四号仿宋体，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西文为</w:t>
      </w:r>
      <w:r>
        <w:rPr>
          <w:rFonts w:hint="default" w:ascii="Times New Roman" w:hAnsi="Times New Roman" w:cs="Times New Roman"/>
          <w:color w:val="FF0000"/>
          <w:sz w:val="24"/>
        </w:rPr>
        <w:t>Times New Roman</w:t>
      </w:r>
      <w:r>
        <w:rPr>
          <w:rFonts w:hint="default" w:ascii="Times New Roman" w:hAnsi="Times New Roman" w:cs="Times New Roman"/>
          <w:color w:val="FF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1.5倍行距）</w:t>
      </w:r>
    </w:p>
    <w:p w14:paraId="6A8AE842">
      <w:pPr>
        <w:spacing w:line="360" w:lineRule="auto"/>
        <w:rPr>
          <w:rFonts w:hint="eastAsia" w:ascii="仿宋" w:hAnsi="仿宋" w:eastAsia="仿宋" w:cs="仿宋"/>
          <w:kern w:val="44"/>
          <w:sz w:val="24"/>
          <w:szCs w:val="24"/>
          <w:lang w:eastAsia="zh-CN"/>
        </w:rPr>
      </w:pPr>
      <w:r>
        <w:rPr>
          <w:rFonts w:hint="eastAsia" w:eastAsia="黑体"/>
          <w:b/>
          <w:bCs/>
          <w:sz w:val="24"/>
        </w:rPr>
        <w:t>关键词：</w:t>
      </w:r>
      <w:r>
        <w:rPr>
          <w:rFonts w:hint="eastAsia" w:ascii="仿宋" w:hAnsi="仿宋" w:eastAsia="仿宋" w:cs="仿宋"/>
          <w:kern w:val="44"/>
          <w:sz w:val="24"/>
          <w:szCs w:val="24"/>
          <w:lang w:val="en-US" w:eastAsia="zh-CN"/>
        </w:rPr>
        <w:t>中文摘要</w:t>
      </w:r>
      <w:r>
        <w:rPr>
          <w:rFonts w:hint="eastAsia" w:ascii="仿宋" w:hAnsi="仿宋" w:eastAsia="仿宋" w:cs="仿宋"/>
          <w:kern w:val="44"/>
          <w:sz w:val="24"/>
          <w:szCs w:val="24"/>
        </w:rPr>
        <w:t>；</w:t>
      </w:r>
      <w:r>
        <w:rPr>
          <w:rFonts w:hint="eastAsia" w:ascii="仿宋" w:hAnsi="仿宋" w:eastAsia="仿宋" w:cs="仿宋"/>
          <w:kern w:val="44"/>
          <w:sz w:val="24"/>
          <w:szCs w:val="24"/>
          <w:lang w:val="en-US" w:eastAsia="zh-CN"/>
        </w:rPr>
        <w:t>毕业论文</w:t>
      </w:r>
      <w:r>
        <w:rPr>
          <w:rFonts w:hint="eastAsia" w:ascii="仿宋" w:hAnsi="仿宋" w:eastAsia="仿宋" w:cs="仿宋"/>
          <w:kern w:val="44"/>
          <w:sz w:val="24"/>
          <w:szCs w:val="24"/>
        </w:rPr>
        <w:t>；</w:t>
      </w:r>
      <w:r>
        <w:rPr>
          <w:rFonts w:hint="eastAsia" w:ascii="仿宋" w:hAnsi="仿宋" w:eastAsia="仿宋" w:cs="仿宋"/>
          <w:kern w:val="44"/>
          <w:sz w:val="24"/>
          <w:szCs w:val="24"/>
          <w:lang w:val="en-US" w:eastAsia="zh-CN"/>
        </w:rPr>
        <w:t>成果</w:t>
      </w:r>
      <w:r>
        <w:rPr>
          <w:rFonts w:hint="eastAsia" w:ascii="仿宋" w:hAnsi="仿宋" w:eastAsia="仿宋" w:cs="仿宋"/>
          <w:kern w:val="44"/>
          <w:sz w:val="24"/>
          <w:szCs w:val="24"/>
        </w:rPr>
        <w:t>；</w:t>
      </w:r>
      <w:r>
        <w:rPr>
          <w:rFonts w:hint="eastAsia" w:ascii="仿宋" w:hAnsi="仿宋" w:eastAsia="仿宋" w:cs="仿宋"/>
          <w:kern w:val="44"/>
          <w:sz w:val="24"/>
          <w:szCs w:val="24"/>
          <w:lang w:val="en-US" w:eastAsia="zh-CN"/>
        </w:rPr>
        <w:t>结论</w:t>
      </w:r>
    </w:p>
    <w:p w14:paraId="46EFFEB2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(</w:t>
      </w:r>
      <w:r>
        <w:rPr>
          <w:rFonts w:hint="eastAsia"/>
          <w:color w:val="FF0000"/>
          <w:sz w:val="24"/>
          <w:lang w:eastAsia="zh-CN"/>
        </w:rPr>
        <w:t>“</w:t>
      </w:r>
      <w:r>
        <w:rPr>
          <w:rFonts w:hint="eastAsia"/>
          <w:color w:val="FF0000"/>
          <w:sz w:val="24"/>
          <w:lang w:val="en-US" w:eastAsia="zh-CN"/>
        </w:rPr>
        <w:t>关键词</w:t>
      </w:r>
      <w:r>
        <w:rPr>
          <w:rFonts w:hint="eastAsia" w:eastAsia="黑体"/>
          <w:b/>
          <w:bCs/>
          <w:color w:val="FF0000"/>
          <w:sz w:val="24"/>
        </w:rPr>
        <w:t>：</w:t>
      </w:r>
      <w:r>
        <w:rPr>
          <w:rFonts w:hint="eastAsia"/>
          <w:color w:val="FF0000"/>
          <w:sz w:val="24"/>
          <w:lang w:eastAsia="zh-CN"/>
        </w:rPr>
        <w:t>”</w:t>
      </w:r>
      <w:r>
        <w:rPr>
          <w:rFonts w:hint="eastAsia"/>
          <w:color w:val="FF0000"/>
          <w:sz w:val="24"/>
          <w:lang w:val="en-US" w:eastAsia="zh-CN"/>
        </w:rPr>
        <w:t>三个字采用</w:t>
      </w:r>
      <w:r>
        <w:rPr>
          <w:rFonts w:hint="eastAsia"/>
          <w:color w:val="FF0000"/>
          <w:sz w:val="24"/>
        </w:rPr>
        <w:t>小四号、黑体、加</w:t>
      </w:r>
      <w:r>
        <w:rPr>
          <w:rFonts w:hint="eastAsia"/>
          <w:color w:val="FF0000"/>
          <w:sz w:val="24"/>
          <w:lang w:val="en-US" w:eastAsia="zh-CN"/>
        </w:rPr>
        <w:t>粗</w:t>
      </w:r>
      <w:r>
        <w:rPr>
          <w:rFonts w:hint="eastAsia"/>
          <w:color w:val="FF0000"/>
          <w:sz w:val="24"/>
        </w:rPr>
        <w:t>、顶格</w:t>
      </w:r>
      <w:r>
        <w:rPr>
          <w:rFonts w:hint="eastAsia"/>
          <w:color w:val="FF0000"/>
          <w:sz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lang w:val="en-US" w:eastAsia="zh-CN"/>
        </w:rPr>
        <w:t>关键词与摘要之间不需要空行</w:t>
      </w:r>
      <w:r>
        <w:rPr>
          <w:rFonts w:hint="eastAsia"/>
          <w:color w:val="FF0000"/>
          <w:sz w:val="24"/>
        </w:rPr>
        <w:t>)</w:t>
      </w:r>
      <w:r>
        <w:rPr>
          <w:rFonts w:hint="eastAsia"/>
          <w:color w:val="FF0000"/>
          <w:sz w:val="18"/>
        </w:rPr>
        <w:t xml:space="preserve"> </w:t>
      </w:r>
    </w:p>
    <w:p w14:paraId="1E3B268B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（内容采用小四号、仿宋体、接排、各关键词之间有</w:t>
      </w:r>
      <w:r>
        <w:rPr>
          <w:rFonts w:hint="eastAsia"/>
          <w:color w:val="FF0000"/>
          <w:sz w:val="24"/>
          <w:lang w:eastAsia="zh-CN"/>
        </w:rPr>
        <w:t>“；”</w:t>
      </w:r>
      <w:r>
        <w:rPr>
          <w:rFonts w:hint="eastAsia"/>
          <w:color w:val="FF0000"/>
          <w:sz w:val="24"/>
          <w:lang w:val="en-US" w:eastAsia="zh-CN"/>
        </w:rPr>
        <w:t>号</w:t>
      </w:r>
      <w:r>
        <w:rPr>
          <w:rFonts w:hint="eastAsia"/>
          <w:color w:val="FF0000"/>
          <w:sz w:val="24"/>
        </w:rPr>
        <w:t>）</w:t>
      </w:r>
    </w:p>
    <w:p w14:paraId="6220D497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中文摘要、页码底部居中，采用I，II，III...格式</w:t>
      </w:r>
      <w:r>
        <w:rPr>
          <w:rFonts w:hint="eastAsia"/>
          <w:color w:val="FF0000"/>
          <w:sz w:val="24"/>
          <w:lang w:eastAsia="zh-CN"/>
        </w:rPr>
        <w:t>）</w:t>
      </w:r>
    </w:p>
    <w:p w14:paraId="1F87811D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注：为了表示客观性，正文中不要用第一人称。一般情况下，可以省略，实在不行，可用“本人”或“</w:t>
      </w: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Hans" w:bidi="ar-SA"/>
        </w:rPr>
        <w:t>笔者</w:t>
      </w: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”来代替。</w:t>
      </w:r>
    </w:p>
    <w:p w14:paraId="0F0EA980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</w:pPr>
    </w:p>
    <w:p w14:paraId="2225DD22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4"/>
          <w:lang w:eastAsia="zh-CN"/>
        </w:rPr>
      </w:pPr>
    </w:p>
    <w:p w14:paraId="3AE85460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4"/>
        </w:rPr>
        <w:sectPr>
          <w:footerReference r:id="rId13" w:type="first"/>
          <w:footerReference r:id="rId12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linePitch="312" w:charSpace="0"/>
        </w:sectPr>
      </w:pPr>
    </w:p>
    <w:p w14:paraId="36FA6265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center"/>
        <w:outlineLvl w:val="0"/>
        <w:rPr>
          <w:rFonts w:hint="default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bookmarkStart w:id="1" w:name="_Toc24218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 xml:space="preserve">第1章 </w:t>
      </w:r>
      <w:bookmarkEnd w:id="1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选题概况</w:t>
      </w:r>
    </w:p>
    <w:p w14:paraId="174F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全文</w:t>
      </w:r>
      <w:r>
        <w:rPr>
          <w:rFonts w:hint="eastAsia" w:eastAsia="宋体" w:cs="Times New Roman"/>
          <w:color w:val="FF0000"/>
          <w:sz w:val="24"/>
          <w:lang w:val="en-US" w:eastAsia="zh-CN"/>
        </w:rPr>
        <w:t>章节一级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标题</w:t>
      </w:r>
      <w:r>
        <w:rPr>
          <w:rFonts w:hint="default" w:ascii="Times New Roman" w:hAnsi="Times New Roman" w:eastAsia="宋体" w:cs="Times New Roman"/>
          <w:color w:val="FF0000"/>
          <w:sz w:val="24"/>
        </w:rPr>
        <w:t>中文字体为黑体，西文字体为Times New Roman，</w:t>
      </w: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color w:val="FF0000"/>
          <w:sz w:val="24"/>
        </w:rPr>
        <w:t>号，</w:t>
      </w:r>
      <w:r>
        <w:rPr>
          <w:rFonts w:hint="eastAsia" w:eastAsia="宋体" w:cs="Times New Roman"/>
          <w:color w:val="FF0000"/>
          <w:sz w:val="24"/>
          <w:lang w:val="en-US" w:eastAsia="zh-CN"/>
        </w:rPr>
        <w:t>加粗，</w:t>
      </w: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居中，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1.5倍行距</w:t>
      </w:r>
      <w:r>
        <w:rPr>
          <w:rFonts w:hint="default" w:ascii="Times New Roman" w:hAnsi="Times New Roman" w:eastAsia="宋体" w:cs="Times New Roman"/>
          <w:color w:val="FF0000"/>
          <w:sz w:val="24"/>
        </w:rPr>
        <w:t>。题序与标题间空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个空格</w:t>
      </w:r>
      <w:r>
        <w:rPr>
          <w:rFonts w:hint="default" w:ascii="Times New Roman" w:hAnsi="Times New Roman" w:eastAsia="宋体" w:cs="Times New Roman"/>
          <w:color w:val="FF0000"/>
          <w:sz w:val="24"/>
        </w:rPr>
        <w:t>。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以下章节</w:t>
      </w:r>
      <w:r>
        <w:rPr>
          <w:rFonts w:hint="eastAsia" w:eastAsia="宋体" w:cs="Times New Roman"/>
          <w:color w:val="FF0000"/>
          <w:sz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  <w:t>一级标题采用相同设置</w:t>
      </w: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）</w:t>
      </w:r>
    </w:p>
    <w:p w14:paraId="57A1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18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4"/>
          <w:szCs w:val="18"/>
          <w:lang w:val="en-US" w:eastAsia="zh-CN"/>
        </w:rPr>
        <w:t>全文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  <w:lang w:val="en-US" w:eastAsia="zh-CN"/>
        </w:rPr>
        <w:t>正文文字</w:t>
      </w:r>
      <w:r>
        <w:rPr>
          <w:rFonts w:hint="eastAsia" w:eastAsia="宋体" w:cs="Times New Roman"/>
          <w:color w:val="FF0000"/>
          <w:sz w:val="24"/>
          <w:szCs w:val="18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  <w:lang w:val="en-US" w:eastAsia="zh-CN"/>
        </w:rPr>
        <w:t>中文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</w:rPr>
        <w:t>小四号宋体，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  <w:lang w:val="en-US" w:eastAsia="zh-CN"/>
        </w:rPr>
        <w:t>西文</w:t>
      </w:r>
      <w:r>
        <w:rPr>
          <w:rFonts w:hint="default" w:ascii="Times New Roman" w:hAnsi="Times New Roman" w:eastAsia="宋体" w:cs="Times New Roman"/>
          <w:color w:val="FF0000"/>
          <w:sz w:val="24"/>
        </w:rPr>
        <w:t>Times New Roman</w:t>
      </w:r>
      <w:r>
        <w:rPr>
          <w:rFonts w:hint="default" w:ascii="Times New Roman" w:hAnsi="Times New Roman" w:eastAsia="宋体" w:cs="Times New Roman"/>
          <w:color w:val="FF000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</w:rPr>
        <w:t>1.5倍行距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  <w:lang w:eastAsia="zh-CN"/>
        </w:rPr>
        <w:t>。</w:t>
      </w:r>
      <w:r>
        <w:rPr>
          <w:rFonts w:hint="eastAsia" w:eastAsia="宋体" w:cs="Times New Roman"/>
          <w:color w:val="FF0000"/>
          <w:sz w:val="24"/>
          <w:szCs w:val="18"/>
          <w:lang w:val="en-US" w:eastAsia="zh-CN"/>
        </w:rPr>
        <w:t>全文</w:t>
      </w:r>
      <w:r>
        <w:rPr>
          <w:rFonts w:hint="default" w:ascii="Times New Roman" w:hAnsi="Times New Roman" w:eastAsia="宋体" w:cs="Times New Roman"/>
          <w:color w:val="FF0000"/>
          <w:sz w:val="24"/>
          <w:szCs w:val="18"/>
          <w:lang w:val="en-US" w:eastAsia="zh-CN"/>
        </w:rPr>
        <w:t>页码底部居中，采用1，2，3...格式，页边距设置为上下2．5cm，左右2．5cm，页眉1．5cm，页脚1．75cm）</w:t>
      </w:r>
    </w:p>
    <w:p w14:paraId="5D48E316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（本模板中章节标题及正文表述内容为毕业设计（论文）格式的参考文字，非固定撰写内容，毕业设计可以根据各专业特色调整毕业设计章节标题以及正文内容。）</w:t>
      </w:r>
    </w:p>
    <w:p w14:paraId="6E53D2D5">
      <w:pPr>
        <w:snapToGrid w:val="0"/>
        <w:spacing w:line="360" w:lineRule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 xml:space="preserve">1.1 </w:t>
      </w:r>
      <w:r>
        <w:rPr>
          <w:rFonts w:hint="eastAsia" w:eastAsia="黑体"/>
          <w:sz w:val="28"/>
          <w:szCs w:val="28"/>
          <w:lang w:val="en-US" w:eastAsia="zh-CN"/>
        </w:rPr>
        <w:t>研究背景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276CC187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7EB8D832">
      <w:pPr>
        <w:spacing w:line="360" w:lineRule="auto"/>
        <w:ind w:firstLine="360" w:firstLineChars="150"/>
        <w:rPr>
          <w:rFonts w:ascii="宋体"/>
          <w:szCs w:val="21"/>
        </w:rPr>
      </w:pPr>
      <w:r>
        <w:rPr>
          <w:rFonts w:hint="eastAsia" w:ascii="宋体"/>
          <w:sz w:val="24"/>
        </w:rPr>
        <w:t xml:space="preserve">          </w:t>
      </w:r>
      <w:r>
        <w:rPr>
          <w:rFonts w:hint="eastAsia" w:ascii="宋体"/>
        </w:rPr>
        <w:t xml:space="preserve">                                     </w:t>
      </w:r>
    </w:p>
    <w:p w14:paraId="15919ED4">
      <w:pPr>
        <w:snapToGrid w:val="0"/>
        <w:spacing w:line="360" w:lineRule="auto"/>
        <w:rPr>
          <w:rFonts w:hint="default" w:eastAsia="黑体"/>
          <w:sz w:val="24"/>
          <w:lang w:val="en-US" w:eastAsia="zh-CN"/>
        </w:rPr>
      </w:pPr>
      <w:r>
        <w:rPr>
          <w:rFonts w:eastAsia="黑体"/>
          <w:sz w:val="28"/>
          <w:szCs w:val="28"/>
        </w:rPr>
        <w:t xml:space="preserve">1.2 </w:t>
      </w:r>
      <w:r>
        <w:rPr>
          <w:rFonts w:hint="eastAsia" w:eastAsia="黑体"/>
          <w:sz w:val="28"/>
          <w:szCs w:val="28"/>
          <w:lang w:val="en-US" w:eastAsia="zh-CN"/>
        </w:rPr>
        <w:t>研究目的与意义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497B8D6B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73FB7BFD">
      <w:pPr>
        <w:snapToGrid w:val="0"/>
        <w:spacing w:line="360" w:lineRule="auto"/>
        <w:rPr>
          <w:rFonts w:hint="default" w:eastAsia="黑体"/>
          <w:sz w:val="24"/>
          <w:lang w:val="en-US" w:eastAsia="zh-CN"/>
        </w:rPr>
      </w:pPr>
      <w:r>
        <w:rPr>
          <w:rFonts w:eastAsia="黑体"/>
          <w:sz w:val="28"/>
          <w:szCs w:val="28"/>
        </w:rPr>
        <w:t>1.</w:t>
      </w:r>
      <w:r>
        <w:rPr>
          <w:rFonts w:hint="eastAsia" w:eastAsia="黑体"/>
          <w:sz w:val="28"/>
          <w:szCs w:val="28"/>
          <w:lang w:val="en-US" w:eastAsia="zh-CN"/>
        </w:rPr>
        <w:t>3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  <w:lang w:val="en-US" w:eastAsia="zh-CN"/>
        </w:rPr>
        <w:t>研究现状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7E98E666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79C1D48D">
      <w:pPr>
        <w:keepNext/>
        <w:keepLines/>
        <w:widowControl w:val="0"/>
        <w:bidi w:val="0"/>
        <w:spacing w:line="360" w:lineRule="auto"/>
        <w:jc w:val="both"/>
        <w:outlineLvl w:val="2"/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28"/>
          <w:szCs w:val="32"/>
          <w:lang w:val="en-US" w:eastAsia="zh-CN" w:bidi="ar-SA"/>
        </w:rPr>
        <w:t>1.3.1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eastAsia="黑体" w:cs="Times New Roman"/>
          <w:bCs/>
          <w:kern w:val="2"/>
          <w:sz w:val="28"/>
          <w:szCs w:val="32"/>
          <w:lang w:val="en-US" w:eastAsia="zh-CN" w:bidi="ar-SA"/>
        </w:rPr>
        <w:t>国内研究现状</w:t>
      </w:r>
      <w:r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  <w:t>（黑体，西文新罗马，四号，顶格，三级标题采用相同设置）</w:t>
      </w:r>
    </w:p>
    <w:p w14:paraId="248653A9">
      <w:pPr>
        <w:spacing w:line="360" w:lineRule="auto"/>
        <w:ind w:firstLine="480" w:firstLineChars="200"/>
        <w:jc w:val="left"/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342234E7">
      <w:pPr>
        <w:keepNext/>
        <w:keepLines/>
        <w:widowControl w:val="0"/>
        <w:bidi w:val="0"/>
        <w:spacing w:line="360" w:lineRule="auto"/>
        <w:jc w:val="both"/>
        <w:outlineLvl w:val="2"/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28"/>
          <w:szCs w:val="32"/>
          <w:lang w:val="en-US" w:eastAsia="zh-CN" w:bidi="ar-SA"/>
        </w:rPr>
        <w:t>1.3.2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eastAsia="黑体" w:cs="Times New Roman"/>
          <w:bCs/>
          <w:kern w:val="2"/>
          <w:sz w:val="28"/>
          <w:szCs w:val="32"/>
          <w:lang w:val="en-US" w:eastAsia="zh-CN" w:bidi="ar-SA"/>
        </w:rPr>
        <w:t>国外研究现状</w:t>
      </w:r>
      <w:r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  <w:t>（黑体，西文新罗马，四号，顶格，三级标题采用相同设置）</w:t>
      </w:r>
    </w:p>
    <w:p w14:paraId="7456D20F">
      <w:pPr>
        <w:snapToGrid w:val="0"/>
        <w:spacing w:line="360" w:lineRule="auto"/>
        <w:rPr>
          <w:rFonts w:hint="eastAsia"/>
          <w:color w:val="FF0000"/>
          <w:sz w:val="24"/>
        </w:rPr>
      </w:pPr>
      <w:r>
        <w:rPr>
          <w:rFonts w:eastAsia="黑体"/>
          <w:sz w:val="28"/>
          <w:szCs w:val="28"/>
        </w:rPr>
        <w:t>1.</w:t>
      </w: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  <w:lang w:val="en-US" w:eastAsia="zh-CN"/>
        </w:rPr>
        <w:t>研究方法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780A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正文是作者对自己研究工作的详细表述，它占全文的较多篇幅。主题内容包括研究工作的基本前提、假设和条件；模型的建立，实验方案的拟定；基本概念和理论基础；设计计算的主要方法和内容；实验方法、内容及其结果和意义的阐明；理论论证，理论在实际中的应用等。根据课题的性质，一篇论文可能仅包括上述的部分内容。</w:t>
      </w:r>
    </w:p>
    <w:p w14:paraId="3630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FF0000"/>
          <w:sz w:val="24"/>
          <w:szCs w:val="18"/>
        </w:rPr>
      </w:pPr>
      <w:r>
        <w:rPr>
          <w:rFonts w:hint="eastAsia" w:ascii="宋体" w:hAnsi="宋体"/>
          <w:color w:val="FF0000"/>
          <w:sz w:val="24"/>
          <w:szCs w:val="18"/>
        </w:rPr>
        <w:t>理论分析部分应写明所作的假设及其合理性，所用的分析方法、计算方法、实验方法等哪些是别人用过的，哪些是自己改进的，哪些是自己创造的，以便指导教师审查和纠正。这部分所占篇幅不宜过多，应以简练、明了的文字概略表达。</w:t>
      </w:r>
    </w:p>
    <w:p w14:paraId="7DBC2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18"/>
        </w:rPr>
        <w:t>课题研究的方法与手段分别用以下几种方法说明。用实验方法研究课题，应具体说明实验用的装置、仪器、原材料的性能等是否标准，并应对所有装置、仪器、原材料做出检验和标定。对实验的过程或操作方法，力求叙述得简明扼要，对人所共之的或细节性的内容不必详述。用理论推导的手段和方法达到研究目的的，这方面内容一定要精心组织，做到概念准确，判断推理符合客观事物的发展规律，符合人们对客观事物的认识习惯与程序。换言之，要做到言之有序，言之有理，以论点为中枢，组织成完整而严谨的内容整体。用调查研究的方法达到研究目的的，调查目标、对象、范围、</w:t>
      </w:r>
      <w:r>
        <w:rPr>
          <w:rFonts w:ascii="宋体" w:hAnsi="宋体" w:eastAsia="宋体" w:cs="宋体"/>
          <w:color w:val="FF0000"/>
          <w:sz w:val="24"/>
          <w:szCs w:val="24"/>
        </w:rPr>
        <w:t>时间、地点、调查的过程和方法等，这些内容与研究的最终结果有关系，但不是结果本身，所以，一定要简述。但对调查所提的 样本、数据、新的发现等则应详细说明，这是结论产生的依据。若写得抽象、简单，结论就立之不牢，分析就难以置信，写作中应特别予以重视。</w:t>
      </w:r>
    </w:p>
    <w:p w14:paraId="34BB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结果与讨论是全文的心脏，一般要占较多篇幅，在写作时，应对研究成果精心筛选，把那些必要而充分的数据、现象、样品、认识等挑选出来，写进去，作为分析的依据，应尽量避免事无巨细，把所得结果和盘托出。在对结果做定性和定量分析时，应对数据的处理方法以及误差分析，说明现象出现的条件及其可证性，交代理论推导中认识的由来和发展，以便别人以此为依据进行核实验证，对结果进行分析后所得的结论和推论，也应说明其适用的条件与范围。恰当运用表和图作结果与分析，是科技论文通用的一种表达方式。</w:t>
      </w:r>
    </w:p>
    <w:p w14:paraId="2616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  <w:sectPr>
          <w:footerReference r:id="rId15" w:type="first"/>
          <w:footerReference r:id="rId14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linePitch="312" w:charSpace="0"/>
        </w:sectPr>
      </w:pPr>
    </w:p>
    <w:p w14:paraId="21E2845B">
      <w:pPr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jc w:val="center"/>
        <w:textAlignment w:val="auto"/>
        <w:outlineLvl w:val="0"/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前期调研与设计定位</w:t>
      </w:r>
    </w:p>
    <w:p w14:paraId="50FCDB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（黑体，西文新罗马，三号，加粗居中，一级标题）</w:t>
      </w:r>
    </w:p>
    <w:p w14:paraId="4DD87880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left"/>
        <w:outlineLvl w:val="1"/>
        <w:rPr>
          <w:rFonts w:hint="default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</w:pPr>
      <w:bookmarkStart w:id="2" w:name="_Toc18717"/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 xml:space="preserve">2.1 </w:t>
      </w:r>
      <w:bookmarkEnd w:id="2"/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写标题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556C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 w:eastAsia="宋体"/>
          <w:color w:val="0000FF"/>
          <w:sz w:val="24"/>
        </w:rPr>
        <w:t>正文下同</w:t>
      </w:r>
      <w:r>
        <w:rPr>
          <w:rFonts w:hint="eastAsia" w:ascii="宋体" w:hAnsi="宋体"/>
          <w:sz w:val="24"/>
        </w:rPr>
        <w:t>）</w:t>
      </w:r>
    </w:p>
    <w:p w14:paraId="56E82FB3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left"/>
        <w:outlineLvl w:val="1"/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</w:pPr>
      <w:bookmarkStart w:id="3" w:name="_Toc29642"/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 xml:space="preserve">2.2 </w:t>
      </w:r>
      <w:bookmarkEnd w:id="3"/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写标题</w:t>
      </w:r>
      <w:r>
        <w:rPr>
          <w:rFonts w:hint="eastAsia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  <w:t>（黑体，西文新罗马，四号，顶格，二级标题采用相同设置）</w:t>
      </w:r>
    </w:p>
    <w:p w14:paraId="0A11640B">
      <w:pPr>
        <w:keepNext/>
        <w:keepLines/>
        <w:widowControl w:val="0"/>
        <w:bidi w:val="0"/>
        <w:spacing w:beforeLines="0" w:beforeAutospacing="0" w:afterLines="0" w:afterAutospacing="0" w:line="360" w:lineRule="auto"/>
        <w:ind w:firstLine="480" w:firstLineChars="200"/>
        <w:jc w:val="left"/>
        <w:outlineLvl w:val="1"/>
        <w:rPr>
          <w:rFonts w:hint="default" w:ascii="Times New Roman" w:hAnsi="Times New Roman" w:eastAsia="黑体" w:cs="Times New Roman"/>
          <w:color w:val="FF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2D7B1EF6">
      <w:pPr>
        <w:keepNext/>
        <w:keepLines/>
        <w:widowControl w:val="0"/>
        <w:bidi w:val="0"/>
        <w:spacing w:line="360" w:lineRule="auto"/>
        <w:jc w:val="both"/>
        <w:outlineLvl w:val="2"/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</w:pPr>
      <w:bookmarkStart w:id="4" w:name="_Toc30697"/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 xml:space="preserve">.1 </w:t>
      </w:r>
      <w:bookmarkEnd w:id="4"/>
      <w:r>
        <w:rPr>
          <w:rFonts w:hint="eastAsia"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写标题</w:t>
      </w:r>
      <w:r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  <w:t>（黑体，西文新罗马，四号，顶格，三级标题采用相同设置）</w:t>
      </w:r>
    </w:p>
    <w:p w14:paraId="7907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6A09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18"/>
        </w:rPr>
      </w:pPr>
    </w:p>
    <w:p w14:paraId="09B63A67">
      <w:pPr>
        <w:keepNext/>
        <w:keepLines/>
        <w:widowControl w:val="0"/>
        <w:bidi w:val="0"/>
        <w:spacing w:line="360" w:lineRule="auto"/>
        <w:jc w:val="both"/>
        <w:outlineLvl w:val="2"/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</w:pPr>
      <w:bookmarkStart w:id="5" w:name="_Toc17099"/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  <w:t>写标题</w:t>
      </w:r>
      <w:r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  <w:t>（黑体，西文新罗马，四号，顶格，三级标题采用相同设置）</w:t>
      </w:r>
    </w:p>
    <w:p w14:paraId="59FDDB0D">
      <w:pPr>
        <w:keepNext/>
        <w:keepLines/>
        <w:widowControl w:val="0"/>
        <w:bidi w:val="0"/>
        <w:spacing w:line="360" w:lineRule="auto"/>
        <w:jc w:val="both"/>
        <w:outlineLvl w:val="2"/>
        <w:rPr>
          <w:rFonts w:hint="default" w:ascii="Times New Roman" w:hAnsi="Times New Roman" w:eastAsia="黑体" w:cs="Times New Roman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olor w:val="FF0000"/>
          <w:kern w:val="2"/>
          <w:sz w:val="28"/>
          <w:szCs w:val="32"/>
          <w:lang w:val="en-US" w:eastAsia="zh-CN" w:bidi="ar-SA"/>
        </w:rPr>
        <w:t>公式、图表格式</w:t>
      </w:r>
      <w:bookmarkEnd w:id="5"/>
    </w:p>
    <w:p w14:paraId="5F40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FF0000"/>
          <w:sz w:val="24"/>
          <w:lang w:val="en-US" w:eastAsia="zh-CN"/>
        </w:rPr>
      </w:pPr>
      <w:r>
        <w:rPr>
          <w:rFonts w:hint="eastAsia" w:eastAsia="宋体"/>
          <w:color w:val="FF0000"/>
          <w:sz w:val="24"/>
          <w:lang w:val="en-US" w:eastAsia="zh-CN"/>
        </w:rPr>
        <w:t>三级以下标题用（1）（2）（3）标识，示例：</w:t>
      </w:r>
    </w:p>
    <w:p w14:paraId="3523D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FF0000"/>
          <w:sz w:val="24"/>
          <w:lang w:val="en-US" w:eastAsia="zh-CN"/>
        </w:rPr>
      </w:pPr>
      <w:r>
        <w:rPr>
          <w:rFonts w:hint="eastAsia" w:eastAsia="宋体"/>
          <w:color w:val="FF0000"/>
          <w:sz w:val="24"/>
          <w:lang w:eastAsia="zh-CN"/>
        </w:rPr>
        <w:t>（</w:t>
      </w:r>
      <w:r>
        <w:rPr>
          <w:rFonts w:hint="eastAsia" w:eastAsia="宋体"/>
          <w:color w:val="FF0000"/>
          <w:sz w:val="24"/>
          <w:lang w:val="en-US" w:eastAsia="zh-CN"/>
        </w:rPr>
        <w:t>1</w:t>
      </w:r>
      <w:r>
        <w:rPr>
          <w:rFonts w:hint="eastAsia" w:eastAsia="宋体"/>
          <w:color w:val="FF0000"/>
          <w:sz w:val="24"/>
          <w:lang w:eastAsia="zh-CN"/>
        </w:rPr>
        <w:t>）</w:t>
      </w:r>
      <w:r>
        <w:rPr>
          <w:rFonts w:hint="eastAsia" w:eastAsia="宋体"/>
          <w:color w:val="FF0000"/>
          <w:sz w:val="24"/>
          <w:lang w:val="en-US" w:eastAsia="zh-CN"/>
        </w:rPr>
        <w:t>公式示例</w:t>
      </w:r>
    </w:p>
    <w:p w14:paraId="303B5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eastAsia="宋体"/>
          <w:color w:val="FF0000"/>
          <w:szCs w:val="21"/>
        </w:rPr>
      </w:pPr>
      <m:oMath>
        <m:func>
          <m:funcPr>
            <m:ctrlPr>
              <w:rPr>
                <w:rFonts w:hint="default" w:ascii="Cambria Math" w:hAnsi="Cambria Math" w:cs="Times New Roman"/>
                <w:color w:val="FF0000"/>
                <w:sz w:val="24"/>
              </w:rPr>
            </m:ctrlPr>
          </m:funcPr>
          <m:fName>
            <m:r>
              <m:rPr>
                <m:sty m:val="p"/>
              </m:rPr>
              <w:rPr>
                <w:rFonts w:hint="default" w:ascii="Cambria Math" w:hAnsi="Cambria Math" w:cs="Times New Roman"/>
                <w:color w:val="FF0000"/>
                <w:sz w:val="24"/>
              </w:rPr>
              <m:t>sin</m:t>
            </m:r>
            <m:ctrlPr>
              <w:rPr>
                <w:rFonts w:hint="default" w:ascii="Cambria Math" w:hAnsi="Cambria Math" w:cs="Times New Roman"/>
                <w:i/>
                <w:color w:val="FF0000"/>
                <w:sz w:val="24"/>
              </w:rPr>
            </m:ctrlPr>
          </m:fName>
          <m:e>
            <m:r>
              <m:rPr/>
              <w:rPr>
                <w:rFonts w:hint="default" w:ascii="Cambria Math" w:hAnsi="Cambria Math" w:cs="Times New Roman"/>
                <w:color w:val="FF0000"/>
                <w:sz w:val="24"/>
              </w:rPr>
              <m:t>α</m:t>
            </m:r>
            <m:r>
              <m:rPr/>
              <w:rPr>
                <w:rFonts w:hint="default" w:ascii="Cambria Math" w:hAnsi="Cambria Math" w:cs="Times New Roman"/>
                <w:color w:val="FF0000"/>
                <w:sz w:val="24"/>
                <w:lang w:val="en-US" w:eastAsia="zh-CN"/>
              </w:rPr>
              <m:t>−</m:t>
            </m:r>
            <m:func>
              <m:funcPr>
                <m:ctrlPr>
                  <w:rPr>
                    <w:rFonts w:hint="default" w:ascii="Cambria Math" w:hAnsi="Cambria Math" w:cs="Times New Roman"/>
                    <w:color w:val="FF0000"/>
                    <w:sz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FF0000"/>
                    <w:sz w:val="24"/>
                    <w:lang w:val="en-US"/>
                  </w:rPr>
                  <m:t>sin</m:t>
                </m:r>
                <m:ctrlPr>
                  <w:rPr>
                    <w:rFonts w:hint="default" w:ascii="Cambria Math" w:hAnsi="Cambria Math" w:cs="Times New Roman"/>
                    <w:i/>
                    <w:color w:val="FF0000"/>
                    <w:sz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 w:cs="Times New Roman"/>
                    <w:color w:val="FF0000"/>
                    <w:sz w:val="24"/>
                    <w:lang w:val="en-US"/>
                  </w:rPr>
                  <m:t>β</m:t>
                </m:r>
                <m:r>
                  <m:rPr/>
                  <w:rPr>
                    <w:rFonts w:hint="default" w:ascii="Cambria Math" w:hAnsi="Cambria Math" w:cs="Times New Roman"/>
                    <w:color w:val="FF0000"/>
                    <w:sz w:val="24"/>
                    <w:lang w:val="en-US" w:eastAsia="zh-CN"/>
                  </w:rPr>
                  <m:t>=2</m:t>
                </m:r>
                <m:func>
                  <m:funcPr>
                    <m:ctrlPr>
                      <w:rPr>
                        <w:rFonts w:hint="default" w:ascii="Cambria Math" w:hAnsi="Cambria Math" w:cs="Times New Roman"/>
                        <w:color w:val="FF0000"/>
                        <w:sz w:val="24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FF0000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FF0000"/>
                        <w:sz w:val="24"/>
                        <w:lang w:val="en-US" w:eastAsia="zh-CN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color w:val="FF0000"/>
                            <w:sz w:val="24"/>
                            <w:lang w:val="en-US"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FF0000"/>
                                <w:sz w:val="24"/>
                                <w:lang w:val="en-US" w:eastAsia="zh-CN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FF0000"/>
                                <w:sz w:val="24"/>
                                <w:lang w:val="en-US"/>
                              </w:rPr>
                              <m:t>α+β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FF0000"/>
                                <w:sz w:val="24"/>
                                <w:lang w:val="en-US" w:eastAsia="zh-CN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FF0000"/>
                                <w:sz w:val="24"/>
                                <w:lang w:val="en-US" w:eastAsia="zh-CN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FF0000"/>
                                <w:sz w:val="24"/>
                                <w:lang w:val="en-US" w:eastAsia="zh-CN"/>
                              </w:rPr>
                            </m:ctrlPr>
                          </m:den>
                        </m:f>
                        <m:ctrlPr>
                          <w:rPr>
                            <w:rFonts w:hint="default" w:ascii="Cambria Math" w:hAnsi="Cambria Math" w:cs="Times New Roman"/>
                            <w:i/>
                            <w:color w:val="FF0000"/>
                            <w:sz w:val="24"/>
                            <w:lang w:val="en-US" w:eastAsia="zh-CN"/>
                          </w:rPr>
                        </m:ctrlPr>
                      </m:e>
                    </m:d>
                    <m:func>
                      <m:funcPr>
                        <m:ctrlPr>
                          <w:rPr>
                            <w:rFonts w:hint="default" w:ascii="Cambria Math" w:hAnsi="Cambria Math" w:cs="Times New Roman"/>
                            <w:color w:val="FF0000"/>
                            <w:sz w:val="24"/>
                            <w:lang w:val="en-US"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FF0000"/>
                            <w:sz w:val="24"/>
                            <w:lang w:val="en-US"/>
                          </w:rPr>
                          <m:t>cos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FF0000"/>
                            <w:sz w:val="24"/>
                            <w:lang w:val="en-US" w:eastAsia="zh-CN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FF0000"/>
                                <w:sz w:val="24"/>
                                <w:lang w:val="en-US" w:eastAsia="zh-C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hint="default" w:ascii="Cambria Math" w:hAnsi="Cambria Math" w:cs="Times New Roman"/>
                                    <w:i/>
                                    <w:color w:val="FF0000"/>
                                    <w:sz w:val="24"/>
                                    <w:lang w:val="en-US" w:eastAsia="zh-CN"/>
                                  </w:rPr>
                                </m:ctrlPr>
                              </m:fPr>
                              <m:num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color w:val="FF0000"/>
                                    <w:sz w:val="24"/>
                                    <w:lang w:val="en-US"/>
                                  </w:rPr>
                                  <m:t>α</m:t>
                                </m:r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color w:val="FF0000"/>
                                    <w:sz w:val="24"/>
                                    <w:lang w:val="en-US" w:eastAsia="zh-CN"/>
                                  </w:rPr>
                                  <m:t>−</m:t>
                                </m:r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color w:val="FF0000"/>
                                    <w:sz w:val="24"/>
                                    <w:lang w:val="en-US"/>
                                  </w:rPr>
                                  <m:t>β</m:t>
                                </m:r>
                                <m:ctrlPr>
                                  <w:rPr>
                                    <w:rFonts w:hint="default" w:ascii="Cambria Math" w:hAnsi="Cambria Math" w:cs="Times New Roman"/>
                                    <w:i/>
                                    <w:color w:val="FF0000"/>
                                    <w:sz w:val="24"/>
                                    <w:lang w:val="en-US" w:eastAsia="zh-CN"/>
                                  </w:rPr>
                                </m:ctrlPr>
                              </m:num>
                              <m:den>
                                <m:r>
                                  <m:rPr/>
                                  <w:rPr>
                                    <w:rFonts w:hint="default" w:ascii="Cambria Math" w:hAnsi="Cambria Math" w:cs="Times New Roman"/>
                                    <w:color w:val="FF0000"/>
                                    <w:sz w:val="24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 w:cs="Times New Roman"/>
                                    <w:i/>
                                    <w:color w:val="FF0000"/>
                                    <w:sz w:val="24"/>
                                    <w:lang w:val="en-US" w:eastAsia="zh-CN"/>
                                  </w:rPr>
                                </m:ctrlPr>
                              </m:den>
                            </m:f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FF0000"/>
                                <w:sz w:val="24"/>
                                <w:lang w:val="en-US" w:eastAsia="zh-CN"/>
                              </w:rPr>
                            </m:ctrlPr>
                          </m:e>
                        </m:d>
                        <m:ctrlPr>
                          <w:rPr>
                            <w:rFonts w:hint="default" w:ascii="Cambria Math" w:hAnsi="Cambria Math" w:cs="Times New Roman"/>
                            <w:i/>
                            <w:color w:val="FF0000"/>
                            <w:sz w:val="24"/>
                            <w:lang w:val="en-US" w:eastAsia="zh-CN"/>
                          </w:rPr>
                        </m:ctrlPr>
                      </m:e>
                    </m:func>
                    <m:ctrlPr>
                      <w:rPr>
                        <w:rFonts w:hint="default" w:ascii="Cambria Math" w:hAnsi="Cambria Math" w:cs="Times New Roman"/>
                        <w:i/>
                        <w:color w:val="FF0000"/>
                        <w:sz w:val="24"/>
                        <w:lang w:val="en-US" w:eastAsia="zh-CN"/>
                      </w:rPr>
                    </m:ctrlPr>
                  </m:e>
                </m:func>
                <m:ctrlPr>
                  <w:rPr>
                    <w:rFonts w:hint="default" w:ascii="Cambria Math" w:hAnsi="Cambria Math" w:cs="Times New Roman"/>
                    <w:i/>
                    <w:color w:val="FF0000"/>
                    <w:sz w:val="24"/>
                    <w:lang w:val="en-US" w:eastAsia="zh-CN"/>
                  </w:rPr>
                </m:ctrlPr>
              </m:e>
            </m:func>
            <m:ctrlPr>
              <w:rPr>
                <w:rFonts w:hint="default" w:ascii="Cambria Math" w:hAnsi="Cambria Math" w:cs="Times New Roman"/>
                <w:i/>
                <w:color w:val="FF0000"/>
                <w:sz w:val="24"/>
              </w:rPr>
            </m:ctrlPr>
          </m:e>
        </m:func>
      </m:oMath>
      <w:r>
        <w:rPr>
          <w:rFonts w:eastAsia="宋体"/>
          <w:color w:val="FF0000"/>
        </w:rPr>
        <w:t xml:space="preserve">    </w:t>
      </w:r>
      <w:r>
        <w:rPr>
          <w:rFonts w:hint="eastAsia" w:eastAsia="宋体"/>
          <w:color w:val="FF0000"/>
          <w:lang w:val="en-US" w:eastAsia="zh-CN"/>
        </w:rPr>
        <w:t xml:space="preserve">            </w:t>
      </w:r>
      <w:r>
        <w:rPr>
          <w:rFonts w:eastAsia="宋体"/>
          <w:color w:val="FF0000"/>
        </w:rPr>
        <w:t xml:space="preserve">    </w:t>
      </w:r>
      <w:r>
        <w:rPr>
          <w:rFonts w:hint="eastAsia" w:eastAsia="宋体"/>
          <w:color w:val="FF0000"/>
          <w:szCs w:val="21"/>
        </w:rPr>
        <w:t>（</w:t>
      </w:r>
      <w:r>
        <w:rPr>
          <w:rFonts w:hint="eastAsia" w:eastAsia="宋体"/>
          <w:color w:val="FF0000"/>
          <w:szCs w:val="21"/>
          <w:lang w:val="en-US" w:eastAsia="zh-CN"/>
        </w:rPr>
        <w:t>2-</w:t>
      </w:r>
      <w:r>
        <w:rPr>
          <w:rFonts w:eastAsia="宋体"/>
          <w:color w:val="FF0000"/>
          <w:szCs w:val="21"/>
        </w:rPr>
        <w:t>1</w:t>
      </w:r>
      <w:r>
        <w:rPr>
          <w:rFonts w:hint="eastAsia" w:eastAsia="宋体"/>
          <w:color w:val="FF0000"/>
          <w:szCs w:val="21"/>
        </w:rPr>
        <w:t>）</w:t>
      </w:r>
    </w:p>
    <w:p w14:paraId="02A6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color w:val="FF0000"/>
          <w:szCs w:val="21"/>
          <w:highlight w:val="yellow"/>
        </w:rPr>
      </w:pPr>
    </w:p>
    <w:p w14:paraId="6A9E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highlight w:val="yellow"/>
        </w:rPr>
        <w:t>图、表、公式等与正文之间要有一行的间距</w:t>
      </w:r>
      <w:r>
        <w:rPr>
          <w:rFonts w:hint="eastAsia" w:eastAsia="宋体" w:cs="Times New Roman"/>
          <w:color w:val="FF0000"/>
          <w:sz w:val="24"/>
          <w:highlight w:val="yellow"/>
          <w:lang w:val="en-US" w:eastAsia="zh-CN"/>
        </w:rPr>
        <w:t>。</w:t>
      </w:r>
      <w:r>
        <w:rPr>
          <w:rFonts w:hint="eastAsia" w:eastAsia="宋体" w:cs="Times New Roman"/>
          <w:color w:val="FF0000"/>
          <w:sz w:val="24"/>
          <w:lang w:val="en-US" w:eastAsia="zh-CN"/>
        </w:rPr>
        <w:t>公式采用公式编辑器编辑，所有的公式要有公式编号，公式编号按一级标题编排，如一级标题是第2章，那么该章中的第1个公式编号为“2-1”，依次类推。公示居中，编号需加圆括号右对齐（小四号，Times New Roman）。公式中出现的变量要有说明。</w:t>
      </w:r>
      <w:r>
        <w:rPr>
          <w:rFonts w:hint="eastAsia" w:ascii="Times New Roman" w:hAnsi="Times New Roman" w:eastAsia="宋体" w:cs="Times New Roman"/>
          <w:color w:val="FF0000"/>
          <w:sz w:val="24"/>
        </w:rPr>
        <w:t>与公式间以</w:t>
      </w:r>
      <w:r>
        <w:rPr>
          <w:rFonts w:hint="eastAsia" w:eastAsia="宋体" w:cs="Times New Roman"/>
          <w:color w:val="FF0000"/>
          <w:sz w:val="24"/>
          <w:lang w:val="en-US" w:eastAsia="zh-CN"/>
        </w:rPr>
        <w:t>空格</w:t>
      </w:r>
      <w:r>
        <w:rPr>
          <w:rFonts w:hint="eastAsia" w:ascii="Times New Roman" w:hAnsi="Times New Roman" w:eastAsia="宋体" w:cs="Times New Roman"/>
          <w:color w:val="FF0000"/>
          <w:sz w:val="24"/>
        </w:rPr>
        <w:t>连接。</w:t>
      </w:r>
    </w:p>
    <w:p w14:paraId="4D57FD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表示例</w:t>
      </w:r>
      <w:bookmarkStart w:id="10" w:name="_GoBack"/>
      <w:bookmarkEnd w:id="10"/>
    </w:p>
    <w:p w14:paraId="770BD2F6">
      <w:pPr>
        <w:widowControl w:val="0"/>
        <w:jc w:val="center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 xml:space="preserve">表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t>2-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instrText xml:space="preserve"> SEQ 表 \* ARABIC \s 1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highlight w:val="none"/>
          <w:lang w:val="en-US" w:eastAsia="zh-CN" w:bidi="ar-SA"/>
        </w:rPr>
        <w:fldChar w:fldCharType="end"/>
      </w:r>
    </w:p>
    <w:tbl>
      <w:tblPr>
        <w:tblStyle w:val="1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1548"/>
      </w:tblGrid>
      <w:tr w14:paraId="69A904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bottom w:val="single" w:color="auto" w:sz="6" w:space="0"/>
            </w:tcBorders>
            <w:noWrap w:val="0"/>
            <w:vAlign w:val="center"/>
          </w:tcPr>
          <w:p w14:paraId="5676F663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试验编号</w:t>
            </w:r>
          </w:p>
        </w:tc>
        <w:tc>
          <w:tcPr>
            <w:tcW w:w="1548" w:type="dxa"/>
            <w:tcBorders>
              <w:bottom w:val="single" w:color="auto" w:sz="6" w:space="0"/>
            </w:tcBorders>
            <w:noWrap w:val="0"/>
            <w:vAlign w:val="center"/>
          </w:tcPr>
          <w:p w14:paraId="3832B822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功率密度</w:t>
            </w:r>
          </w:p>
          <w:p w14:paraId="28A1ECC4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/W.cm</w:t>
            </w: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-2</w:t>
            </w:r>
          </w:p>
        </w:tc>
        <w:tc>
          <w:tcPr>
            <w:tcW w:w="1548" w:type="dxa"/>
            <w:tcBorders>
              <w:bottom w:val="single" w:color="auto" w:sz="6" w:space="0"/>
            </w:tcBorders>
            <w:noWrap w:val="0"/>
            <w:vAlign w:val="center"/>
          </w:tcPr>
          <w:p w14:paraId="7C765EC1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辐照时间</w:t>
            </w:r>
          </w:p>
          <w:p w14:paraId="1CEE7745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/s</w:t>
            </w:r>
          </w:p>
        </w:tc>
        <w:tc>
          <w:tcPr>
            <w:tcW w:w="1548" w:type="dxa"/>
            <w:tcBorders>
              <w:bottom w:val="single" w:color="auto" w:sz="6" w:space="0"/>
            </w:tcBorders>
            <w:noWrap w:val="0"/>
            <w:vAlign w:val="center"/>
          </w:tcPr>
          <w:p w14:paraId="21DF4AF4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显微硬度</w:t>
            </w:r>
          </w:p>
          <w:p w14:paraId="1D11C020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/HV</w:t>
            </w:r>
          </w:p>
        </w:tc>
      </w:tr>
      <w:tr w14:paraId="23C829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6" w:space="0"/>
            </w:tcBorders>
            <w:noWrap w:val="0"/>
            <w:vAlign w:val="center"/>
          </w:tcPr>
          <w:p w14:paraId="16EC7E93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t-1</w:t>
            </w:r>
          </w:p>
        </w:tc>
        <w:tc>
          <w:tcPr>
            <w:tcW w:w="1548" w:type="dxa"/>
            <w:tcBorders>
              <w:top w:val="single" w:color="auto" w:sz="6" w:space="0"/>
            </w:tcBorders>
            <w:noWrap w:val="0"/>
            <w:vAlign w:val="center"/>
          </w:tcPr>
          <w:p w14:paraId="65F6F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20</w:t>
            </w:r>
          </w:p>
        </w:tc>
        <w:tc>
          <w:tcPr>
            <w:tcW w:w="1548" w:type="dxa"/>
            <w:tcBorders>
              <w:top w:val="single" w:color="auto" w:sz="6" w:space="0"/>
            </w:tcBorders>
            <w:noWrap w:val="0"/>
            <w:vAlign w:val="center"/>
          </w:tcPr>
          <w:p w14:paraId="153D3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23</w:t>
            </w:r>
          </w:p>
        </w:tc>
        <w:tc>
          <w:tcPr>
            <w:tcW w:w="1548" w:type="dxa"/>
            <w:tcBorders>
              <w:top w:val="single" w:color="auto" w:sz="6" w:space="0"/>
            </w:tcBorders>
            <w:noWrap w:val="0"/>
            <w:vAlign w:val="center"/>
          </w:tcPr>
          <w:p w14:paraId="703D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12</w:t>
            </w:r>
          </w:p>
        </w:tc>
      </w:tr>
      <w:tr w14:paraId="7D8E04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0A6177F1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t-2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30B3D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23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422B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14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7D2BE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16</w:t>
            </w:r>
          </w:p>
        </w:tc>
      </w:tr>
      <w:tr w14:paraId="72310D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00043F7C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t-3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1AD25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21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4F1A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25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5DE38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23</w:t>
            </w:r>
          </w:p>
        </w:tc>
      </w:tr>
      <w:tr w14:paraId="31E4F4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5A98475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t-4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69525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22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2E9D7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35122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23</w:t>
            </w:r>
          </w:p>
        </w:tc>
      </w:tr>
      <w:tr w14:paraId="6D524C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46753C9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t-5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0B40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21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5447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14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noWrap w:val="0"/>
            <w:vAlign w:val="center"/>
          </w:tcPr>
          <w:p w14:paraId="6DF95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beforeLines="25" w:after="82" w:afterLines="25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szCs w:val="22"/>
                <w:lang w:val="en-US" w:eastAsia="zh-CN"/>
              </w:rPr>
              <w:t>12</w:t>
            </w:r>
          </w:p>
        </w:tc>
      </w:tr>
    </w:tbl>
    <w:p w14:paraId="4A56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</w:rPr>
      </w:pPr>
    </w:p>
    <w:p w14:paraId="0750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</w:rPr>
        <w:t>图、表、公式等与正文之间要有一行的间距</w:t>
      </w:r>
      <w:r>
        <w:rPr>
          <w:rFonts w:hint="eastAsia" w:eastAsia="宋体" w:cs="Times New Roman"/>
          <w:color w:val="FF0000"/>
          <w:sz w:val="24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FF0000"/>
          <w:sz w:val="24"/>
        </w:rPr>
        <w:t>表按照章编号</w:t>
      </w:r>
      <w:r>
        <w:rPr>
          <w:rFonts w:hint="eastAsia" w:eastAsia="宋体" w:cs="Times New Roman"/>
          <w:color w:val="FF000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z w:val="24"/>
        </w:rPr>
        <w:t>例如第</w:t>
      </w:r>
      <w:r>
        <w:rPr>
          <w:rFonts w:hint="eastAsia" w:eastAsia="宋体" w:cs="Times New Roman"/>
          <w:color w:val="FF000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FF0000"/>
          <w:sz w:val="24"/>
        </w:rPr>
        <w:t>章中的第1个表编号为表</w:t>
      </w:r>
      <w:r>
        <w:rPr>
          <w:rFonts w:hint="eastAsia" w:eastAsia="宋体" w:cs="Times New Roman"/>
          <w:color w:val="FF0000"/>
          <w:sz w:val="24"/>
          <w:lang w:val="en-US" w:eastAsia="zh-CN"/>
        </w:rPr>
        <w:t>2-</w:t>
      </w:r>
      <w:r>
        <w:rPr>
          <w:rFonts w:hint="eastAsia" w:ascii="Times New Roman" w:hAnsi="Times New Roman" w:eastAsia="宋体" w:cs="Times New Roman"/>
          <w:color w:val="FF0000"/>
          <w:sz w:val="24"/>
        </w:rPr>
        <w:t>1</w:t>
      </w:r>
      <w:r>
        <w:rPr>
          <w:rFonts w:hint="eastAsia" w:eastAsia="宋体" w:cs="Times New Roman"/>
          <w:color w:val="FF000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z w:val="24"/>
        </w:rPr>
        <w:t>标题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中文宋体</w:t>
      </w:r>
      <w:r>
        <w:rPr>
          <w:rFonts w:hint="eastAsia" w:ascii="Times New Roman" w:hAnsi="Times New Roman" w:eastAsia="宋体" w:cs="Times New Roman"/>
          <w:color w:val="FF0000"/>
          <w:sz w:val="24"/>
        </w:rPr>
        <w:t>5号、数字及字母Time New Roman，表内容宋体或Time New Roman体5号</w:t>
      </w:r>
    </w:p>
    <w:p w14:paraId="7635BE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图示例</w:t>
      </w:r>
    </w:p>
    <w:p w14:paraId="4AB69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宋体"/>
          <w:color w:val="FF0000"/>
        </w:rPr>
      </w:pPr>
      <w:r>
        <w:rPr>
          <w:rFonts w:eastAsia="宋体" w:cs="宋体"/>
          <w:color w:val="FF0000"/>
          <w:kern w:val="0"/>
          <w:sz w:val="24"/>
        </w:rPr>
        <w:drawing>
          <wp:inline distT="0" distB="0" distL="114300" distR="114300">
            <wp:extent cx="3986530" cy="1699260"/>
            <wp:effectExtent l="0" t="0" r="13970" b="15240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rcRect r="4285" b="5609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A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 xml:space="preserve">图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2-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instrText xml:space="preserve"> SEQ 图 \* ARABIC \s 1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 xml:space="preserve"> 松香胶接触角</w:t>
      </w:r>
    </w:p>
    <w:p w14:paraId="281F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eastAsia="zh-CN"/>
        </w:rPr>
        <w:t>注：如有需要可对图片进行注释说明，可省略</w:t>
      </w:r>
    </w:p>
    <w:p w14:paraId="6AD7F7B3">
      <w:pPr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图注说明：中文字体为宋体，西文字体为Times New Roman，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小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五号，两端对齐，首行缩进2字符，段前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后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0行，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单倍行距）</w:t>
      </w:r>
    </w:p>
    <w:p w14:paraId="17C29238">
      <w:pPr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图片的表述</w:t>
      </w:r>
      <w:r>
        <w:rPr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效果图展示</w:t>
      </w:r>
      <w:r>
        <w:rPr>
          <w:sz w:val="24"/>
        </w:rPr>
        <w:t xml:space="preserve"> </w:t>
      </w:r>
      <w:r>
        <w:rPr>
          <w:color w:val="0000FF"/>
          <w:sz w:val="24"/>
        </w:rPr>
        <w:t>(如图1-1、图1-2、图1-3)</w:t>
      </w:r>
      <w:r>
        <w:rPr>
          <w:color w:val="000000"/>
          <w:sz w:val="24"/>
        </w:rPr>
        <w:t>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14A1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273EA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color w:val="FF0000"/>
              </w:rPr>
              <w:t>图片用Word中的“插入”功能添加于此</w:t>
            </w:r>
          </w:p>
        </w:tc>
        <w:tc>
          <w:tcPr>
            <w:tcW w:w="4644" w:type="dxa"/>
          </w:tcPr>
          <w:p w14:paraId="4B67CB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color w:val="FF0000"/>
              </w:rPr>
              <w:t>图片都放入表格中</w:t>
            </w:r>
          </w:p>
        </w:tc>
      </w:tr>
      <w:tr w14:paraId="60B9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AD7EF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color w:val="1D12AE"/>
              </w:rPr>
              <w:t>图1-1</w:t>
            </w:r>
            <w:r>
              <w:rPr>
                <w:rFonts w:hint="default" w:ascii="宋体" w:hAnsi="宋体"/>
                <w:color w:val="1D12AE"/>
              </w:rPr>
              <w:t xml:space="preserve"> </w:t>
            </w:r>
            <w:r>
              <w:rPr>
                <w:rFonts w:hint="eastAsia" w:ascii="宋体" w:hAnsi="宋体"/>
                <w:color w:val="1D12AE"/>
                <w:lang w:val="en-US" w:eastAsia="zh-CN"/>
              </w:rPr>
              <w:t>**效果图</w:t>
            </w:r>
            <w:r>
              <w:rPr>
                <w:rFonts w:hint="eastAsia" w:ascii="宋体" w:hAnsi="宋体"/>
                <w:color w:val="1D12AE"/>
              </w:rPr>
              <w:t>（</w:t>
            </w:r>
            <w:r>
              <w:rPr>
                <w:rFonts w:hint="eastAsia" w:ascii="宋体" w:hAnsi="宋体"/>
                <w:color w:val="FF0000"/>
              </w:rPr>
              <w:t>图号五号字，在表格中居中</w:t>
            </w:r>
            <w:r>
              <w:rPr>
                <w:rFonts w:hint="eastAsia" w:ascii="宋体" w:hAnsi="宋体"/>
                <w:color w:val="1D12AE"/>
              </w:rPr>
              <w:t>）</w:t>
            </w:r>
          </w:p>
        </w:tc>
        <w:tc>
          <w:tcPr>
            <w:tcW w:w="4644" w:type="dxa"/>
          </w:tcPr>
          <w:p w14:paraId="0563F0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color w:val="1D12AE"/>
              </w:rPr>
              <w:t>图1-2</w:t>
            </w:r>
            <w:r>
              <w:rPr>
                <w:rFonts w:hint="default" w:ascii="宋体" w:hAnsi="宋体"/>
                <w:color w:val="1D12AE"/>
              </w:rPr>
              <w:t xml:space="preserve"> </w:t>
            </w:r>
            <w:r>
              <w:rPr>
                <w:rFonts w:hint="eastAsia" w:ascii="宋体" w:hAnsi="宋体"/>
                <w:color w:val="1D12AE"/>
              </w:rPr>
              <w:t>图题（</w:t>
            </w:r>
            <w:r>
              <w:rPr>
                <w:rFonts w:hint="eastAsia" w:ascii="宋体" w:hAnsi="宋体"/>
                <w:color w:val="FF0000"/>
              </w:rPr>
              <w:t>图号五号字，在表格中居中</w:t>
            </w:r>
            <w:r>
              <w:rPr>
                <w:rFonts w:hint="eastAsia" w:ascii="宋体" w:hAnsi="宋体"/>
                <w:color w:val="1D12AE"/>
              </w:rPr>
              <w:t>）</w:t>
            </w:r>
          </w:p>
        </w:tc>
      </w:tr>
    </w:tbl>
    <w:p w14:paraId="017D6D9B"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</w:rPr>
        <w:t>注：表格中的线，论文最终没问题后，改为“无边框”，既不显示。这样图片既不会格式混乱。</w:t>
      </w:r>
    </w:p>
    <w:p w14:paraId="65C4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highlight w:val="yellow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  <w:t>图按照章编号，例如第</w:t>
      </w:r>
      <w:r>
        <w:rPr>
          <w:rFonts w:hint="eastAsia" w:eastAsia="宋体" w:cs="Times New Roman"/>
          <w:color w:val="FF000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  <w:t>章的第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  <w:t>个图编号为图</w:t>
      </w:r>
      <w:r>
        <w:rPr>
          <w:rFonts w:hint="eastAsia" w:eastAsia="宋体" w:cs="Times New Roman"/>
          <w:color w:val="FF0000"/>
          <w:sz w:val="24"/>
          <w:szCs w:val="24"/>
          <w:highlight w:val="yellow"/>
          <w:lang w:val="en-US" w:eastAsia="zh-CN"/>
        </w:rPr>
        <w:t>2-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  <w:t>1，标题中文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</w:rPr>
        <w:t>体5号、数字及字母Time New Roman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yellow"/>
          <w:lang w:eastAsia="zh-CN"/>
        </w:rPr>
        <w:t>）</w:t>
      </w:r>
    </w:p>
    <w:p w14:paraId="0C3A80B8">
      <w:pPr>
        <w:bidi w:val="0"/>
        <w:spacing w:line="360" w:lineRule="auto"/>
        <w:jc w:val="left"/>
        <w:rPr>
          <w:rFonts w:hint="eastAsia"/>
          <w:sz w:val="24"/>
          <w:lang w:val="en-US"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 w14:paraId="761C53F8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center"/>
        <w:outlineLvl w:val="0"/>
        <w:rPr>
          <w:rFonts w:hint="default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bookmarkStart w:id="6" w:name="_Toc29012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 xml:space="preserve">第3章 </w:t>
      </w:r>
      <w:bookmarkEnd w:id="6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设计过程与结果</w:t>
      </w:r>
    </w:p>
    <w:p w14:paraId="3CF156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（黑体，西文新罗马，三号，加粗居中，一级标题）</w:t>
      </w:r>
    </w:p>
    <w:p w14:paraId="515F042A">
      <w:pPr>
        <w:snapToGrid w:val="0"/>
        <w:spacing w:line="360" w:lineRule="auto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28"/>
          <w:szCs w:val="28"/>
        </w:rPr>
        <w:t xml:space="preserve">3.1 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写标题</w:t>
      </w:r>
    </w:p>
    <w:p w14:paraId="0702CC5F">
      <w:pPr>
        <w:spacing w:line="360" w:lineRule="auto"/>
        <w:ind w:firstLine="480" w:firstLineChars="200"/>
        <w:jc w:val="left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05CB754B">
      <w:pPr>
        <w:spacing w:line="360" w:lineRule="auto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28"/>
          <w:szCs w:val="28"/>
        </w:rPr>
        <w:t xml:space="preserve">3.2 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写标题</w:t>
      </w:r>
    </w:p>
    <w:p w14:paraId="08DCFF97">
      <w:pPr>
        <w:spacing w:line="360" w:lineRule="auto"/>
        <w:ind w:firstLine="480" w:firstLineChars="200"/>
        <w:jc w:val="left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594C5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sz w:val="28"/>
          <w:szCs w:val="28"/>
        </w:rPr>
        <w:t>.</w:t>
      </w:r>
      <w:r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sz w:val="28"/>
          <w:szCs w:val="28"/>
          <w:lang w:eastAsia="zh-CN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写标题</w:t>
      </w:r>
    </w:p>
    <w:p w14:paraId="386BAA24">
      <w:pPr>
        <w:spacing w:line="360" w:lineRule="auto"/>
        <w:ind w:firstLine="480" w:firstLineChars="200"/>
        <w:jc w:val="left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5EFEDFBC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5CAE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 w14:paraId="082956BF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284A6D7C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22498AAB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4D3F21C6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5456206B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3FBFA62A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2954AF95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03D89C49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706C8649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20AC1ABF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791F883C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3FBA55F6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5F9EB192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 w14:paraId="080DA2C5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center"/>
        <w:outlineLvl w:val="0"/>
        <w:rPr>
          <w:rFonts w:hint="default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bookmarkStart w:id="7" w:name="_Toc14686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第</w:t>
      </w:r>
      <w:r>
        <w:rPr>
          <w:rFonts w:hint="eastAsia" w:eastAsia="黑体" w:cs="Times New Roman"/>
          <w:b/>
          <w:kern w:val="44"/>
          <w:sz w:val="32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 xml:space="preserve">章 </w:t>
      </w:r>
      <w:r>
        <w:rPr>
          <w:rFonts w:hint="eastAsia" w:eastAsia="黑体" w:cs="Times New Roman"/>
          <w:b/>
          <w:kern w:val="44"/>
          <w:sz w:val="32"/>
          <w:szCs w:val="24"/>
          <w:lang w:val="en-US" w:eastAsia="zh-CN" w:bidi="ar-SA"/>
        </w:rPr>
        <w:t>结论与体会</w:t>
      </w:r>
    </w:p>
    <w:p w14:paraId="1389A5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（黑体，西文新罗马，三号，加粗居中，一级标题）</w:t>
      </w:r>
    </w:p>
    <w:p w14:paraId="10533C39">
      <w:pPr>
        <w:snapToGrid w:val="0"/>
        <w:spacing w:line="360" w:lineRule="auto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4</w:t>
      </w:r>
      <w:r>
        <w:rPr>
          <w:rFonts w:hint="default" w:ascii="Times New Roman Regular" w:hAnsi="Times New Roman Regular" w:eastAsia="黑体" w:cs="Times New Roman Regular"/>
          <w:sz w:val="28"/>
          <w:szCs w:val="28"/>
        </w:rPr>
        <w:t xml:space="preserve">.1 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写标题</w:t>
      </w:r>
    </w:p>
    <w:p w14:paraId="41C56006">
      <w:pPr>
        <w:spacing w:line="360" w:lineRule="auto"/>
        <w:ind w:firstLine="480" w:firstLineChars="200"/>
        <w:jc w:val="left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2518E5D7">
      <w:pPr>
        <w:spacing w:line="360" w:lineRule="auto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4</w:t>
      </w:r>
      <w:r>
        <w:rPr>
          <w:rFonts w:hint="default" w:ascii="Times New Roman Regular" w:hAnsi="Times New Roman Regular" w:eastAsia="黑体" w:cs="Times New Roman Regular"/>
          <w:sz w:val="28"/>
          <w:szCs w:val="28"/>
        </w:rPr>
        <w:t xml:space="preserve">.2 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写标题</w:t>
      </w:r>
    </w:p>
    <w:p w14:paraId="17D4CB86">
      <w:pPr>
        <w:spacing w:line="360" w:lineRule="auto"/>
        <w:ind w:firstLine="480" w:firstLineChars="200"/>
        <w:jc w:val="left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☆☆☆☆☆☆☆☆☆☆☆☆☆☆☆☆☆☆☆☆☆☆☆☆☆☆☆☆☆☆☆☆☆☆☆☆☆☆☆☆☆☆☆☆☆☆☆☆☆☆☆☆☆☆☆☆☆☆☆☆☆☆☆☆（</w:t>
      </w:r>
      <w:r>
        <w:rPr>
          <w:rFonts w:hint="eastAsia" w:ascii="宋体" w:hAnsi="宋体"/>
          <w:color w:val="0000FF"/>
          <w:sz w:val="24"/>
        </w:rPr>
        <w:t>内容小四号宋体，西文Times New Roman，1.5倍行距</w:t>
      </w:r>
      <w:r>
        <w:rPr>
          <w:rFonts w:hint="eastAsia" w:ascii="宋体" w:hAnsi="宋体"/>
          <w:sz w:val="24"/>
        </w:rPr>
        <w:t>）</w:t>
      </w:r>
    </w:p>
    <w:p w14:paraId="5C6CB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结论包括对整个研究工作进行归纳和综合而得出的总结；所得结果与已有结果的比较以及在本课题的研究中尚存在的问题；对进一步开展研究的见解与建议。它集中反映作者的研究成果，表达作者对所研究课题的见解和主张，是全文的思想精髓，是文章价值的体现。一般写的概括、篇幅较短。撰写时应注意下列事项：</w:t>
      </w:r>
    </w:p>
    <w:p w14:paraId="1766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结果要简单、明确。在措辞上应严密，容易被别人领会。结果应反映个人的研究工作，属于前人和他人已有过的结论可不提。要实事求是地介绍自己研究的成果，切忌言过其实，在无充分把握时，应留有余地。因为对科学问题的探索是永无止境的</w:t>
      </w:r>
      <w:r>
        <w:rPr>
          <w:rFonts w:hint="eastAsia" w:ascii="宋体" w:hAnsi="宋体" w:eastAsia="宋体" w:cs="宋体"/>
          <w:sz w:val="24"/>
        </w:rPr>
        <w:t>。</w:t>
      </w:r>
    </w:p>
    <w:p w14:paraId="424EDB75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59BADD9A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555BA055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022D2EE8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1F4C02DC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361D8AD7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6950DF85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1C4B274B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5273F943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 w14:paraId="4D506AEB">
      <w:pPr>
        <w:bidi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 w14:paraId="43C7B19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jc w:val="center"/>
        <w:textAlignment w:val="auto"/>
        <w:outlineLvl w:val="0"/>
        <w:rPr>
          <w:rFonts w:hint="eastAsia" w:ascii="Times New Roman" w:hAnsi="Times New Roman" w:eastAsia="黑体" w:cs="Times New Roman"/>
          <w:b/>
          <w:color w:val="FF000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参考文献</w:t>
      </w:r>
      <w:bookmarkEnd w:id="7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b/>
          <w:color w:val="FF0000"/>
          <w:kern w:val="44"/>
          <w:sz w:val="32"/>
          <w:szCs w:val="24"/>
          <w:lang w:val="en-US" w:eastAsia="zh-CN" w:bidi="ar-SA"/>
        </w:rPr>
        <w:t>数量不低于10个）</w:t>
      </w:r>
    </w:p>
    <w:p w14:paraId="744C25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（黑体，西文新罗马，三号，加粗居中，一级标题）</w:t>
      </w:r>
    </w:p>
    <w:p w14:paraId="211DD3C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期刊：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作者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文章名[J]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刊名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年份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卷次(期次)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起止页码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0F363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68014CE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王伟国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刘永萍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王生年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等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B/S模式网上考试系统分析与设计[J]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石河子大学学报（自然科学版）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2003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6(2)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145-147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1FE6E0C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Gourlay MR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,Qian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XS,Wang SH,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et al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Discussion of Flow Resistance in vegetated channels[J].Journal of the Irrigation and Drainage Division,1970,96(3)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351-357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1B6EBF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专著、图书：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作者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书名[M]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版次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译者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出版地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出版者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出版年.</w:t>
      </w:r>
      <w:r>
        <w:rPr>
          <w:rFonts w:hint="eastAsia" w:eastAsia="宋体" w:cs="Times New Roman"/>
          <w:sz w:val="21"/>
          <w:szCs w:val="21"/>
          <w:lang w:val="en-US" w:eastAsia="zh-CN"/>
        </w:rPr>
        <w:t>起止</w:t>
      </w:r>
      <w:r>
        <w:rPr>
          <w:rFonts w:hint="default" w:ascii="Times New Roman" w:hAnsi="Times New Roman" w:eastAsia="宋体" w:cs="Times New Roman"/>
          <w:sz w:val="21"/>
          <w:szCs w:val="21"/>
        </w:rPr>
        <w:t>页码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0725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6BF21E2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曹凌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中国佛教疑伪经综录[M]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上海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上海古籍出版社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2011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19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69AB156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冯友兰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冯友兰自选集[M]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2版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北京大学出版社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2008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第1版自序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40DF58E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专利：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申请者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题目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[P]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国别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专利号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公开</w:t>
      </w:r>
      <w:r>
        <w:rPr>
          <w:rFonts w:hint="default" w:ascii="Times New Roman" w:hAnsi="Times New Roman" w:eastAsia="宋体" w:cs="Times New Roman"/>
          <w:sz w:val="21"/>
          <w:szCs w:val="21"/>
        </w:rPr>
        <w:t>日期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435C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4B2FF4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姜锡洲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一种温热外敷药制备方案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[P]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中国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88105607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3[P]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2001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-07-26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0942E7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学位论文：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作者.题目[D]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保存地点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保存单位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年份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3C13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29977EC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杨康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基于瘤胃发酵参数支撑低DCAD防治羊低血钙的研究[D]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贵阳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贵州大学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2019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281C8B5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杨保军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新闻道德论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[D/OL</w:t>
      </w:r>
      <w:r>
        <w:rPr>
          <w:rFonts w:hint="default" w:ascii="Times New Roman" w:hAnsi="Times New Roman" w:eastAsia="宋体" w:cs="Times New Roman"/>
          <w:sz w:val="21"/>
          <w:szCs w:val="21"/>
        </w:rPr>
        <w:t>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中国人民大学出版社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2010</w:t>
      </w: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2012</w:t>
      </w:r>
      <w:r>
        <w:rPr>
          <w:rFonts w:hint="default" w:ascii="Times New Roman" w:hAnsi="Times New Roman" w:eastAsia="宋体" w:cs="Times New Roman"/>
          <w:sz w:val="21"/>
          <w:szCs w:val="21"/>
        </w:rPr>
        <w:t>-11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01]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http</w:t>
      </w:r>
      <w:r>
        <w:rPr>
          <w:rFonts w:hint="default" w:ascii="Times New Roman" w:hAnsi="Times New Roman" w:eastAsia="宋体" w:cs="Times New Roman"/>
          <w:sz w:val="21"/>
          <w:szCs w:val="21"/>
        </w:rPr>
        <w:t>://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apabi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lib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pku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edu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cn/usp/pku/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pub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mvc?pid=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book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Detail&amp;metaid= m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2010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en-US"/>
        </w:rPr>
        <w:t>1104-BPO-889T023&amp;cult=CN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 w14:paraId="0CEF9C8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会议论文：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作者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题目[C]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会议名称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会议地址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会议年份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66FB7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56161A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中国社会科学院台湾史研究中心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台湾光复六十五周年暨抗战史实学术研讨会论文集[C]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九州出版社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2012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24D2AE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技术标准：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标准代号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标准名称[S]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.出版地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出版者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出版年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6F30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3B8044E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GB/T 16159—1996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汉语拼音正词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法基本规则[S]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中国标准出版社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1996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0C30122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报纸：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作者.题目[N].报纸名称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出版地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年-月-日(版次)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20EE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054C4D1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丁文详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数字革命与竞争国际化[N]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中国青年报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2000-11-20(15)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266FF66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傅刚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赵承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李佳路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大风沙过后的思考[N/OL]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北京青年报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2001-12-19 [2005-09-28]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http://www.bjyouth.com.cn/Bqb/20000412/GB/4216%5ED0412B1401.htm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55BC33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译著：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作者.书名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[M]</w:t>
      </w:r>
      <w:r>
        <w:rPr>
          <w:rFonts w:hint="default" w:ascii="Times New Roman" w:hAnsi="Times New Roman" w:eastAsia="宋体" w:cs="Times New Roman"/>
          <w:sz w:val="21"/>
          <w:szCs w:val="21"/>
        </w:rPr>
        <w:t>.译.出版地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</w:rPr>
        <w:t>出版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出版年</w:t>
      </w:r>
      <w:r>
        <w:rPr>
          <w:rFonts w:hint="eastAsia" w:eastAsia="宋体" w:cs="Times New Roman"/>
          <w:sz w:val="21"/>
          <w:szCs w:val="21"/>
          <w:lang w:val="en-US" w:eastAsia="zh-CN"/>
        </w:rPr>
        <w:t>.起止</w:t>
      </w:r>
      <w:r>
        <w:rPr>
          <w:rFonts w:hint="default" w:ascii="Times New Roman" w:hAnsi="Times New Roman" w:eastAsia="宋体" w:cs="Times New Roman"/>
          <w:sz w:val="21"/>
          <w:szCs w:val="21"/>
        </w:rPr>
        <w:t>页码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60ED0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3C80488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昂温G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昂温PS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外国出版史[M]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陈生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译[M]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中国书籍出版社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1988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59315F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赵学功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当代美国外交[M/OL]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社会科学文献出版社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2001[2014-06</w:t>
      </w:r>
      <w:r>
        <w:rPr>
          <w:rFonts w:hint="eastAsia" w:eastAsia="宋体" w:cs="Times New Roman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11]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http://www.cadal.zju.edu.cn/book/trySinglePage/33023884/l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26CC905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</w:rPr>
        <w:t>专著中析出的文献：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eastAsia="宋体"/>
        </w:rPr>
        <w:t>析出文献主要责任者.析出文献题名[</w:t>
      </w:r>
      <w:r>
        <w:rPr>
          <w:rFonts w:hint="eastAsia" w:eastAsia="宋体"/>
          <w:lang w:val="en-US" w:eastAsia="zh-CN"/>
        </w:rPr>
        <w:t>M</w:t>
      </w:r>
      <w:r>
        <w:rPr>
          <w:rFonts w:eastAsia="宋体"/>
        </w:rPr>
        <w:t>]//专著主要责任者.专著题名:其他题名信息.版本项.出版地:出版者,出版年</w:t>
      </w:r>
      <w:r>
        <w:rPr>
          <w:rFonts w:hint="eastAsia" w:eastAsia="宋体"/>
          <w:lang w:val="en-US" w:eastAsia="zh-CN"/>
        </w:rPr>
        <w:t>:起止页码.</w:t>
      </w:r>
    </w:p>
    <w:p w14:paraId="59AB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4C15B65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马克思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政经济批判[M]//马克思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恩格斯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马克思恩格斯全集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第35卷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北京人民版社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2013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1"/>
          <w:szCs w:val="21"/>
          <w:lang w:val="zh-TW" w:eastAsia="zh-TW"/>
        </w:rPr>
        <w:t>302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7D89FEDC">
      <w:pPr>
        <w:numPr>
          <w:ilvl w:val="0"/>
          <w:numId w:val="6"/>
        </w:numPr>
        <w:tabs>
          <w:tab w:val="left" w:pos="540"/>
          <w:tab w:val="left" w:pos="1140"/>
        </w:tabs>
        <w:spacing w:line="360" w:lineRule="auto"/>
        <w:ind w:left="0" w:leftChars="0" w:firstLine="0" w:firstLineChars="0"/>
        <w:rPr>
          <w:rFonts w:hint="eastAsia" w:eastAsia="宋体"/>
        </w:rPr>
      </w:pPr>
      <w:r>
        <w:rPr>
          <w:rFonts w:hint="eastAsia" w:eastAsia="宋体"/>
        </w:rPr>
        <w:t>论文集中析出的文献：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eastAsia="宋体"/>
        </w:rPr>
        <w:t>析出文献主要责任者</w:t>
      </w:r>
      <w:r>
        <w:rPr>
          <w:rFonts w:hint="eastAsia" w:eastAsia="宋体"/>
          <w:lang w:val="en-US" w:eastAsia="zh-CN"/>
        </w:rPr>
        <w:t>.</w:t>
      </w:r>
      <w:r>
        <w:rPr>
          <w:rFonts w:hint="eastAsia" w:eastAsia="宋体"/>
        </w:rPr>
        <w:t>题名[C]//会议论文集名</w:t>
      </w:r>
      <w:r>
        <w:rPr>
          <w:rFonts w:hint="eastAsia" w:eastAsia="宋体"/>
          <w:lang w:val="en-US" w:eastAsia="zh-CN"/>
        </w:rPr>
        <w:t>.</w:t>
      </w:r>
      <w:r>
        <w:rPr>
          <w:rFonts w:hint="eastAsia" w:eastAsia="宋体"/>
        </w:rPr>
        <w:t>出版地</w:t>
      </w:r>
      <w:r>
        <w:rPr>
          <w:rFonts w:hint="eastAsia" w:eastAsia="宋体"/>
          <w:lang w:val="en-US" w:eastAsia="zh-CN"/>
        </w:rPr>
        <w:t>:</w:t>
      </w:r>
      <w:r>
        <w:rPr>
          <w:rFonts w:hint="eastAsia" w:eastAsia="宋体"/>
        </w:rPr>
        <w:t>出版者</w:t>
      </w:r>
      <w:r>
        <w:rPr>
          <w:rFonts w:hint="eastAsia" w:eastAsia="宋体"/>
          <w:lang w:val="en-US" w:eastAsia="zh-CN"/>
        </w:rPr>
        <w:t>,</w:t>
      </w:r>
      <w:r>
        <w:rPr>
          <w:rFonts w:hint="eastAsia" w:eastAsia="宋体"/>
        </w:rPr>
        <w:t>出版年</w:t>
      </w:r>
      <w:r>
        <w:rPr>
          <w:rFonts w:hint="eastAsia" w:eastAsia="宋体"/>
          <w:lang w:val="en-US" w:eastAsia="zh-CN"/>
        </w:rPr>
        <w:t>:</w:t>
      </w:r>
      <w:r>
        <w:rPr>
          <w:rFonts w:hint="eastAsia" w:eastAsia="宋体"/>
        </w:rPr>
        <w:t>起止页码</w:t>
      </w:r>
      <w:r>
        <w:rPr>
          <w:rFonts w:hint="eastAsia" w:eastAsia="宋体"/>
          <w:lang w:val="en-US" w:eastAsia="zh-CN"/>
        </w:rPr>
        <w:t>.</w:t>
      </w:r>
    </w:p>
    <w:p w14:paraId="1DEA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示例：</w:t>
      </w:r>
    </w:p>
    <w:p w14:paraId="4FE2F56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贾东琴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柯平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面向数字素养的高校图书馆数字服务体系研究[C]//中国图书馆学会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中国图书馆学会年会论文集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2011年卷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北京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国家图书馆出版社</w:t>
      </w:r>
      <w:r>
        <w:rPr>
          <w:rFonts w:hint="eastAsia" w:eastAsia="宋体" w:cs="Times New Roman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2011</w:t>
      </w:r>
      <w:r>
        <w:rPr>
          <w:rFonts w:hint="eastAsia" w:eastAsia="宋体" w:cs="Times New Roman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:lang w:val="zh-TW" w:eastAsia="zh-TW"/>
        </w:rPr>
        <w:t>45-52</w:t>
      </w:r>
      <w:r>
        <w:rPr>
          <w:rFonts w:hint="eastAsia" w:eastAsia="宋体" w:cs="Times New Roman"/>
          <w:sz w:val="21"/>
          <w:szCs w:val="21"/>
          <w:lang w:val="en-US" w:eastAsia="zh-CN"/>
        </w:rPr>
        <w:t>.</w:t>
      </w:r>
    </w:p>
    <w:p w14:paraId="32310D3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Times New Roman" w:hAnsi="宋体" w:eastAsia="宋体"/>
          <w:sz w:val="21"/>
          <w:szCs w:val="21"/>
          <w:highlight w:val="none"/>
        </w:rPr>
      </w:pPr>
      <w:r>
        <w:rPr>
          <w:rFonts w:ascii="Times New Roman" w:hAnsi="宋体" w:eastAsia="宋体"/>
          <w:sz w:val="21"/>
          <w:szCs w:val="21"/>
          <w:highlight w:val="none"/>
        </w:rPr>
        <w:t>电子文献</w:t>
      </w:r>
      <w:r>
        <w:rPr>
          <w:rFonts w:hint="eastAsia" w:ascii="Times New Roman" w:hAnsi="宋体" w:eastAsia="宋体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Times New Roman" w:hAnsi="宋体" w:eastAsia="宋体"/>
          <w:sz w:val="21"/>
          <w:szCs w:val="21"/>
          <w:highlight w:val="none"/>
        </w:rPr>
        <w:t>[</w:t>
      </w:r>
      <w:r>
        <w:rPr>
          <w:rFonts w:ascii="Times New Roman" w:hAnsi="宋体" w:eastAsia="宋体"/>
          <w:sz w:val="21"/>
          <w:szCs w:val="21"/>
          <w:highlight w:val="none"/>
        </w:rPr>
        <w:t>序号</w:t>
      </w:r>
      <w:r>
        <w:rPr>
          <w:rFonts w:hint="eastAsia" w:ascii="Times New Roman" w:hAnsi="宋体" w:eastAsia="宋体"/>
          <w:sz w:val="21"/>
          <w:szCs w:val="21"/>
          <w:highlight w:val="none"/>
        </w:rPr>
        <w:t xml:space="preserve">] </w:t>
      </w:r>
      <w:r>
        <w:rPr>
          <w:rFonts w:ascii="Times New Roman" w:hAnsi="宋体" w:eastAsia="宋体"/>
          <w:sz w:val="21"/>
          <w:szCs w:val="21"/>
          <w:highlight w:val="none"/>
        </w:rPr>
        <w:t>作者</w:t>
      </w:r>
      <w:r>
        <w:rPr>
          <w:rFonts w:hint="eastAsia" w:ascii="Times New Roman" w:hAnsi="宋体" w:eastAsia="宋体"/>
          <w:sz w:val="21"/>
          <w:szCs w:val="21"/>
          <w:highlight w:val="none"/>
        </w:rPr>
        <w:t>.</w:t>
      </w:r>
      <w:r>
        <w:rPr>
          <w:rFonts w:ascii="Times New Roman" w:hAnsi="宋体" w:eastAsia="宋体"/>
          <w:sz w:val="21"/>
          <w:szCs w:val="21"/>
          <w:highlight w:val="none"/>
        </w:rPr>
        <w:t>电子文献题名[文献类型/载体类型]</w:t>
      </w:r>
      <w:r>
        <w:rPr>
          <w:rFonts w:hint="eastAsia" w:ascii="Times New Roman" w:hAnsi="宋体" w:eastAsia="宋体"/>
          <w:sz w:val="21"/>
          <w:szCs w:val="21"/>
          <w:highlight w:val="none"/>
        </w:rPr>
        <w:t>.</w:t>
      </w:r>
      <w:r>
        <w:rPr>
          <w:rFonts w:ascii="Times New Roman" w:hAnsi="宋体" w:eastAsia="宋体"/>
          <w:sz w:val="21"/>
          <w:szCs w:val="21"/>
          <w:highlight w:val="none"/>
        </w:rPr>
        <w:t>文献网址或出处,发表或更新日期/引用日期</w:t>
      </w:r>
    </w:p>
    <w:p w14:paraId="7A0AD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宋体" w:eastAsia="宋体"/>
          <w:sz w:val="21"/>
          <w:szCs w:val="21"/>
          <w:highlight w:val="none"/>
          <w:lang w:val="en-US" w:eastAsia="zh-CN"/>
        </w:rPr>
        <w:t>示例：</w:t>
      </w:r>
    </w:p>
    <w:p w14:paraId="46C1E9D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t>王明亮</w:t>
      </w:r>
      <w:r>
        <w:rPr>
          <w:rFonts w:hint="eastAsia" w:eastAsia="宋体" w:cs="Times New Roman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t xml:space="preserve">中国学术期刊标准化数据库系统工程的[EB/OL],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fldChar w:fldCharType="begin"/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instrText xml:space="preserve"> HYPERLINK "http://www.cajcd.cn/pub/wml.txt/980810-2.html" </w:instrTex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fldChar w:fldCharType="separate"/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t>http://www.cajcd.cn/pub/wml.txt/980810-2.html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fldChar w:fldCharType="end"/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zh-TW" w:eastAsia="zh-TW"/>
        </w:rPr>
        <w:t>, 1998-08-16/1998-10-04</w:t>
      </w:r>
      <w:r>
        <w:rPr>
          <w:rFonts w:hint="eastAsia" w:eastAsia="宋体" w:cs="Times New Roman"/>
          <w:sz w:val="21"/>
          <w:szCs w:val="21"/>
          <w:highlight w:val="none"/>
          <w:lang w:val="en-US" w:eastAsia="zh-CN"/>
        </w:rPr>
        <w:t>.</w:t>
      </w:r>
    </w:p>
    <w:p w14:paraId="6FA0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</w:p>
    <w:p w14:paraId="5110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宋体" w:hAnsi="宋体" w:eastAsia="宋体" w:cs="宋体"/>
          <w:color w:val="FF0000"/>
          <w:sz w:val="21"/>
          <w:szCs w:val="21"/>
        </w:rPr>
        <w:t>纸质文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献类型: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 HYPERLINK "https://baike.so.com/doc/6653628-6867447.html"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专著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[M]，会议论文集[C]，报纸文章[N]，期刊文章[J]，学位论文[D]，报告[R]，标准[S]，专利[P]，论文集中的析出文献[A]，杂志[G]</w:t>
      </w:r>
    </w:p>
    <w:p w14:paraId="0941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电子文献类型: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 HYPERLINK "https://baike.so.com/doc/5447468-5685836.html"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数据库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[DB]，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 HYPERLINK "https://baike.so.com/doc/3435270-3615253.html"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计算机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[CP]，电子公告[EB]</w:t>
      </w:r>
    </w:p>
    <w:p w14:paraId="7519ED77">
      <w:pPr>
        <w:widowControl w:val="0"/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电子文献的载体类型: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instrText xml:space="preserve"> HYPERLINK "https://baike.so.com/doc/2011565-2128705.html"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互联网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[OL]，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instrText xml:space="preserve"> HYPERLINK "https://baike.so.com/doc/110498-116573.html"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光盘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[CD]，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instrText xml:space="preserve"> HYPERLINK "https://baike.so.com/doc/5334484-5569922.html"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磁带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[MT]，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instrText xml:space="preserve"> HYPERLINK "https://baike.so.com/doc/1010703-1068754.html" \t "https://baike.so.com/doc/_blank" </w:instrTex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磁盘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[DK]</w:t>
      </w:r>
    </w:p>
    <w:p w14:paraId="24CC9DA9">
      <w:pPr>
        <w:widowControl w:val="0"/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标准模板的示例遵循</w:t>
      </w:r>
      <w:r>
        <w:rPr>
          <w:rFonts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GB/T 7714-2015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。</w:t>
      </w:r>
    </w:p>
    <w:p w14:paraId="4EDE4590">
      <w:pPr>
        <w:widowControl w:val="0"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建议：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文献中的作者不超过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位时全部列出，超过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位时，一般只列前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位，中文的后面加 “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,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等”字，英文的后面加 “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,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et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al”，作者姓名之间用逗号分开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23"/>
          <w:sz w:val="21"/>
          <w:szCs w:val="21"/>
          <w:lang w:val="en-US" w:eastAsia="zh-CN" w:bidi="ar-SA"/>
        </w:rPr>
        <w:t>。</w:t>
      </w:r>
    </w:p>
    <w:p w14:paraId="5350251B">
      <w:pPr>
        <w:adjustRightInd w:val="0"/>
        <w:snapToGrid w:val="0"/>
        <w:spacing w:line="360" w:lineRule="auto"/>
        <w:ind w:firstLine="420" w:firstLineChars="200"/>
        <w:rPr>
          <w:rFonts w:hint="eastAsia" w:eastAsia="宋体"/>
          <w:snapToGrid w:val="0"/>
          <w:color w:val="FF0000"/>
          <w:kern w:val="23"/>
          <w:sz w:val="21"/>
          <w:szCs w:val="21"/>
        </w:rPr>
      </w:pPr>
      <w:r>
        <w:rPr>
          <w:rFonts w:eastAsia="宋体"/>
          <w:snapToGrid w:val="0"/>
          <w:color w:val="FF0000"/>
          <w:kern w:val="23"/>
          <w:sz w:val="21"/>
          <w:szCs w:val="21"/>
        </w:rPr>
        <w:t>外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国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人名一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般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采用姓在前，名在后的著录法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姓全写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且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第一个字母大写，名简写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成单个大写字母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且不加标点，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姓和名之间空一格，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如：“Metcalf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 xml:space="preserve"> 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SW”。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也可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采用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名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在前，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姓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在后的著录法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姓全写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且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第一个字母大写，名简写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成单个大写字母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且不加标点，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名和姓之间空一格，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如：“SW Metcalf”。</w:t>
      </w:r>
    </w:p>
    <w:p w14:paraId="4477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eastAsia="宋体"/>
          <w:snapToGrid w:val="0"/>
          <w:color w:val="auto"/>
          <w:kern w:val="23"/>
          <w:sz w:val="21"/>
          <w:szCs w:val="21"/>
        </w:rPr>
      </w:pPr>
      <w:r>
        <w:rPr>
          <w:rFonts w:eastAsia="宋体"/>
          <w:snapToGrid w:val="0"/>
          <w:color w:val="FF0000"/>
          <w:kern w:val="23"/>
          <w:sz w:val="21"/>
          <w:szCs w:val="21"/>
        </w:rPr>
        <w:t>中文人名的英文表达方式：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简写时，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采用姓在前，名在后的著录法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姓全写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且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第一个字母大写，名简写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成单个大写字母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且不加标点，如，“钱学森”，简写为“Qian XS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 xml:space="preserve"> 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”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。全拼时，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名在前，姓在后的著录法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名的第一个字母大写，名连写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，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名后空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一格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写姓，姓的第一个字母大写。如，“钱学森”，写为“Xuesen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 xml:space="preserve"> </w:t>
      </w:r>
      <w:r>
        <w:rPr>
          <w:rFonts w:eastAsia="宋体"/>
          <w:snapToGrid w:val="0"/>
          <w:color w:val="FF0000"/>
          <w:kern w:val="23"/>
          <w:sz w:val="21"/>
          <w:szCs w:val="21"/>
        </w:rPr>
        <w:t>Qian”</w:t>
      </w:r>
      <w:r>
        <w:rPr>
          <w:rFonts w:hint="eastAsia" w:eastAsia="宋体"/>
          <w:snapToGrid w:val="0"/>
          <w:color w:val="FF0000"/>
          <w:kern w:val="23"/>
          <w:sz w:val="21"/>
          <w:szCs w:val="21"/>
        </w:rPr>
        <w:t>。</w:t>
      </w:r>
    </w:p>
    <w:p w14:paraId="1304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eastAsia="宋体"/>
          <w:snapToGrid w:val="0"/>
          <w:color w:val="FF0000"/>
          <w:kern w:val="23"/>
          <w:sz w:val="21"/>
          <w:szCs w:val="21"/>
          <w:lang w:val="en-US" w:eastAsia="zh-CN"/>
        </w:rPr>
      </w:pPr>
    </w:p>
    <w:p w14:paraId="0C0B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eastAsia="宋体"/>
          <w:snapToGrid w:val="0"/>
          <w:color w:val="FF0000"/>
          <w:kern w:val="23"/>
          <w:sz w:val="21"/>
          <w:szCs w:val="21"/>
          <w:lang w:val="en-US" w:eastAsia="zh-CN"/>
        </w:rPr>
      </w:pPr>
    </w:p>
    <w:p w14:paraId="675DD9AC">
      <w:pPr>
        <w:widowControl w:val="0"/>
        <w:spacing w:line="360" w:lineRule="auto"/>
        <w:ind w:firstLine="422" w:firstLineChars="200"/>
        <w:jc w:val="left"/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参考文献格式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所列文献的编号均左起顶格编排</w:t>
      </w:r>
      <w:r>
        <w:rPr>
          <w:rFonts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两端对齐，</w:t>
      </w:r>
      <w:r>
        <w:rPr>
          <w:rFonts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编号后空一格</w:t>
      </w:r>
      <w:r>
        <w:rPr>
          <w:rFonts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接文献的作者、题目、期刊名等内容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，正文文本，中文宋体，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西文用Times New Roman，五号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，段前和段后0行，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1.5倍行距。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如果需要两行的，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第二行文字要位于序号的后边，与第一行文字对齐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每一参考文献条目的最后均以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“.”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结束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参考文献中的标点符号采用英文半角“,”“.”“:”格式。</w:t>
      </w:r>
    </w:p>
    <w:p w14:paraId="3E48FE72">
      <w:pPr>
        <w:widowControl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</w:pPr>
    </w:p>
    <w:p w14:paraId="0F744705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 w14:paraId="471D144A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center"/>
        <w:outlineLvl w:val="0"/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bookmarkStart w:id="8" w:name="_Toc8897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致    谢</w:t>
      </w:r>
      <w:bookmarkEnd w:id="8"/>
    </w:p>
    <w:p w14:paraId="3A3E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（黑体，西文新罗马，三号，加粗居中，一级标题）</w:t>
      </w:r>
    </w:p>
    <w:p w14:paraId="1FDC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谢辞是在论文的结尾处，以简短文字，对课题研究与写作过程中曾给予直接帮助的人员，如指导教师及其他人员，表示自己的谢意。这不仅是一种礼貌，也是对他人劳动的尊重，是治学者应有的思想作风</w:t>
      </w:r>
      <w:r>
        <w:rPr>
          <w:rFonts w:hint="eastAsia" w:ascii="宋体" w:hAnsi="宋体" w:eastAsia="宋体" w:cs="宋体"/>
          <w:sz w:val="24"/>
        </w:rPr>
        <w:t>。</w:t>
      </w:r>
    </w:p>
    <w:p w14:paraId="6947BC9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 w14:paraId="1E63A411">
      <w:pPr>
        <w:keepNext/>
        <w:keepLines/>
        <w:widowControl w:val="0"/>
        <w:bidi w:val="0"/>
        <w:spacing w:beforeLines="0" w:beforeAutospacing="0" w:afterLines="0" w:afterAutospacing="0" w:line="360" w:lineRule="auto"/>
        <w:jc w:val="center"/>
        <w:outlineLvl w:val="0"/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</w:pPr>
      <w:bookmarkStart w:id="9" w:name="_Toc11457"/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附    录</w:t>
      </w:r>
      <w:bookmarkEnd w:id="9"/>
      <w:r>
        <w:rPr>
          <w:rFonts w:hint="eastAsia" w:eastAsia="黑体" w:cs="Times New Roman"/>
          <w:b/>
          <w:color w:val="FF0000"/>
          <w:kern w:val="44"/>
          <w:sz w:val="32"/>
          <w:szCs w:val="24"/>
          <w:lang w:val="en-US" w:eastAsia="zh-CN" w:bidi="ar-SA"/>
        </w:rPr>
        <w:t>（没有的可以不写附录部分）</w:t>
      </w:r>
    </w:p>
    <w:p w14:paraId="72774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color w:val="FF0000"/>
          <w:sz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有些不宜放在正文中，但有参考价值的内容，可编入论文的附件中，如公式的推演、编写的算法语言程序等。</w:t>
      </w:r>
    </w:p>
    <w:p w14:paraId="70A82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多个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附录依次用大写字母“附录A、附录B、附录C……”表示，附录内的分级序号可采用“附A1、附A1.1、附A1.1.1”等表示，图、表、公式均依此类推为“图A1、表A1、式（A1）”等。</w:t>
      </w:r>
    </w:p>
    <w:p w14:paraId="00B4FFCE">
      <w:pPr>
        <w:spacing w:line="300" w:lineRule="auto"/>
        <w:jc w:val="both"/>
        <w:rPr>
          <w:rFonts w:hint="eastAsia" w:ascii="黑体" w:hAnsi="宋体" w:eastAsia="黑体"/>
          <w:b/>
          <w:color w:val="FF0000"/>
        </w:rPr>
      </w:pPr>
    </w:p>
    <w:p w14:paraId="23619270">
      <w:pPr>
        <w:spacing w:line="300" w:lineRule="auto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正文中若有配图，配图需要标明图号和图的名称，第1章出现的第一个图命名为图1-1，第二个图命名为图1-2，第2章出现的第一个图命名为图2-1，第二个图命2-2.</w:t>
      </w:r>
    </w:p>
    <w:p w14:paraId="37287076">
      <w:pPr>
        <w:spacing w:line="30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  <w:szCs w:val="28"/>
        </w:rPr>
        <w:t>注：图号在正文段落中的写法（历年的论文在此方面出问题比较多，请大家仔细看后再进行论文的写作及修改）：</w:t>
      </w:r>
    </w:p>
    <w:p w14:paraId="1AF624C7">
      <w:pPr>
        <w:spacing w:line="300" w:lineRule="auto"/>
        <w:ind w:firstLine="465"/>
        <w:rPr>
          <w:b/>
          <w:sz w:val="24"/>
        </w:rPr>
      </w:pPr>
      <w:r>
        <w:rPr>
          <w:rFonts w:hint="eastAsia"/>
          <w:b/>
          <w:sz w:val="24"/>
        </w:rPr>
        <w:t>（1）图号写在句子的</w:t>
      </w:r>
      <w:r>
        <w:rPr>
          <w:rFonts w:hint="eastAsia"/>
          <w:b/>
          <w:color w:val="FF0000"/>
          <w:sz w:val="24"/>
        </w:rPr>
        <w:t>开头</w:t>
      </w:r>
    </w:p>
    <w:p w14:paraId="1162A8DE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>例如：</w:t>
      </w:r>
      <w:r>
        <w:rPr>
          <w:rFonts w:hint="eastAsia"/>
          <w:color w:val="0000FF"/>
          <w:sz w:val="24"/>
        </w:rPr>
        <w:t>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-1</w:t>
      </w:r>
      <w:r>
        <w:rPr>
          <w:rFonts w:hint="eastAsia"/>
          <w:sz w:val="24"/>
          <w:lang w:val="en-US" w:eastAsia="zh-CN"/>
        </w:rPr>
        <w:t>调研数据</w:t>
      </w:r>
      <w:r>
        <w:rPr>
          <w:rFonts w:hint="eastAsia"/>
          <w:sz w:val="24"/>
          <w:lang w:val="en-US" w:eastAsia="zh-Hans"/>
        </w:rPr>
        <w:t>分析</w:t>
      </w:r>
      <w:r>
        <w:rPr>
          <w:rFonts w:hint="eastAsia"/>
          <w:sz w:val="24"/>
        </w:rPr>
        <w:t>。</w:t>
      </w:r>
    </w:p>
    <w:p w14:paraId="3AE21396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>例如：</w:t>
      </w:r>
      <w:r>
        <w:rPr>
          <w:rFonts w:hint="eastAsia"/>
          <w:color w:val="0000FF"/>
          <w:sz w:val="24"/>
        </w:rPr>
        <w:t>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-1、图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-2</w:t>
      </w:r>
      <w:r>
        <w:rPr>
          <w:rFonts w:hint="eastAsia"/>
          <w:color w:val="0000FF"/>
          <w:sz w:val="24"/>
          <w:lang w:val="en-US" w:eastAsia="zh-CN"/>
        </w:rPr>
        <w:t>室内</w:t>
      </w:r>
      <w:r>
        <w:rPr>
          <w:rFonts w:hint="eastAsia"/>
          <w:sz w:val="24"/>
          <w:lang w:val="en-US" w:eastAsia="zh-Hans"/>
        </w:rPr>
        <w:t>空间布局</w:t>
      </w:r>
      <w:r>
        <w:rPr>
          <w:rFonts w:hint="eastAsia"/>
          <w:sz w:val="24"/>
        </w:rPr>
        <w:t>。</w:t>
      </w:r>
    </w:p>
    <w:p w14:paraId="53122C65">
      <w:pPr>
        <w:spacing w:line="300" w:lineRule="auto"/>
        <w:rPr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）图号在句子</w:t>
      </w:r>
      <w:r>
        <w:rPr>
          <w:rFonts w:hint="eastAsia"/>
          <w:b/>
          <w:color w:val="FF0000"/>
          <w:sz w:val="24"/>
        </w:rPr>
        <w:t>末尾</w:t>
      </w:r>
    </w:p>
    <w:p w14:paraId="7E3AE72A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实现了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场地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的灵活可变，为多种社会活动提供公共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空间</w:t>
      </w:r>
      <w:r>
        <w:rPr>
          <w:rFonts w:hint="eastAsia"/>
          <w:sz w:val="24"/>
        </w:rPr>
        <w:t>（</w:t>
      </w:r>
      <w:r>
        <w:rPr>
          <w:rFonts w:hint="eastAsia"/>
          <w:color w:val="0000FF"/>
          <w:sz w:val="24"/>
        </w:rPr>
        <w:t>如图4-2</w:t>
      </w:r>
      <w:r>
        <w:rPr>
          <w:rFonts w:hint="eastAsia"/>
          <w:sz w:val="24"/>
        </w:rPr>
        <w:t>）。</w:t>
      </w:r>
    </w:p>
    <w:p w14:paraId="02C832A9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实现了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场地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的灵活可变，为多种社会活动提供公共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空间</w:t>
      </w:r>
      <w:r>
        <w:rPr>
          <w:rFonts w:hint="eastAsia"/>
          <w:sz w:val="24"/>
        </w:rPr>
        <w:t>（</w:t>
      </w:r>
      <w:r>
        <w:rPr>
          <w:rFonts w:hint="eastAsia"/>
          <w:color w:val="0000FF"/>
          <w:sz w:val="24"/>
        </w:rPr>
        <w:t>如图4-2、图4-3</w:t>
      </w:r>
      <w:r>
        <w:rPr>
          <w:rFonts w:hint="eastAsia"/>
          <w:sz w:val="24"/>
        </w:rPr>
        <w:t>）。</w:t>
      </w:r>
    </w:p>
    <w:p w14:paraId="1CAEADB6">
      <w:pPr>
        <w:spacing w:line="30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6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⑥</w:t>
      </w:r>
      <w:r>
        <w:rPr>
          <w:sz w:val="24"/>
        </w:rPr>
        <w:fldChar w:fldCharType="end"/>
      </w:r>
      <w:r>
        <w:rPr>
          <w:rFonts w:hint="eastAsia"/>
          <w:sz w:val="24"/>
        </w:rPr>
        <w:t>为</w:t>
      </w:r>
      <w:r>
        <w:rPr>
          <w:rFonts w:hint="eastAsia"/>
          <w:color w:val="FF0000"/>
          <w:sz w:val="24"/>
        </w:rPr>
        <w:t>图号和语句结合不太紧密时</w:t>
      </w:r>
    </w:p>
    <w:p w14:paraId="6A4B3B8E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如图10-10所示</w:t>
      </w:r>
      <w:r>
        <w:rPr>
          <w:rFonts w:hint="eastAsia"/>
          <w:sz w:val="24"/>
        </w:rPr>
        <w:t>。</w:t>
      </w:r>
    </w:p>
    <w:p w14:paraId="6EFBB78E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8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⑧</w:t>
      </w:r>
      <w:r>
        <w:rPr>
          <w:sz w:val="24"/>
        </w:rPr>
        <w:fldChar w:fldCharType="end"/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如图10-10、图10-11所示</w:t>
      </w:r>
      <w:r>
        <w:rPr>
          <w:rFonts w:hint="eastAsia"/>
          <w:sz w:val="24"/>
        </w:rPr>
        <w:t>。</w:t>
      </w:r>
    </w:p>
    <w:p w14:paraId="6E49A8C7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9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⑨</w:t>
      </w:r>
      <w:r>
        <w:rPr>
          <w:sz w:val="24"/>
        </w:rPr>
        <w:fldChar w:fldCharType="end"/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如图10-10~图10-13所示</w:t>
      </w:r>
      <w:r>
        <w:rPr>
          <w:rFonts w:hint="eastAsia"/>
          <w:sz w:val="24"/>
        </w:rPr>
        <w:t>。</w:t>
      </w:r>
    </w:p>
    <w:p w14:paraId="274540CB">
      <w:pPr>
        <w:spacing w:line="300" w:lineRule="auto"/>
        <w:rPr>
          <w:rFonts w:hint="eastAsia"/>
          <w:color w:val="0000FF"/>
          <w:sz w:val="24"/>
          <w:lang w:eastAsia="zh-CN"/>
        </w:rPr>
      </w:pPr>
      <w:r>
        <w:rPr>
          <w:rFonts w:hint="eastAsia"/>
          <w:color w:val="FF0000"/>
          <w:sz w:val="24"/>
        </w:rPr>
        <w:t>注：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8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⑧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9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⑨</w:t>
      </w:r>
      <w:r>
        <w:rPr>
          <w:sz w:val="24"/>
        </w:rPr>
        <w:fldChar w:fldCharType="end"/>
      </w:r>
      <w:r>
        <w:rPr>
          <w:rFonts w:hint="eastAsia"/>
          <w:color w:val="FF0000"/>
          <w:sz w:val="24"/>
        </w:rPr>
        <w:t>图号和语句结合比较紧密，或者句子比较短时</w:t>
      </w:r>
    </w:p>
    <w:p w14:paraId="5C10E693">
      <w:pPr>
        <w:pStyle w:val="5"/>
      </w:pPr>
    </w:p>
    <w:tbl>
      <w:tblPr>
        <w:tblStyle w:val="1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485"/>
      </w:tblGrid>
      <w:tr w14:paraId="486C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AF59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  <w:r>
              <w:rPr>
                <w:rFonts w:hint="eastAsia" w:ascii="宋体" w:hAnsi="宋体"/>
                <w:color w:val="0000FF"/>
                <w:sz w:val="24"/>
                <w:szCs w:val="18"/>
              </w:rPr>
              <w:t>图片用Word中的“插入”功能添加于此</w:t>
            </w:r>
          </w:p>
          <w:p w14:paraId="412A1FE7">
            <w:pPr>
              <w:spacing w:line="300" w:lineRule="auto"/>
              <w:jc w:val="both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4F45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  <w:p w14:paraId="0B1BB8AF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  <w:r>
              <w:rPr>
                <w:rFonts w:hint="eastAsia" w:ascii="宋体" w:hAnsi="宋体"/>
                <w:color w:val="0000FF"/>
                <w:sz w:val="24"/>
                <w:szCs w:val="18"/>
              </w:rPr>
              <w:t>图片都放入表格中</w:t>
            </w:r>
          </w:p>
          <w:p w14:paraId="28680479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  <w:p w14:paraId="03A6CF69">
            <w:pPr>
              <w:spacing w:line="300" w:lineRule="auto"/>
              <w:jc w:val="both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</w:tc>
      </w:tr>
      <w:tr w14:paraId="3A8B4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5C189D3B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图1-1</w:t>
            </w:r>
            <w:r>
              <w:rPr>
                <w:rFonts w:hint="default" w:ascii="宋体" w:hAnsi="宋体"/>
                <w:szCs w:val="21"/>
              </w:rPr>
              <w:t xml:space="preserve"> *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图号</w:t>
            </w:r>
            <w:r>
              <w:rPr>
                <w:rFonts w:hint="default"/>
                <w:color w:val="0000FF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图名</w:t>
            </w:r>
            <w:r>
              <w:rPr>
                <w:rFonts w:hint="eastAsia"/>
                <w:color w:val="0000FF"/>
                <w:szCs w:val="21"/>
              </w:rPr>
              <w:t>五号字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空一格</w:t>
            </w:r>
            <w:r>
              <w:rPr>
                <w:rFonts w:hint="eastAsia"/>
                <w:color w:val="0000FF"/>
                <w:szCs w:val="21"/>
              </w:rPr>
              <w:t>，在表格中居中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476CA369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图1-2</w:t>
            </w:r>
            <w:r>
              <w:rPr>
                <w:rFonts w:hint="default" w:ascii="宋体" w:hAnsi="宋体"/>
                <w:szCs w:val="21"/>
              </w:rPr>
              <w:t xml:space="preserve"> *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图号</w:t>
            </w:r>
            <w:r>
              <w:rPr>
                <w:rFonts w:hint="default"/>
                <w:color w:val="0000FF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图名</w:t>
            </w:r>
            <w:r>
              <w:rPr>
                <w:rFonts w:hint="eastAsia"/>
                <w:color w:val="0000FF"/>
                <w:szCs w:val="21"/>
              </w:rPr>
              <w:t>五号字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空一格</w:t>
            </w:r>
            <w:r>
              <w:rPr>
                <w:rFonts w:hint="eastAsia"/>
                <w:color w:val="0000FF"/>
                <w:szCs w:val="21"/>
              </w:rPr>
              <w:t>，在表格中居中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7D83D5CC">
      <w:pPr>
        <w:pStyle w:val="5"/>
        <w:ind w:left="0" w:leftChars="0" w:firstLine="0" w:firstLineChars="0"/>
        <w:rPr>
          <w:rFonts w:hint="default" w:cs="Times New Roman"/>
          <w:b/>
          <w:color w:val="FF0000"/>
          <w:kern w:val="2"/>
          <w:sz w:val="28"/>
          <w:szCs w:val="28"/>
          <w:lang w:val="en-US" w:eastAsia="zh-CN" w:bidi="ar-SA"/>
        </w:rPr>
        <w:sectPr>
          <w:headerReference r:id="rId17" w:type="first"/>
          <w:headerReference r:id="rId16" w:type="default"/>
          <w:footerReference r:id="rId18" w:type="default"/>
          <w:pgSz w:w="11907" w:h="16840"/>
          <w:pgMar w:top="1440" w:right="1474" w:bottom="1440" w:left="1474" w:header="709" w:footer="709" w:gutter="0"/>
          <w:pgNumType w:fmt="decimal"/>
          <w:cols w:space="720" w:num="1"/>
          <w:docGrid w:linePitch="360" w:charSpace="0"/>
        </w:sectPr>
      </w:pP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插入图片后，调整图片大小，论文中最好不要出现空白部分</w:t>
      </w:r>
      <w:r>
        <w:rPr>
          <w:rFonts w:hint="eastAsia" w:cs="Times New Roman"/>
          <w:b/>
          <w:color w:val="FF0000"/>
          <w:kern w:val="2"/>
          <w:sz w:val="28"/>
          <w:szCs w:val="28"/>
          <w:lang w:val="en-US" w:eastAsia="zh-CN" w:bidi="ar-SA"/>
        </w:rPr>
        <w:t>。</w:t>
      </w:r>
    </w:p>
    <w:p w14:paraId="0A43368E">
      <w:pPr>
        <w:autoSpaceDE w:val="0"/>
        <w:spacing w:line="30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从知网中导出参考文献的方法</w:t>
      </w:r>
      <w:r>
        <w:rPr>
          <w:rFonts w:hint="eastAsia" w:ascii="宋体" w:hAnsi="宋体"/>
          <w:b/>
          <w:sz w:val="28"/>
          <w:szCs w:val="28"/>
        </w:rPr>
        <w:t>】</w:t>
      </w:r>
    </w:p>
    <w:p w14:paraId="50756067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知网 </w:t>
      </w:r>
      <w:r>
        <w:fldChar w:fldCharType="begin"/>
      </w:r>
      <w:r>
        <w:instrText xml:space="preserve"> HYPERLINK "http://www.cnki.net/" </w:instrText>
      </w:r>
      <w:r>
        <w:fldChar w:fldCharType="separate"/>
      </w:r>
      <w:r>
        <w:rPr>
          <w:rStyle w:val="21"/>
          <w:rFonts w:ascii="宋体" w:hAnsi="宋体"/>
          <w:b/>
          <w:sz w:val="28"/>
          <w:szCs w:val="28"/>
        </w:rPr>
        <w:t>http://www.cnki.net/</w:t>
      </w:r>
      <w:r>
        <w:rPr>
          <w:rStyle w:val="21"/>
          <w:rFonts w:ascii="宋体" w:hAnsi="宋体"/>
          <w:b/>
          <w:sz w:val="28"/>
          <w:szCs w:val="28"/>
        </w:rPr>
        <w:fldChar w:fldCharType="end"/>
      </w:r>
    </w:p>
    <w:p w14:paraId="0D224FF6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（1）输入论文题目，进行检索</w:t>
      </w:r>
    </w:p>
    <w:p w14:paraId="13B4A706">
      <w:pPr>
        <w:autoSpaceDE w:val="0"/>
        <w:spacing w:line="300" w:lineRule="auto"/>
        <w:jc w:val="left"/>
        <w:rPr>
          <w:rFonts w:ascii="宋体" w:hAnsi="宋体"/>
          <w:b/>
          <w:szCs w:val="21"/>
        </w:rPr>
      </w:pPr>
    </w:p>
    <w:p w14:paraId="26E18178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724525" cy="2383155"/>
            <wp:effectExtent l="0" t="0" r="9525" b="17145"/>
            <wp:docPr id="2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00E3A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</w:p>
    <w:p w14:paraId="2FB6FD92">
      <w:pPr>
        <w:autoSpaceDE w:val="0"/>
        <w:spacing w:line="300" w:lineRule="auto"/>
        <w:jc w:val="left"/>
        <w:rPr>
          <w:rFonts w:ascii="宋体" w:hAnsi="宋体"/>
          <w:color w:val="FF0000"/>
          <w:sz w:val="28"/>
          <w:szCs w:val="28"/>
        </w:rPr>
      </w:pPr>
    </w:p>
    <w:p w14:paraId="7ED4C298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（2）单击选择出的论文（见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3 \* GB3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hint="eastAsia" w:ascii="宋体" w:hAnsi="宋体"/>
          <w:b/>
          <w:sz w:val="28"/>
          <w:szCs w:val="28"/>
        </w:rPr>
        <w:t>③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），进入摘要界面，单击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4 \* GB3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hint="eastAsia" w:ascii="宋体" w:hAnsi="宋体"/>
          <w:b/>
          <w:sz w:val="28"/>
          <w:szCs w:val="28"/>
        </w:rPr>
        <w:t>④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“导出/参考文献”</w:t>
      </w:r>
    </w:p>
    <w:p w14:paraId="158E1514">
      <w:pPr>
        <w:autoSpaceDE w:val="0"/>
        <w:spacing w:line="300" w:lineRule="auto"/>
        <w:jc w:val="left"/>
        <w:rPr>
          <w:rFonts w:ascii="宋体" w:hAnsi="宋体"/>
          <w:b/>
          <w:szCs w:val="21"/>
        </w:rPr>
      </w:pPr>
    </w:p>
    <w:p w14:paraId="6EBC26D5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730240" cy="2421890"/>
            <wp:effectExtent l="0" t="0" r="3810" b="16510"/>
            <wp:docPr id="23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05E4A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（3）进入文献文献页面，单击“复制到剪贴板”</w:t>
      </w:r>
    </w:p>
    <w:p w14:paraId="5FA5C6FD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697220" cy="1540510"/>
            <wp:effectExtent l="0" t="0" r="17780" b="2540"/>
            <wp:docPr id="2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30378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</w:p>
    <w:p w14:paraId="598F02BA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（4）在自己的Word文档中，按右键选择粘贴，参考文献自动导出到文档中</w:t>
      </w:r>
    </w:p>
    <w:p w14:paraId="0BCDEFCA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[1]黄腾.浅谈极简主义风格在服装设计中的体现[J].艺术科技,2017,30(08):152.</w:t>
      </w:r>
    </w:p>
    <w:p w14:paraId="03BF2447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</w:p>
    <w:p w14:paraId="7298F615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（5）对参考文献按学校的要求进行修改</w:t>
      </w:r>
    </w:p>
    <w:p w14:paraId="7926E64D">
      <w:pPr>
        <w:autoSpaceDE w:val="0"/>
        <w:spacing w:line="300" w:lineRule="auto"/>
        <w:jc w:val="left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[1] 黄腾.浅谈极简主义风格在服装设计中的体现[J].艺术科技</w:t>
      </w:r>
      <w:r>
        <w:rPr>
          <w:rFonts w:hint="eastAsia" w:ascii="宋体" w:hAnsi="宋体"/>
          <w:color w:val="0000FF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2017</w:t>
      </w:r>
      <w:r>
        <w:rPr>
          <w:rFonts w:hint="eastAsia" w:ascii="宋体" w:hAnsi="宋体"/>
          <w:color w:val="0000FF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30(08)</w:t>
      </w:r>
      <w:r>
        <w:rPr>
          <w:rFonts w:hint="eastAsia" w:ascii="宋体" w:hAnsi="宋体"/>
          <w:color w:val="0000FF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152</w:t>
      </w:r>
      <w:r>
        <w:rPr>
          <w:rFonts w:hint="eastAsia" w:ascii="宋体" w:hAnsi="宋体"/>
          <w:color w:val="000000"/>
          <w:szCs w:val="21"/>
          <w:lang w:val="en-US" w:eastAsia="zh-CN"/>
        </w:rPr>
        <w:t>.</w:t>
      </w:r>
    </w:p>
    <w:p w14:paraId="5B4BC267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FF"/>
          <w:szCs w:val="21"/>
        </w:rPr>
        <w:t>序号后加</w:t>
      </w:r>
      <w:r>
        <w:rPr>
          <w:rFonts w:hint="eastAsia" w:ascii="宋体" w:hAnsi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/>
          <w:color w:val="0000FF"/>
          <w:szCs w:val="21"/>
        </w:rPr>
        <w:t>个空格</w:t>
      </w:r>
      <w:r>
        <w:rPr>
          <w:rFonts w:hint="eastAsia" w:ascii="宋体" w:hAnsi="宋体"/>
          <w:color w:val="000000"/>
          <w:szCs w:val="21"/>
        </w:rPr>
        <w:t>）</w:t>
      </w:r>
    </w:p>
    <w:p w14:paraId="6F6B55A4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</w:p>
    <w:p w14:paraId="50B80E92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（6）字号、字体编辑</w:t>
      </w:r>
    </w:p>
    <w:p w14:paraId="6EF81618">
      <w:pPr>
        <w:autoSpaceDE w:val="0"/>
        <w:spacing w:line="300" w:lineRule="auto"/>
        <w:jc w:val="left"/>
      </w:pPr>
      <w:r>
        <w:rPr>
          <w:rFonts w:hint="eastAsia" w:ascii="宋体" w:hAnsi="宋体"/>
          <w:color w:val="000000"/>
          <w:szCs w:val="21"/>
        </w:rPr>
        <w:t>将字体变为</w:t>
      </w:r>
      <w:r>
        <w:rPr>
          <w:rFonts w:hint="eastAsia" w:ascii="宋体" w:hAnsi="宋体"/>
          <w:color w:val="0000FF"/>
          <w:szCs w:val="21"/>
        </w:rPr>
        <w:t>五号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中文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hint="eastAsia" w:ascii="宋体" w:hAnsi="宋体"/>
          <w:color w:val="0000FF"/>
          <w:szCs w:val="21"/>
        </w:rPr>
        <w:t>宋体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FF0000"/>
          <w:szCs w:val="21"/>
        </w:rPr>
        <w:t>英文</w:t>
      </w:r>
      <w:r>
        <w:rPr>
          <w:rFonts w:hint="eastAsia" w:ascii="宋体" w:hAnsi="宋体"/>
          <w:color w:val="000000"/>
          <w:szCs w:val="21"/>
        </w:rPr>
        <w:t>变为</w:t>
      </w:r>
      <w:r>
        <w:rPr>
          <w:rFonts w:hint="eastAsia"/>
        </w:rPr>
        <w:t>“</w:t>
      </w:r>
      <w:r>
        <w:rPr>
          <w:rFonts w:hint="eastAsia"/>
          <w:color w:val="0000FF"/>
        </w:rPr>
        <w:t>Times New Roman</w:t>
      </w:r>
      <w:r>
        <w:rPr>
          <w:rFonts w:hint="eastAsia"/>
        </w:rPr>
        <w:t>”（罗马体）</w:t>
      </w:r>
    </w:p>
    <w:p w14:paraId="7CC1D065">
      <w:pPr>
        <w:autoSpaceDE w:val="0"/>
        <w:spacing w:line="300" w:lineRule="auto"/>
        <w:jc w:val="left"/>
        <w:rPr>
          <w:rFonts w:hint="eastAsia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[1]</w:t>
      </w:r>
      <w:r>
        <w:rPr>
          <w:rFonts w:hint="eastAsia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黄腾</w:t>
      </w:r>
      <w:r>
        <w:rPr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>浅谈极简主义风格在服装设计中的体现</w:t>
      </w:r>
      <w:r>
        <w:rPr>
          <w:color w:val="000000"/>
          <w:szCs w:val="21"/>
        </w:rPr>
        <w:t>[J].</w:t>
      </w:r>
      <w:r>
        <w:rPr>
          <w:rFonts w:hAnsi="宋体"/>
          <w:color w:val="000000"/>
          <w:szCs w:val="21"/>
        </w:rPr>
        <w:t>艺术科技</w:t>
      </w:r>
      <w:r>
        <w:rPr>
          <w:color w:val="0000FF"/>
          <w:szCs w:val="21"/>
        </w:rPr>
        <w:t>.</w:t>
      </w:r>
      <w:r>
        <w:rPr>
          <w:color w:val="000000"/>
          <w:szCs w:val="21"/>
        </w:rPr>
        <w:t>2017</w:t>
      </w:r>
      <w:r>
        <w:rPr>
          <w:rFonts w:hAnsi="宋体"/>
          <w:color w:val="0000FF"/>
          <w:szCs w:val="21"/>
        </w:rPr>
        <w:t>，</w:t>
      </w:r>
      <w:r>
        <w:rPr>
          <w:color w:val="000000"/>
          <w:szCs w:val="21"/>
        </w:rPr>
        <w:t>30(08)</w:t>
      </w:r>
      <w:r>
        <w:rPr>
          <w:rFonts w:hAnsi="宋体"/>
          <w:color w:val="0000FF"/>
          <w:szCs w:val="21"/>
        </w:rPr>
        <w:t>：</w:t>
      </w:r>
      <w:r>
        <w:rPr>
          <w:color w:val="000000"/>
          <w:szCs w:val="21"/>
        </w:rPr>
        <w:t>152</w:t>
      </w:r>
      <w:r>
        <w:rPr>
          <w:rFonts w:hint="eastAsia"/>
          <w:color w:val="000000"/>
          <w:szCs w:val="21"/>
          <w:lang w:val="en-US" w:eastAsia="zh-CN"/>
        </w:rPr>
        <w:t>.</w:t>
      </w:r>
    </w:p>
    <w:p w14:paraId="62F47680">
      <w:pPr>
        <w:autoSpaceDE w:val="0"/>
        <w:spacing w:line="300" w:lineRule="auto"/>
        <w:jc w:val="left"/>
        <w:rPr>
          <w:color w:val="000000"/>
          <w:szCs w:val="21"/>
        </w:rPr>
      </w:pPr>
    </w:p>
    <w:p w14:paraId="7F8CD25A">
      <w:pPr>
        <w:tabs>
          <w:tab w:val="left" w:pos="7770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（7）中文</w:t>
      </w:r>
      <w:r>
        <w:rPr>
          <w:rFonts w:hint="eastAsia"/>
          <w:b/>
          <w:color w:val="0000FF"/>
          <w:sz w:val="28"/>
          <w:szCs w:val="28"/>
        </w:rPr>
        <w:t>宋体</w:t>
      </w:r>
      <w:r>
        <w:rPr>
          <w:rFonts w:hint="eastAsia"/>
          <w:b/>
          <w:sz w:val="28"/>
          <w:szCs w:val="28"/>
        </w:rPr>
        <w:t>，外文</w:t>
      </w:r>
      <w:r>
        <w:rPr>
          <w:rFonts w:hint="eastAsia"/>
          <w:b/>
          <w:color w:val="FF0000"/>
          <w:sz w:val="28"/>
          <w:szCs w:val="28"/>
        </w:rPr>
        <w:t>Times New Roman</w:t>
      </w:r>
      <w:r>
        <w:rPr>
          <w:rFonts w:hint="eastAsia"/>
          <w:b/>
          <w:sz w:val="28"/>
          <w:szCs w:val="28"/>
        </w:rPr>
        <w:t>体的方法】</w:t>
      </w:r>
    </w:p>
    <w:p w14:paraId="2D61FF3E">
      <w:pPr>
        <w:tabs>
          <w:tab w:val="left" w:pos="7770"/>
        </w:tabs>
        <w:spacing w:line="360" w:lineRule="auto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用鼠标左键选择要改变字体的文字。</w:t>
      </w:r>
    </w:p>
    <w:p w14:paraId="666E5585">
      <w:pPr>
        <w:tabs>
          <w:tab w:val="left" w:pos="7770"/>
        </w:tabs>
        <w:spacing w:line="360" w:lineRule="auto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选择工具栏中的字号“</w:t>
      </w:r>
      <w:r>
        <w:rPr>
          <w:rFonts w:hint="eastAsia"/>
          <w:color w:val="0000FF"/>
        </w:rPr>
        <w:t>五号</w:t>
      </w:r>
      <w:r>
        <w:rPr>
          <w:rFonts w:hint="eastAsia"/>
        </w:rPr>
        <w:t>”</w:t>
      </w:r>
    </w:p>
    <w:p w14:paraId="157D77D6">
      <w:pPr>
        <w:tabs>
          <w:tab w:val="left" w:pos="7770"/>
        </w:tabs>
        <w:spacing w:line="360" w:lineRule="auto"/>
        <w:rPr>
          <w:rFonts w:ascii="宋体" w:hAnsi="宋体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再选择工具栏中的字体“</w:t>
      </w:r>
      <w:r>
        <w:rPr>
          <w:rFonts w:hint="eastAsia"/>
          <w:color w:val="0000FF"/>
        </w:rPr>
        <w:t>宋体</w:t>
      </w:r>
      <w:r>
        <w:rPr>
          <w:rFonts w:hint="eastAsia"/>
        </w:rPr>
        <w:t>”</w:t>
      </w:r>
    </w:p>
    <w:p w14:paraId="3DFAEACB">
      <w:pPr>
        <w:pStyle w:val="5"/>
        <w:ind w:firstLine="0"/>
        <w:jc w:val="both"/>
        <w:rPr>
          <w:rFonts w:hint="eastAsia" w:eastAsia="黑体"/>
          <w:b/>
          <w:bCs/>
          <w:sz w:val="32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再在工具栏中选择字体“</w:t>
      </w:r>
      <w:r>
        <w:rPr>
          <w:rFonts w:hint="eastAsia"/>
          <w:color w:val="0000FF"/>
        </w:rPr>
        <w:t>Times New Roman</w:t>
      </w:r>
      <w:r>
        <w:rPr>
          <w:rFonts w:hint="eastAsia"/>
        </w:rPr>
        <w:t>”</w:t>
      </w:r>
      <w:r>
        <w:drawing>
          <wp:inline distT="0" distB="0" distL="0" distR="0">
            <wp:extent cx="1717675" cy="282575"/>
            <wp:effectExtent l="0" t="0" r="15875" b="317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12A2E">
      <w:pPr>
        <w:spacing w:line="300" w:lineRule="auto"/>
        <w:jc w:val="both"/>
        <w:rPr>
          <w:rFonts w:hint="eastAsia" w:eastAsia="黑体"/>
          <w:b/>
          <w:bCs/>
          <w:sz w:val="32"/>
          <w:lang w:val="en-US" w:eastAsia="zh-CN"/>
        </w:rPr>
      </w:pPr>
    </w:p>
    <w:p w14:paraId="17E0C8D5">
      <w:pPr>
        <w:spacing w:line="300" w:lineRule="auto"/>
        <w:jc w:val="both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  <w:lang w:val="en-US" w:eastAsia="zh-CN"/>
        </w:rPr>
        <w:t>历年论文中常见问题汇总：</w:t>
      </w:r>
    </w:p>
    <w:p w14:paraId="0FFE9B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1、格式问题：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</w:t>
      </w:r>
      <w:r>
        <w:rPr>
          <w:rFonts w:ascii="宋体" w:hAnsi="宋体" w:eastAsia="宋体" w:cs="宋体"/>
          <w:sz w:val="24"/>
          <w:szCs w:val="24"/>
        </w:rPr>
        <w:t>按照“论文模板”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格式撰写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2、原创性声明中插入的手写签名的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应为</w:t>
      </w:r>
      <w:r>
        <w:rPr>
          <w:rFonts w:ascii="宋体" w:hAnsi="宋体" w:eastAsia="宋体" w:cs="宋体"/>
          <w:sz w:val="24"/>
          <w:szCs w:val="24"/>
        </w:rPr>
        <w:t>白色背景，不要带灰色背景。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3、摘要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字数不够，应该为400字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左右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4、“第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章”要从新的一页开始，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每一章都是另起一页</w:t>
      </w:r>
    </w:p>
    <w:p w14:paraId="0D8837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5、文章中插入图片及图释做居中设置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不要留大面积空白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，最好不留空白。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6、段首空两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个文字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1AAF44F">
      <w:pPr>
        <w:pStyle w:val="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（第1章至最后1章）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字数不够，应不少于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、参考文献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另起一页，单独占一页。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、致谢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另起一页，单独占一页。</w:t>
      </w:r>
    </w:p>
    <w:p w14:paraId="14B1460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246E193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1C003624"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重要提醒：</w:t>
      </w:r>
    </w:p>
    <w:p w14:paraId="37026F49"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1.请认真阅读毕业考核题目，按照题目要求查阅相关资料，先写开题报告（详见开题报告模板），再严格按照模板撰写论文；</w:t>
      </w:r>
    </w:p>
    <w:p w14:paraId="1AE98B34"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毕业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设计除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设计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说明书外，还需要提交设计作品、设计图纸等相关支撑材料。</w:t>
      </w:r>
    </w:p>
    <w:p w14:paraId="7D72E6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3.提交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将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文内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格式要求（红色字体）删除，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论文字体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应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全部为黑色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。</w:t>
      </w:r>
    </w:p>
    <w:p w14:paraId="05108B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0D6FD80C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760C1676">
      <w:pPr>
        <w:pStyle w:val="5"/>
        <w:rPr>
          <w:rFonts w:hint="eastAsia" w:eastAsia="黑体"/>
          <w:b/>
          <w:bCs/>
          <w:sz w:val="32"/>
        </w:rPr>
      </w:pPr>
    </w:p>
    <w:p w14:paraId="094D4E3D">
      <w:pPr>
        <w:pStyle w:val="5"/>
        <w:rPr>
          <w:rFonts w:hint="eastAsia" w:eastAsia="黑体"/>
          <w:b/>
          <w:bCs/>
          <w:sz w:val="32"/>
        </w:rPr>
      </w:pPr>
    </w:p>
    <w:p w14:paraId="760D48EF">
      <w:pPr>
        <w:pStyle w:val="5"/>
        <w:rPr>
          <w:rFonts w:hint="eastAsia" w:eastAsia="黑体"/>
          <w:b/>
          <w:bCs/>
          <w:sz w:val="32"/>
        </w:rPr>
      </w:pPr>
    </w:p>
    <w:p w14:paraId="2B80C617">
      <w:pPr>
        <w:pStyle w:val="5"/>
        <w:rPr>
          <w:rFonts w:hint="eastAsia" w:eastAsia="黑体"/>
          <w:b/>
          <w:bCs/>
          <w:sz w:val="32"/>
        </w:rPr>
      </w:pPr>
    </w:p>
    <w:p w14:paraId="502DD44B">
      <w:pPr>
        <w:pStyle w:val="5"/>
        <w:rPr>
          <w:rFonts w:hint="eastAsia" w:eastAsia="黑体"/>
          <w:b/>
          <w:bCs/>
          <w:sz w:val="32"/>
        </w:rPr>
      </w:pPr>
    </w:p>
    <w:p w14:paraId="56E779C1">
      <w:pPr>
        <w:pStyle w:val="5"/>
        <w:rPr>
          <w:rFonts w:hint="eastAsia" w:eastAsia="黑体"/>
          <w:b/>
          <w:bCs/>
          <w:sz w:val="32"/>
        </w:rPr>
      </w:pPr>
    </w:p>
    <w:p w14:paraId="454F642D">
      <w:pPr>
        <w:pStyle w:val="5"/>
        <w:rPr>
          <w:rFonts w:hint="eastAsia" w:eastAsia="黑体"/>
          <w:b/>
          <w:bCs/>
          <w:sz w:val="32"/>
        </w:rPr>
      </w:pPr>
    </w:p>
    <w:p w14:paraId="6E0C1FE1">
      <w:pPr>
        <w:pStyle w:val="5"/>
        <w:ind w:left="0" w:leftChars="0" w:firstLine="0" w:firstLineChars="0"/>
        <w:rPr>
          <w:rFonts w:hint="eastAsia" w:eastAsia="黑体"/>
          <w:b/>
          <w:bCs/>
          <w:sz w:val="32"/>
        </w:rPr>
      </w:pPr>
    </w:p>
    <w:p w14:paraId="370FDD1D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1310BC23">
      <w:pPr>
        <w:tabs>
          <w:tab w:val="left" w:pos="7740"/>
        </w:tabs>
        <w:spacing w:line="360" w:lineRule="auto"/>
        <w:jc w:val="both"/>
        <w:rPr>
          <w:rFonts w:hint="eastAsia" w:ascii="宋体" w:hAnsi="宋体"/>
          <w:sz w:val="28"/>
        </w:rPr>
      </w:pPr>
    </w:p>
    <w:sectPr>
      <w:footerReference r:id="rId19" w:type="even"/>
      <w:pgSz w:w="11906" w:h="16838"/>
      <w:pgMar w:top="1440" w:right="1588" w:bottom="1440" w:left="1797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C4EF4">
    <w:pPr>
      <w:pStyle w:val="10"/>
      <w:tabs>
        <w:tab w:val="center" w:pos="4479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3389"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485B2CFA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5D886">
    <w:pPr>
      <w:pStyle w:val="10"/>
      <w:tabs>
        <w:tab w:val="center" w:pos="4260"/>
        <w:tab w:val="clear" w:pos="4153"/>
        <w:tab w:val="clear" w:pos="8306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747D">
    <w:pPr>
      <w:pStyle w:val="10"/>
      <w:tabs>
        <w:tab w:val="center" w:pos="4479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2BE80">
    <w:pPr>
      <w:pStyle w:val="10"/>
      <w:tabs>
        <w:tab w:val="center" w:pos="4479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59B3A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59B3A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DAE9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919A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919A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1845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5D9A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5D9A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02909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B468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/TuTS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B468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7D589">
    <w:pPr>
      <w:widowControl w:val="0"/>
      <w:tabs>
        <w:tab w:val="center" w:pos="4536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9829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+KsN4BAADA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gTKs6csDTx888f519/zr+/&#10;s6pKAvUhrijvLlAmDm/8QMmzP5Iz8R5asOlPjBjFSd7TRV41IJPp0rJaLksKSYrNB8Iv7q8HiPhO&#10;ecuSUXOg+WVZxfFDxDF1TknVnL/VxuQZGvePgzCTp0i9jz0mC4fdMBHa+eZEfOghUJ3OwzfOelqD&#10;mjvaes7Me0cqp42ZDZiN3WwIJ+lizZGz0XyL42YdAuh9l3ctNRXDzQGp00wgtTHWnrqjwWYJpiVM&#10;m/PwnLPuH97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2r4qw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69829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02883">
    <w:pPr>
      <w:pStyle w:val="10"/>
      <w:tabs>
        <w:tab w:val="center" w:pos="4479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98255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98255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DB688">
    <w:pPr>
      <w:pStyle w:val="11"/>
      <w:pBdr>
        <w:bottom w:val="none" w:color="auto" w:sz="0" w:space="3"/>
      </w:pBdr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7F428"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25C09">
    <w:pPr>
      <w:pStyle w:val="11"/>
      <w:pBdr>
        <w:bottom w:val="none" w:color="auto" w:sz="0" w:space="3"/>
      </w:pBdr>
      <w:rPr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8AE13">
    <w:pPr>
      <w:pStyle w:val="11"/>
      <w:pBdr>
        <w:bottom w:val="single" w:color="auto" w:sz="6" w:space="3"/>
      </w:pBdr>
    </w:pPr>
    <w:r>
      <w:rPr>
        <w:rFonts w:hint="eastAsia"/>
        <w:sz w:val="21"/>
      </w:rPr>
      <w:t>齐鲁工业大学</w:t>
    </w:r>
    <w:r>
      <w:rPr>
        <w:rFonts w:hint="eastAsia"/>
        <w:sz w:val="21"/>
        <w:lang w:val="en-US" w:eastAsia="zh-CN"/>
      </w:rPr>
      <w:t>***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***</w:t>
    </w:r>
    <w:r>
      <w:rPr>
        <w:rFonts w:hint="eastAsia"/>
        <w:sz w:val="21"/>
      </w:rPr>
      <w:t>半年高教自考本科生毕业设计（论文）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95076">
    <w:pPr>
      <w:pStyle w:val="11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</w:t>
    </w:r>
    <w:r>
      <w:rPr>
        <w:rFonts w:hint="eastAsia"/>
        <w:sz w:val="21"/>
        <w:lang w:val="en-US" w:eastAsia="zh-CN"/>
      </w:rPr>
      <w:t>***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****</w:t>
    </w:r>
    <w:r>
      <w:rPr>
        <w:rFonts w:hint="eastAsia"/>
        <w:sz w:val="21"/>
      </w:rPr>
      <w:t>半年高教自考本科生毕业设计（论文）</w:t>
    </w:r>
  </w:p>
  <w:p w14:paraId="66117440">
    <w:pPr>
      <w:pStyle w:val="11"/>
      <w:pBdr>
        <w:bottom w:val="none" w:color="auto" w:sz="0" w:space="3"/>
      </w:pBdr>
      <w:rPr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2C4F3">
    <w:pPr>
      <w:pStyle w:val="11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</w:t>
    </w:r>
    <w:r>
      <w:rPr>
        <w:rFonts w:hint="eastAsia"/>
        <w:sz w:val="21"/>
        <w:lang w:val="en-US" w:eastAsia="zh-CN"/>
      </w:rPr>
      <w:t>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**</w:t>
    </w:r>
    <w:r>
      <w:rPr>
        <w:rFonts w:hint="eastAsia"/>
        <w:sz w:val="21"/>
      </w:rPr>
      <w:t>半年高教自考本科生毕业设计（论文）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15ED2">
    <w:pPr>
      <w:pStyle w:val="11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</w:t>
    </w:r>
    <w:r>
      <w:rPr>
        <w:rFonts w:hint="eastAsia"/>
        <w:sz w:val="21"/>
        <w:lang w:val="en-US" w:eastAsia="zh-CN"/>
      </w:rPr>
      <w:t>***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**</w:t>
    </w:r>
    <w:r>
      <w:rPr>
        <w:rFonts w:hint="eastAsia"/>
        <w:sz w:val="21"/>
      </w:rPr>
      <w:t>半年高教自考本科生毕业设计（论文）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5074C"/>
    <w:multiLevelType w:val="singleLevel"/>
    <w:tmpl w:val="AE75074C"/>
    <w:lvl w:ilvl="0" w:tentative="0">
      <w:start w:val="2"/>
      <w:numFmt w:val="decimal"/>
      <w:suff w:val="space"/>
      <w:lvlText w:val="第%1章"/>
      <w:lvlJc w:val="left"/>
    </w:lvl>
  </w:abstractNum>
  <w:abstractNum w:abstractNumId="1">
    <w:nsid w:val="B2C874B5"/>
    <w:multiLevelType w:val="singleLevel"/>
    <w:tmpl w:val="B2C874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2AC3"/>
    <w:multiLevelType w:val="multilevel"/>
    <w:tmpl w:val="00002AC3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843D40B"/>
    <w:multiLevelType w:val="singleLevel"/>
    <w:tmpl w:val="0843D40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D6D66BB"/>
    <w:multiLevelType w:val="singleLevel"/>
    <w:tmpl w:val="0D6D66BB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0DA8FD92"/>
    <w:multiLevelType w:val="singleLevel"/>
    <w:tmpl w:val="0DA8FD92"/>
    <w:lvl w:ilvl="0" w:tentative="0">
      <w:start w:val="9"/>
      <w:numFmt w:val="decimal"/>
      <w:suff w:val="space"/>
      <w:lvlText w:val="%1."/>
      <w:lvlJc w:val="left"/>
    </w:lvl>
  </w:abstractNum>
  <w:abstractNum w:abstractNumId="6">
    <w:nsid w:val="29E48BD9"/>
    <w:multiLevelType w:val="singleLevel"/>
    <w:tmpl w:val="29E48BD9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Tk1OWJiZmIzZmIwMzZlNDc4ZGE4N2U3NTZhOTEifQ=="/>
  </w:docVars>
  <w:rsids>
    <w:rsidRoot w:val="00172A27"/>
    <w:rsid w:val="00004422"/>
    <w:rsid w:val="000068A0"/>
    <w:rsid w:val="00015DB4"/>
    <w:rsid w:val="000300D6"/>
    <w:rsid w:val="00030E66"/>
    <w:rsid w:val="00030E84"/>
    <w:rsid w:val="00034BF4"/>
    <w:rsid w:val="00036630"/>
    <w:rsid w:val="000420BE"/>
    <w:rsid w:val="00042AA5"/>
    <w:rsid w:val="00062F31"/>
    <w:rsid w:val="0007389E"/>
    <w:rsid w:val="00094F87"/>
    <w:rsid w:val="000A002F"/>
    <w:rsid w:val="000B232E"/>
    <w:rsid w:val="000B62AC"/>
    <w:rsid w:val="000B750B"/>
    <w:rsid w:val="000D22C6"/>
    <w:rsid w:val="000D29A6"/>
    <w:rsid w:val="000D6120"/>
    <w:rsid w:val="000E13B2"/>
    <w:rsid w:val="000E679D"/>
    <w:rsid w:val="00113D94"/>
    <w:rsid w:val="0012399F"/>
    <w:rsid w:val="001322FF"/>
    <w:rsid w:val="001366F8"/>
    <w:rsid w:val="00160B96"/>
    <w:rsid w:val="00171547"/>
    <w:rsid w:val="00173A32"/>
    <w:rsid w:val="00175E4D"/>
    <w:rsid w:val="0017621E"/>
    <w:rsid w:val="001A2A39"/>
    <w:rsid w:val="001C36DB"/>
    <w:rsid w:val="001C6A22"/>
    <w:rsid w:val="001D297C"/>
    <w:rsid w:val="001E4790"/>
    <w:rsid w:val="001E5659"/>
    <w:rsid w:val="001F2F0B"/>
    <w:rsid w:val="001F5F82"/>
    <w:rsid w:val="00204935"/>
    <w:rsid w:val="0020638F"/>
    <w:rsid w:val="00207A08"/>
    <w:rsid w:val="00212E8B"/>
    <w:rsid w:val="0022195F"/>
    <w:rsid w:val="002413B7"/>
    <w:rsid w:val="00257437"/>
    <w:rsid w:val="0026512C"/>
    <w:rsid w:val="00266C49"/>
    <w:rsid w:val="00276C41"/>
    <w:rsid w:val="002A6E18"/>
    <w:rsid w:val="002B0966"/>
    <w:rsid w:val="002B35EC"/>
    <w:rsid w:val="002B665C"/>
    <w:rsid w:val="002E49AA"/>
    <w:rsid w:val="002F53B8"/>
    <w:rsid w:val="002F7443"/>
    <w:rsid w:val="003049EC"/>
    <w:rsid w:val="0030550D"/>
    <w:rsid w:val="00307815"/>
    <w:rsid w:val="00337569"/>
    <w:rsid w:val="00344A74"/>
    <w:rsid w:val="0035525D"/>
    <w:rsid w:val="0036065D"/>
    <w:rsid w:val="003668E5"/>
    <w:rsid w:val="003773C3"/>
    <w:rsid w:val="00384B11"/>
    <w:rsid w:val="00386C75"/>
    <w:rsid w:val="003876EA"/>
    <w:rsid w:val="00390073"/>
    <w:rsid w:val="00395F14"/>
    <w:rsid w:val="003961A1"/>
    <w:rsid w:val="0039752C"/>
    <w:rsid w:val="003A688C"/>
    <w:rsid w:val="003B0C27"/>
    <w:rsid w:val="003C0FF0"/>
    <w:rsid w:val="003C359C"/>
    <w:rsid w:val="003C5FA4"/>
    <w:rsid w:val="003C7DC5"/>
    <w:rsid w:val="003D1389"/>
    <w:rsid w:val="003E395A"/>
    <w:rsid w:val="003F0DB3"/>
    <w:rsid w:val="0040769D"/>
    <w:rsid w:val="0044555B"/>
    <w:rsid w:val="004544B9"/>
    <w:rsid w:val="00454A90"/>
    <w:rsid w:val="00460736"/>
    <w:rsid w:val="00481459"/>
    <w:rsid w:val="00484C54"/>
    <w:rsid w:val="004853C8"/>
    <w:rsid w:val="00492ECB"/>
    <w:rsid w:val="00495D4A"/>
    <w:rsid w:val="0049601C"/>
    <w:rsid w:val="00496F38"/>
    <w:rsid w:val="0049775D"/>
    <w:rsid w:val="004A494E"/>
    <w:rsid w:val="004B023A"/>
    <w:rsid w:val="004B1B59"/>
    <w:rsid w:val="004B6A8C"/>
    <w:rsid w:val="004E2627"/>
    <w:rsid w:val="005144DD"/>
    <w:rsid w:val="0052181A"/>
    <w:rsid w:val="00531C3B"/>
    <w:rsid w:val="005459D1"/>
    <w:rsid w:val="00553C53"/>
    <w:rsid w:val="0055575D"/>
    <w:rsid w:val="005631AB"/>
    <w:rsid w:val="005658AC"/>
    <w:rsid w:val="005815F0"/>
    <w:rsid w:val="00586B27"/>
    <w:rsid w:val="00594F7E"/>
    <w:rsid w:val="00596C3F"/>
    <w:rsid w:val="005B2514"/>
    <w:rsid w:val="005B2B31"/>
    <w:rsid w:val="005B578F"/>
    <w:rsid w:val="005D3E82"/>
    <w:rsid w:val="005F4964"/>
    <w:rsid w:val="00617907"/>
    <w:rsid w:val="00620EF0"/>
    <w:rsid w:val="0064508F"/>
    <w:rsid w:val="00645638"/>
    <w:rsid w:val="006458D1"/>
    <w:rsid w:val="00654BD3"/>
    <w:rsid w:val="00663C47"/>
    <w:rsid w:val="00666178"/>
    <w:rsid w:val="00683C00"/>
    <w:rsid w:val="00691AAC"/>
    <w:rsid w:val="006A0301"/>
    <w:rsid w:val="006A1372"/>
    <w:rsid w:val="006A7F06"/>
    <w:rsid w:val="006C72DD"/>
    <w:rsid w:val="006D32FA"/>
    <w:rsid w:val="006D59E9"/>
    <w:rsid w:val="006F0BE1"/>
    <w:rsid w:val="007013AB"/>
    <w:rsid w:val="0070190B"/>
    <w:rsid w:val="00703B9B"/>
    <w:rsid w:val="0071630E"/>
    <w:rsid w:val="0072565D"/>
    <w:rsid w:val="0074109A"/>
    <w:rsid w:val="00745E6F"/>
    <w:rsid w:val="00750ACB"/>
    <w:rsid w:val="00752C09"/>
    <w:rsid w:val="00765F98"/>
    <w:rsid w:val="007811E1"/>
    <w:rsid w:val="007B1E33"/>
    <w:rsid w:val="007B24CD"/>
    <w:rsid w:val="007B6D33"/>
    <w:rsid w:val="007B7B7D"/>
    <w:rsid w:val="007D1736"/>
    <w:rsid w:val="007D17FF"/>
    <w:rsid w:val="007D434A"/>
    <w:rsid w:val="007E2565"/>
    <w:rsid w:val="007F7B93"/>
    <w:rsid w:val="00810420"/>
    <w:rsid w:val="00840E43"/>
    <w:rsid w:val="00845E4F"/>
    <w:rsid w:val="0085400B"/>
    <w:rsid w:val="0085412E"/>
    <w:rsid w:val="0086774C"/>
    <w:rsid w:val="008805CF"/>
    <w:rsid w:val="008835C9"/>
    <w:rsid w:val="0089625E"/>
    <w:rsid w:val="008C5D94"/>
    <w:rsid w:val="008D4850"/>
    <w:rsid w:val="008E244A"/>
    <w:rsid w:val="00905510"/>
    <w:rsid w:val="009109A2"/>
    <w:rsid w:val="00922A13"/>
    <w:rsid w:val="00932CE5"/>
    <w:rsid w:val="00933CD3"/>
    <w:rsid w:val="00943BEA"/>
    <w:rsid w:val="00957A12"/>
    <w:rsid w:val="00957ED9"/>
    <w:rsid w:val="00963A4D"/>
    <w:rsid w:val="0098439D"/>
    <w:rsid w:val="00987E83"/>
    <w:rsid w:val="009A1637"/>
    <w:rsid w:val="009A7A0E"/>
    <w:rsid w:val="009C59D5"/>
    <w:rsid w:val="009C7953"/>
    <w:rsid w:val="009D76D8"/>
    <w:rsid w:val="009D76FC"/>
    <w:rsid w:val="009E304F"/>
    <w:rsid w:val="009F2020"/>
    <w:rsid w:val="009F7180"/>
    <w:rsid w:val="00A0608C"/>
    <w:rsid w:val="00A14703"/>
    <w:rsid w:val="00A22AE1"/>
    <w:rsid w:val="00A257AD"/>
    <w:rsid w:val="00A32559"/>
    <w:rsid w:val="00A33B0A"/>
    <w:rsid w:val="00A354C1"/>
    <w:rsid w:val="00A44514"/>
    <w:rsid w:val="00A44EE9"/>
    <w:rsid w:val="00A644D6"/>
    <w:rsid w:val="00A70315"/>
    <w:rsid w:val="00A73256"/>
    <w:rsid w:val="00A7421B"/>
    <w:rsid w:val="00A802BD"/>
    <w:rsid w:val="00A938FE"/>
    <w:rsid w:val="00AB3290"/>
    <w:rsid w:val="00AB3765"/>
    <w:rsid w:val="00AC78EE"/>
    <w:rsid w:val="00AD009F"/>
    <w:rsid w:val="00AD317F"/>
    <w:rsid w:val="00AD556C"/>
    <w:rsid w:val="00AF55AA"/>
    <w:rsid w:val="00B12047"/>
    <w:rsid w:val="00B30205"/>
    <w:rsid w:val="00B33CF8"/>
    <w:rsid w:val="00B366A6"/>
    <w:rsid w:val="00B40C3D"/>
    <w:rsid w:val="00B43BEF"/>
    <w:rsid w:val="00B71DAE"/>
    <w:rsid w:val="00B8115B"/>
    <w:rsid w:val="00B8267F"/>
    <w:rsid w:val="00B8568E"/>
    <w:rsid w:val="00BA05C7"/>
    <w:rsid w:val="00BA350D"/>
    <w:rsid w:val="00BA462F"/>
    <w:rsid w:val="00BC7355"/>
    <w:rsid w:val="00BD1BD6"/>
    <w:rsid w:val="00BD3560"/>
    <w:rsid w:val="00BE328B"/>
    <w:rsid w:val="00BE5F50"/>
    <w:rsid w:val="00BF56DB"/>
    <w:rsid w:val="00C00BAF"/>
    <w:rsid w:val="00C10A7B"/>
    <w:rsid w:val="00C20123"/>
    <w:rsid w:val="00C24E97"/>
    <w:rsid w:val="00C2706B"/>
    <w:rsid w:val="00C32424"/>
    <w:rsid w:val="00C34E49"/>
    <w:rsid w:val="00C41861"/>
    <w:rsid w:val="00C41BB3"/>
    <w:rsid w:val="00C513EF"/>
    <w:rsid w:val="00C571CD"/>
    <w:rsid w:val="00C6322D"/>
    <w:rsid w:val="00C65B84"/>
    <w:rsid w:val="00C770CC"/>
    <w:rsid w:val="00C80729"/>
    <w:rsid w:val="00C81AD7"/>
    <w:rsid w:val="00C83113"/>
    <w:rsid w:val="00C841EF"/>
    <w:rsid w:val="00C858ED"/>
    <w:rsid w:val="00C92E3D"/>
    <w:rsid w:val="00C97052"/>
    <w:rsid w:val="00CA7CE0"/>
    <w:rsid w:val="00CB3DBC"/>
    <w:rsid w:val="00CC1E5F"/>
    <w:rsid w:val="00CC71BB"/>
    <w:rsid w:val="00CD1E87"/>
    <w:rsid w:val="00CF6E3F"/>
    <w:rsid w:val="00D04EC2"/>
    <w:rsid w:val="00D07CD7"/>
    <w:rsid w:val="00D10451"/>
    <w:rsid w:val="00D17FA3"/>
    <w:rsid w:val="00D20C8F"/>
    <w:rsid w:val="00D224BB"/>
    <w:rsid w:val="00D4016A"/>
    <w:rsid w:val="00D41908"/>
    <w:rsid w:val="00D44486"/>
    <w:rsid w:val="00D46C32"/>
    <w:rsid w:val="00D70986"/>
    <w:rsid w:val="00D724BC"/>
    <w:rsid w:val="00D732DF"/>
    <w:rsid w:val="00D83D90"/>
    <w:rsid w:val="00DA35FD"/>
    <w:rsid w:val="00DB1093"/>
    <w:rsid w:val="00DC024B"/>
    <w:rsid w:val="00DC4DF2"/>
    <w:rsid w:val="00DC4E04"/>
    <w:rsid w:val="00DD6D5E"/>
    <w:rsid w:val="00DE721B"/>
    <w:rsid w:val="00DF1CC3"/>
    <w:rsid w:val="00E175E6"/>
    <w:rsid w:val="00E20132"/>
    <w:rsid w:val="00E27861"/>
    <w:rsid w:val="00E34D7D"/>
    <w:rsid w:val="00E371D5"/>
    <w:rsid w:val="00E3749B"/>
    <w:rsid w:val="00E578A4"/>
    <w:rsid w:val="00E61489"/>
    <w:rsid w:val="00E654AE"/>
    <w:rsid w:val="00E65AD3"/>
    <w:rsid w:val="00E71EB9"/>
    <w:rsid w:val="00E72C4C"/>
    <w:rsid w:val="00E754F2"/>
    <w:rsid w:val="00E77215"/>
    <w:rsid w:val="00E911C1"/>
    <w:rsid w:val="00ED1B22"/>
    <w:rsid w:val="00ED2A33"/>
    <w:rsid w:val="00EF3536"/>
    <w:rsid w:val="00F13A49"/>
    <w:rsid w:val="00F20D8A"/>
    <w:rsid w:val="00F554D2"/>
    <w:rsid w:val="00F622DE"/>
    <w:rsid w:val="00F65224"/>
    <w:rsid w:val="00F66BC6"/>
    <w:rsid w:val="00F803FE"/>
    <w:rsid w:val="00F83278"/>
    <w:rsid w:val="00F927E6"/>
    <w:rsid w:val="00F96E42"/>
    <w:rsid w:val="00F9764D"/>
    <w:rsid w:val="00FA02C4"/>
    <w:rsid w:val="00FA1A60"/>
    <w:rsid w:val="00FA5AF1"/>
    <w:rsid w:val="00FB0643"/>
    <w:rsid w:val="00FB7AD3"/>
    <w:rsid w:val="00FC0AAA"/>
    <w:rsid w:val="00FE0CDE"/>
    <w:rsid w:val="00FE1B35"/>
    <w:rsid w:val="01121891"/>
    <w:rsid w:val="01B2691E"/>
    <w:rsid w:val="022D3215"/>
    <w:rsid w:val="02A33023"/>
    <w:rsid w:val="03086AA8"/>
    <w:rsid w:val="03411E51"/>
    <w:rsid w:val="03AC1B29"/>
    <w:rsid w:val="03B10EED"/>
    <w:rsid w:val="058D598A"/>
    <w:rsid w:val="059536C5"/>
    <w:rsid w:val="05DA7539"/>
    <w:rsid w:val="06440BB2"/>
    <w:rsid w:val="06E65352"/>
    <w:rsid w:val="06E94E42"/>
    <w:rsid w:val="07780FCB"/>
    <w:rsid w:val="083F313B"/>
    <w:rsid w:val="08F16230"/>
    <w:rsid w:val="09737D06"/>
    <w:rsid w:val="0A104374"/>
    <w:rsid w:val="0A68088F"/>
    <w:rsid w:val="0AFB3396"/>
    <w:rsid w:val="0B9E444D"/>
    <w:rsid w:val="0D2655B6"/>
    <w:rsid w:val="0E4137B5"/>
    <w:rsid w:val="0E4312DC"/>
    <w:rsid w:val="0F185C0F"/>
    <w:rsid w:val="10E8616A"/>
    <w:rsid w:val="127F48AC"/>
    <w:rsid w:val="13274D28"/>
    <w:rsid w:val="13A55941"/>
    <w:rsid w:val="14331BC6"/>
    <w:rsid w:val="14CD7B51"/>
    <w:rsid w:val="14E62B1F"/>
    <w:rsid w:val="15632263"/>
    <w:rsid w:val="15A5287C"/>
    <w:rsid w:val="15D61619"/>
    <w:rsid w:val="16161084"/>
    <w:rsid w:val="16D74CB7"/>
    <w:rsid w:val="180C273E"/>
    <w:rsid w:val="18131F79"/>
    <w:rsid w:val="18420A0E"/>
    <w:rsid w:val="193D44AE"/>
    <w:rsid w:val="19C3429F"/>
    <w:rsid w:val="1A58610F"/>
    <w:rsid w:val="1B097409"/>
    <w:rsid w:val="1B2D30F7"/>
    <w:rsid w:val="1B373045"/>
    <w:rsid w:val="1B4126B8"/>
    <w:rsid w:val="1B9B3DEB"/>
    <w:rsid w:val="1BB6133F"/>
    <w:rsid w:val="1C116575"/>
    <w:rsid w:val="1D0555FA"/>
    <w:rsid w:val="1DA84CB7"/>
    <w:rsid w:val="1E9D2342"/>
    <w:rsid w:val="1F3A2287"/>
    <w:rsid w:val="1F58270D"/>
    <w:rsid w:val="20BD18D7"/>
    <w:rsid w:val="213351E0"/>
    <w:rsid w:val="213F65F8"/>
    <w:rsid w:val="21AEC3E5"/>
    <w:rsid w:val="2288172C"/>
    <w:rsid w:val="22AA457C"/>
    <w:rsid w:val="236E4B89"/>
    <w:rsid w:val="23EB1DA2"/>
    <w:rsid w:val="24351649"/>
    <w:rsid w:val="246758CC"/>
    <w:rsid w:val="249444F7"/>
    <w:rsid w:val="250A4A76"/>
    <w:rsid w:val="264439EB"/>
    <w:rsid w:val="2657371E"/>
    <w:rsid w:val="269D358E"/>
    <w:rsid w:val="26BF50E6"/>
    <w:rsid w:val="27457A1B"/>
    <w:rsid w:val="275252FC"/>
    <w:rsid w:val="27895B59"/>
    <w:rsid w:val="27A9485B"/>
    <w:rsid w:val="27F43AC5"/>
    <w:rsid w:val="281F026C"/>
    <w:rsid w:val="284B2E0F"/>
    <w:rsid w:val="28AE4E35"/>
    <w:rsid w:val="28CB21A2"/>
    <w:rsid w:val="295E6B72"/>
    <w:rsid w:val="29687B82"/>
    <w:rsid w:val="296F0D7F"/>
    <w:rsid w:val="2A273408"/>
    <w:rsid w:val="2AD23F00"/>
    <w:rsid w:val="2B2A1401"/>
    <w:rsid w:val="2B822FEC"/>
    <w:rsid w:val="2BB750F0"/>
    <w:rsid w:val="2BC929C8"/>
    <w:rsid w:val="2CA6579F"/>
    <w:rsid w:val="2D7D4846"/>
    <w:rsid w:val="2E1E4B22"/>
    <w:rsid w:val="2FC02334"/>
    <w:rsid w:val="30956B44"/>
    <w:rsid w:val="30CE15AA"/>
    <w:rsid w:val="31994BEB"/>
    <w:rsid w:val="31C12394"/>
    <w:rsid w:val="31E22F17"/>
    <w:rsid w:val="31E94A6A"/>
    <w:rsid w:val="32560D2E"/>
    <w:rsid w:val="32DC7485"/>
    <w:rsid w:val="33732684"/>
    <w:rsid w:val="33B977C6"/>
    <w:rsid w:val="344352E2"/>
    <w:rsid w:val="34565015"/>
    <w:rsid w:val="346375A7"/>
    <w:rsid w:val="34A35D81"/>
    <w:rsid w:val="3566225A"/>
    <w:rsid w:val="359A53D6"/>
    <w:rsid w:val="35A47326"/>
    <w:rsid w:val="35B246CE"/>
    <w:rsid w:val="35DB12D0"/>
    <w:rsid w:val="35F76675"/>
    <w:rsid w:val="37187B89"/>
    <w:rsid w:val="376828FD"/>
    <w:rsid w:val="3768578B"/>
    <w:rsid w:val="37F14FCE"/>
    <w:rsid w:val="3816334F"/>
    <w:rsid w:val="38755AEA"/>
    <w:rsid w:val="39937E04"/>
    <w:rsid w:val="39D06DB9"/>
    <w:rsid w:val="39DC6F83"/>
    <w:rsid w:val="3A9C574C"/>
    <w:rsid w:val="3AD44EE6"/>
    <w:rsid w:val="3B6C3370"/>
    <w:rsid w:val="3C163751"/>
    <w:rsid w:val="3C4936B2"/>
    <w:rsid w:val="3CFB49AC"/>
    <w:rsid w:val="3D033860"/>
    <w:rsid w:val="3D362DE9"/>
    <w:rsid w:val="3DE051CF"/>
    <w:rsid w:val="3E2C09FB"/>
    <w:rsid w:val="3EC6723B"/>
    <w:rsid w:val="3ED01E68"/>
    <w:rsid w:val="3ED731F7"/>
    <w:rsid w:val="3EDB4A95"/>
    <w:rsid w:val="3FA87003"/>
    <w:rsid w:val="3FDF2C09"/>
    <w:rsid w:val="40B9347A"/>
    <w:rsid w:val="420C31B7"/>
    <w:rsid w:val="42733EE6"/>
    <w:rsid w:val="431542ED"/>
    <w:rsid w:val="43410D44"/>
    <w:rsid w:val="43EF2D90"/>
    <w:rsid w:val="441B3B85"/>
    <w:rsid w:val="44C85ABB"/>
    <w:rsid w:val="45FE550D"/>
    <w:rsid w:val="463A3AF4"/>
    <w:rsid w:val="46905D33"/>
    <w:rsid w:val="470D5A07"/>
    <w:rsid w:val="47611CE7"/>
    <w:rsid w:val="476F66C2"/>
    <w:rsid w:val="47B73BC5"/>
    <w:rsid w:val="47E114CB"/>
    <w:rsid w:val="47EA7AF7"/>
    <w:rsid w:val="486C49B0"/>
    <w:rsid w:val="4B5856BF"/>
    <w:rsid w:val="4BCC151D"/>
    <w:rsid w:val="4CCE5C39"/>
    <w:rsid w:val="4D8E6BF3"/>
    <w:rsid w:val="4E031912"/>
    <w:rsid w:val="4E541F5F"/>
    <w:rsid w:val="4EA529C9"/>
    <w:rsid w:val="4F1212AF"/>
    <w:rsid w:val="4F471CD3"/>
    <w:rsid w:val="50EF3D81"/>
    <w:rsid w:val="51574A28"/>
    <w:rsid w:val="516C77CE"/>
    <w:rsid w:val="5257047F"/>
    <w:rsid w:val="52901E26"/>
    <w:rsid w:val="52A42F98"/>
    <w:rsid w:val="53715570"/>
    <w:rsid w:val="537420D5"/>
    <w:rsid w:val="537868FE"/>
    <w:rsid w:val="53E915AA"/>
    <w:rsid w:val="53F12BAE"/>
    <w:rsid w:val="54C57DC0"/>
    <w:rsid w:val="54D758A7"/>
    <w:rsid w:val="54F16968"/>
    <w:rsid w:val="55342CF9"/>
    <w:rsid w:val="55CE2806"/>
    <w:rsid w:val="561072C2"/>
    <w:rsid w:val="563F1955"/>
    <w:rsid w:val="56B0015D"/>
    <w:rsid w:val="56FE711B"/>
    <w:rsid w:val="572052E3"/>
    <w:rsid w:val="57444BEF"/>
    <w:rsid w:val="57C711E5"/>
    <w:rsid w:val="58A261CC"/>
    <w:rsid w:val="5A867B53"/>
    <w:rsid w:val="5AC71F19"/>
    <w:rsid w:val="5B8523DB"/>
    <w:rsid w:val="5BB95E53"/>
    <w:rsid w:val="5BC07E55"/>
    <w:rsid w:val="5BD243A5"/>
    <w:rsid w:val="5BFC747F"/>
    <w:rsid w:val="5BFFE6F9"/>
    <w:rsid w:val="5C5F065B"/>
    <w:rsid w:val="5CAE33A0"/>
    <w:rsid w:val="5D9A3915"/>
    <w:rsid w:val="5E1107D7"/>
    <w:rsid w:val="5E5654FC"/>
    <w:rsid w:val="5EA031AD"/>
    <w:rsid w:val="5F7F0A1A"/>
    <w:rsid w:val="600F1A12"/>
    <w:rsid w:val="6054424F"/>
    <w:rsid w:val="6109503A"/>
    <w:rsid w:val="617A250E"/>
    <w:rsid w:val="618B5A4F"/>
    <w:rsid w:val="626369CC"/>
    <w:rsid w:val="629848C7"/>
    <w:rsid w:val="63343EC4"/>
    <w:rsid w:val="63B3128D"/>
    <w:rsid w:val="63B41CA5"/>
    <w:rsid w:val="654E5711"/>
    <w:rsid w:val="65605444"/>
    <w:rsid w:val="65D200F0"/>
    <w:rsid w:val="661A3845"/>
    <w:rsid w:val="662F72F1"/>
    <w:rsid w:val="667D5738"/>
    <w:rsid w:val="66805D9E"/>
    <w:rsid w:val="66C832A1"/>
    <w:rsid w:val="66DB1226"/>
    <w:rsid w:val="67047745"/>
    <w:rsid w:val="671169F6"/>
    <w:rsid w:val="67654F94"/>
    <w:rsid w:val="67696832"/>
    <w:rsid w:val="679F4C58"/>
    <w:rsid w:val="67A942EF"/>
    <w:rsid w:val="67B13D35"/>
    <w:rsid w:val="67CA33DF"/>
    <w:rsid w:val="68953657"/>
    <w:rsid w:val="68FB795E"/>
    <w:rsid w:val="6AAE41EE"/>
    <w:rsid w:val="6B622DA5"/>
    <w:rsid w:val="6B7B4D86"/>
    <w:rsid w:val="6BD6020E"/>
    <w:rsid w:val="6C4638EA"/>
    <w:rsid w:val="6CC94837"/>
    <w:rsid w:val="6D0112BB"/>
    <w:rsid w:val="6D0D0727"/>
    <w:rsid w:val="6D1450D9"/>
    <w:rsid w:val="6DBB76BC"/>
    <w:rsid w:val="6DD8026E"/>
    <w:rsid w:val="6E934195"/>
    <w:rsid w:val="6FC565D0"/>
    <w:rsid w:val="6FF13869"/>
    <w:rsid w:val="70871AD7"/>
    <w:rsid w:val="70FA7802"/>
    <w:rsid w:val="7141437C"/>
    <w:rsid w:val="72FF629D"/>
    <w:rsid w:val="73245D03"/>
    <w:rsid w:val="734525CA"/>
    <w:rsid w:val="737A1DC7"/>
    <w:rsid w:val="73B76B77"/>
    <w:rsid w:val="741753AE"/>
    <w:rsid w:val="7491646E"/>
    <w:rsid w:val="74FF4332"/>
    <w:rsid w:val="7604713B"/>
    <w:rsid w:val="763B583E"/>
    <w:rsid w:val="765468FF"/>
    <w:rsid w:val="769540DB"/>
    <w:rsid w:val="76AE140A"/>
    <w:rsid w:val="779F5626"/>
    <w:rsid w:val="788621F9"/>
    <w:rsid w:val="78BD74F9"/>
    <w:rsid w:val="795F7A95"/>
    <w:rsid w:val="79E461EC"/>
    <w:rsid w:val="7A462A03"/>
    <w:rsid w:val="7C1C27AD"/>
    <w:rsid w:val="7C1C6A21"/>
    <w:rsid w:val="7CC59C9D"/>
    <w:rsid w:val="7D6A3726"/>
    <w:rsid w:val="7DDB16B4"/>
    <w:rsid w:val="7E282B4B"/>
    <w:rsid w:val="7E665422"/>
    <w:rsid w:val="7F17496E"/>
    <w:rsid w:val="7FD80C59"/>
    <w:rsid w:val="87FF66BF"/>
    <w:rsid w:val="B3FF9AD7"/>
    <w:rsid w:val="ECEDB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00" w:lineRule="auto"/>
      <w:jc w:val="left"/>
      <w:outlineLvl w:val="1"/>
    </w:pPr>
    <w:rPr>
      <w:rFonts w:eastAsia="黑体"/>
      <w:bCs/>
      <w:sz w:val="28"/>
    </w:rPr>
  </w:style>
  <w:style w:type="paragraph" w:styleId="4">
    <w:name w:val="heading 3"/>
    <w:basedOn w:val="1"/>
    <w:next w:val="1"/>
    <w:link w:val="23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link w:val="18"/>
    <w:autoRedefine/>
    <w:semiHidden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 Char1"/>
    <w:basedOn w:val="1"/>
    <w:link w:val="17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basedOn w:val="17"/>
    <w:autoRedefine/>
    <w:qFormat/>
    <w:uiPriority w:val="0"/>
  </w:style>
  <w:style w:type="character" w:styleId="21">
    <w:name w:val="Hyperlink"/>
    <w:basedOn w:val="17"/>
    <w:autoRedefine/>
    <w:qFormat/>
    <w:uiPriority w:val="0"/>
    <w:rPr>
      <w:color w:val="0000FF"/>
      <w:u w:val="single"/>
    </w:rPr>
  </w:style>
  <w:style w:type="character" w:styleId="22">
    <w:name w:val="footnote reference"/>
    <w:basedOn w:val="17"/>
    <w:autoRedefine/>
    <w:qFormat/>
    <w:uiPriority w:val="0"/>
    <w:rPr>
      <w:vertAlign w:val="superscript"/>
    </w:rPr>
  </w:style>
  <w:style w:type="character" w:customStyle="1" w:styleId="23">
    <w:name w:val="标题 3 Char"/>
    <w:link w:val="4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正文文本缩进 Char"/>
    <w:link w:val="7"/>
    <w:autoRedefine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0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页眉 Char"/>
    <w:link w:val="11"/>
    <w:autoRedefine/>
    <w:qFormat/>
    <w:uiPriority w:val="99"/>
    <w:rPr>
      <w:kern w:val="2"/>
      <w:sz w:val="18"/>
      <w:szCs w:val="18"/>
    </w:rPr>
  </w:style>
  <w:style w:type="character" w:customStyle="1" w:styleId="27">
    <w:name w:val="标题 1 Char"/>
    <w:basedOn w:val="17"/>
    <w:link w:val="2"/>
    <w:autoRedefine/>
    <w:qFormat/>
    <w:uiPriority w:val="0"/>
    <w:rPr>
      <w:bCs/>
      <w:kern w:val="44"/>
      <w:sz w:val="44"/>
      <w:szCs w:val="44"/>
    </w:rPr>
  </w:style>
  <w:style w:type="paragraph" w:customStyle="1" w:styleId="28">
    <w:name w:val="TOC Heading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3657</Words>
  <Characters>4001</Characters>
  <Lines>1</Lines>
  <Paragraphs>1</Paragraphs>
  <TotalTime>26</TotalTime>
  <ScaleCrop>false</ScaleCrop>
  <LinksUpToDate>false</LinksUpToDate>
  <CharactersWithSpaces>4458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2019-12-25T07:35:00Z</dcterms:created>
  <dc:creator>user</dc:creator>
  <cp:lastModifiedBy>administrator</cp:lastModifiedBy>
  <cp:lastPrinted>2024-06-19T03:18:00Z</cp:lastPrinted>
  <dcterms:modified xsi:type="dcterms:W3CDTF">2025-09-25T03:19:38Z</dcterms:modified>
  <dc:title>本科毕业设计(论文)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7516E0C02F6B455899E66C3AC7272ED5_13</vt:lpwstr>
  </property>
  <property fmtid="{D5CDD505-2E9C-101B-9397-08002B2CF9AE}" pid="5" name="KSOTemplateDocerSaveRecord">
    <vt:lpwstr>eyJoZGlkIjoiOGE1YTk1OWJiZmIzZmIwMzZlNDc4ZGE4N2U3NTZhOTEiLCJ1c2VySWQiOiI3MzY2MDM0OTgifQ==</vt:lpwstr>
  </property>
</Properties>
</file>