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黑体" w:hAnsi="黑体" w:eastAsia="黑体"/>
          <w:sz w:val="28"/>
          <w:szCs w:val="36"/>
          <w:lang w:eastAsia="zh-CN"/>
        </w:rPr>
      </w:pPr>
      <w:r>
        <w:rPr>
          <w:rFonts w:hint="eastAsia" w:ascii="黑体" w:hAnsi="黑体" w:eastAsia="黑体"/>
          <w:sz w:val="28"/>
          <w:szCs w:val="36"/>
        </w:rPr>
        <w:t>附件</w:t>
      </w:r>
      <w:r>
        <w:rPr>
          <w:rFonts w:hint="eastAsia" w:ascii="黑体" w:hAnsi="黑体" w:eastAsia="黑体"/>
          <w:sz w:val="28"/>
          <w:szCs w:val="36"/>
          <w:lang w:val="en-US" w:eastAsia="zh-CN"/>
        </w:rPr>
        <w:t>2</w:t>
      </w:r>
    </w:p>
    <w:p>
      <w:pPr>
        <w:spacing w:before="780" w:beforeLines="250" w:after="468" w:afterLines="150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成人学士学位照片采集标准</w:t>
      </w:r>
    </w:p>
    <w:bookmarkEnd w:id="0"/>
    <w:p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·图片尺寸（像素）：宽150、高210</w:t>
      </w:r>
    </w:p>
    <w:p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·大小：≤10K、格式：JPG</w:t>
      </w:r>
    </w:p>
    <w:p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·成像区全部面积48mm×33mm；头部宽度21mm-24mm，头部长度28mm-33mm；下额到头顶25mm-35mm；像长35mmX45mm</w:t>
      </w:r>
    </w:p>
    <w:p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·被摄人服装：白色或浅色系</w:t>
      </w:r>
    </w:p>
    <w:p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·照片背景：单一蓝色</w:t>
      </w:r>
    </w:p>
    <w:p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电子照片必须由数码相机拍摄，免冠，头顶距离顶部约占照片高度的3/10。</w:t>
      </w:r>
    </w:p>
    <w:p>
      <w:pPr>
        <w:pStyle w:val="2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ZDk5MDA3NTczNzkyMjM2YTEzNjBmZDljYjMyZmIifQ=="/>
  </w:docVars>
  <w:rsids>
    <w:rsidRoot w:val="49BA602C"/>
    <w:rsid w:val="49BA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2023-10-23T09:55:00Z</dcterms:created>
  <dc:creator>九级浪</dc:creator>
  <cp:lastModifiedBy>九级浪</cp:lastModifiedBy>
  <dcterms:modified xsi:type="dcterms:W3CDTF">2023-10-23T09:58:55Z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F2222C96C28F4D019804B469DACD6C8B_11</vt:lpwstr>
  </property>
</Properties>
</file>